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4E486" w14:textId="06573E5D" w:rsidR="00987707" w:rsidRPr="008F7440" w:rsidRDefault="008F7440" w:rsidP="00CD0BBC">
      <w:pPr>
        <w:jc w:val="center"/>
        <w:rPr>
          <w:b/>
          <w:bCs/>
        </w:rPr>
      </w:pPr>
      <w:r w:rsidRPr="008F7440">
        <w:rPr>
          <w:b/>
          <w:bCs/>
        </w:rPr>
        <w:t>REPORT</w:t>
      </w:r>
    </w:p>
    <w:p w14:paraId="1F7FD447" w14:textId="77777777" w:rsidR="00987707" w:rsidRPr="00271037" w:rsidRDefault="00E95591" w:rsidP="00CD0BBC">
      <w:pPr>
        <w:pStyle w:val="FirstParagraph"/>
        <w:rPr>
          <w:rFonts w:ascii="Times New Roman" w:hAnsi="Times New Roman" w:cs="Times New Roman"/>
          <w:sz w:val="22"/>
          <w:szCs w:val="22"/>
        </w:rPr>
      </w:pPr>
      <w:r w:rsidRPr="00271037">
        <w:rPr>
          <w:rFonts w:ascii="Times New Roman" w:hAnsi="Times New Roman" w:cs="Times New Roman"/>
          <w:sz w:val="22"/>
          <w:szCs w:val="22"/>
        </w:rPr>
        <w:t>Group Members: Hanfei Qi, Anmol Singh, Wuraola Olawole, Ting Lian</w:t>
      </w:r>
    </w:p>
    <w:p w14:paraId="05FF7B58" w14:textId="77777777" w:rsidR="00987707" w:rsidRPr="008F7440" w:rsidRDefault="00E95591" w:rsidP="00CD0BBC">
      <w:pPr>
        <w:rPr>
          <w:b/>
          <w:bCs/>
        </w:rPr>
      </w:pPr>
      <w:bookmarkStart w:id="0" w:name="abstract"/>
      <w:r w:rsidRPr="008F7440">
        <w:rPr>
          <w:b/>
          <w:bCs/>
        </w:rPr>
        <w:t>Abstract</w:t>
      </w:r>
      <w:bookmarkEnd w:id="0"/>
    </w:p>
    <w:p w14:paraId="352B8063" w14:textId="73CC2D73" w:rsidR="00987707" w:rsidRPr="00271037"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In the most recent years, America has seen an increase in the occurrences of hate crimes. These crimes are often based on biases such as religious, rac</w:t>
      </w:r>
      <w:r w:rsidR="008F7440">
        <w:rPr>
          <w:rFonts w:ascii="Times New Roman" w:hAnsi="Times New Roman" w:cs="Times New Roman"/>
          <w:sz w:val="22"/>
          <w:szCs w:val="22"/>
        </w:rPr>
        <w:t>ial</w:t>
      </w:r>
      <w:r w:rsidRPr="00271037">
        <w:rPr>
          <w:rFonts w:ascii="Times New Roman" w:hAnsi="Times New Roman" w:cs="Times New Roman"/>
          <w:sz w:val="22"/>
          <w:szCs w:val="22"/>
        </w:rPr>
        <w:t>, sexual orientations</w:t>
      </w:r>
      <w:r w:rsidR="008F7440">
        <w:rPr>
          <w:rFonts w:ascii="Times New Roman" w:hAnsi="Times New Roman" w:cs="Times New Roman"/>
          <w:sz w:val="22"/>
          <w:szCs w:val="22"/>
        </w:rPr>
        <w:t xml:space="preserve"> etc.</w:t>
      </w:r>
      <w:r w:rsidRPr="00271037">
        <w:rPr>
          <w:rFonts w:ascii="Times New Roman" w:hAnsi="Times New Roman" w:cs="Times New Roman"/>
          <w:sz w:val="22"/>
          <w:szCs w:val="22"/>
        </w:rPr>
        <w:t xml:space="preserve"> and these have become a source of concern. In the initial analysis published by FiveThirtyEight, it was shown that income inequality was the main predictor of hate crimes</w:t>
      </w:r>
      <w:r w:rsidR="00B304FA" w:rsidRPr="00271037">
        <w:rPr>
          <w:rFonts w:ascii="Times New Roman" w:hAnsi="Times New Roman" w:cs="Times New Roman"/>
          <w:sz w:val="22"/>
          <w:szCs w:val="22"/>
        </w:rPr>
        <w:t xml:space="preserve">. </w:t>
      </w:r>
      <w:r w:rsidRPr="00271037">
        <w:rPr>
          <w:rFonts w:ascii="Times New Roman" w:hAnsi="Times New Roman" w:cs="Times New Roman"/>
          <w:sz w:val="22"/>
          <w:szCs w:val="22"/>
        </w:rPr>
        <w:t xml:space="preserve">We worked with a dataset containing details on hate crimes occurring in several states to explore and identify other variables that </w:t>
      </w:r>
      <w:r w:rsidR="008F7440">
        <w:rPr>
          <w:rFonts w:ascii="Times New Roman" w:hAnsi="Times New Roman" w:cs="Times New Roman"/>
          <w:sz w:val="22"/>
          <w:szCs w:val="22"/>
        </w:rPr>
        <w:t>we</w:t>
      </w:r>
      <w:r w:rsidRPr="00271037">
        <w:rPr>
          <w:rFonts w:ascii="Times New Roman" w:hAnsi="Times New Roman" w:cs="Times New Roman"/>
          <w:sz w:val="22"/>
          <w:szCs w:val="22"/>
        </w:rPr>
        <w:t xml:space="preserve">re associated with hate crimes and predict </w:t>
      </w:r>
      <w:r w:rsidR="008F7440">
        <w:rPr>
          <w:rFonts w:ascii="Times New Roman" w:hAnsi="Times New Roman" w:cs="Times New Roman"/>
          <w:sz w:val="22"/>
          <w:szCs w:val="22"/>
        </w:rPr>
        <w:t>its</w:t>
      </w:r>
      <w:r w:rsidRPr="00271037">
        <w:rPr>
          <w:rFonts w:ascii="Times New Roman" w:hAnsi="Times New Roman" w:cs="Times New Roman"/>
          <w:sz w:val="22"/>
          <w:szCs w:val="22"/>
        </w:rPr>
        <w:t xml:space="preserve"> outcome.</w:t>
      </w:r>
      <w:r w:rsidR="00B304FA" w:rsidRPr="00271037">
        <w:rPr>
          <w:rFonts w:ascii="Times New Roman" w:hAnsi="Times New Roman" w:cs="Times New Roman"/>
          <w:sz w:val="22"/>
          <w:szCs w:val="22"/>
        </w:rPr>
        <w:t xml:space="preserve"> We conducted a thorough analysis of all the predictors including performing multicollinearity analysis, stepwise regression procedures, and checking model diagnostics to come up with the best possible model to explain the incidence of these crimes. Our findings show that income inequality is not the only predictor that is pertinent in determining hate crime incidence and that other factors play a role as well. </w:t>
      </w:r>
    </w:p>
    <w:p w14:paraId="0AA7FBEB" w14:textId="77777777" w:rsidR="00987707" w:rsidRPr="008F7440" w:rsidRDefault="00E95591" w:rsidP="00CD0BBC">
      <w:pPr>
        <w:spacing w:line="408" w:lineRule="auto"/>
        <w:rPr>
          <w:b/>
          <w:bCs/>
        </w:rPr>
      </w:pPr>
      <w:bookmarkStart w:id="1" w:name="introduction"/>
      <w:r w:rsidRPr="008F7440">
        <w:rPr>
          <w:b/>
          <w:bCs/>
        </w:rPr>
        <w:t>Introduction</w:t>
      </w:r>
      <w:bookmarkEnd w:id="1"/>
    </w:p>
    <w:p w14:paraId="697823F6" w14:textId="680C58D3" w:rsidR="00987707" w:rsidRPr="00271037"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Hate crimes in the United States ha</w:t>
      </w:r>
      <w:r w:rsidR="00E2192F" w:rsidRPr="00271037">
        <w:rPr>
          <w:rFonts w:ascii="Times New Roman" w:hAnsi="Times New Roman" w:cs="Times New Roman"/>
          <w:sz w:val="22"/>
          <w:szCs w:val="22"/>
        </w:rPr>
        <w:t>ve</w:t>
      </w:r>
      <w:r w:rsidRPr="00271037">
        <w:rPr>
          <w:rFonts w:ascii="Times New Roman" w:hAnsi="Times New Roman" w:cs="Times New Roman"/>
          <w:sz w:val="22"/>
          <w:szCs w:val="22"/>
        </w:rPr>
        <w:t xml:space="preserve"> become a severe problem and their occurrence has been rising in recent years </w:t>
      </w:r>
      <w:hyperlink r:id="rId7">
        <w:r w:rsidRPr="00271037">
          <w:rPr>
            <w:rStyle w:val="Hyperlink"/>
            <w:rFonts w:ascii="Times New Roman" w:hAnsi="Times New Roman" w:cs="Times New Roman"/>
            <w:sz w:val="22"/>
            <w:szCs w:val="22"/>
          </w:rPr>
          <w:t>[1]</w:t>
        </w:r>
      </w:hyperlink>
      <w:r w:rsidRPr="00271037">
        <w:rPr>
          <w:rFonts w:ascii="Times New Roman" w:hAnsi="Times New Roman" w:cs="Times New Roman"/>
          <w:sz w:val="22"/>
          <w:szCs w:val="22"/>
        </w:rPr>
        <w:t>. According to the FBI, a hate crime is a “criminal offense against a person or property motivated in whole or in part by an offender’s bias against a race, religion, disability, sexual orientation, ethnicity, gender, or gender identity.”</w:t>
      </w:r>
      <w:hyperlink r:id="rId8">
        <w:r w:rsidRPr="00271037">
          <w:rPr>
            <w:rStyle w:val="Hyperlink"/>
            <w:rFonts w:ascii="Times New Roman" w:hAnsi="Times New Roman" w:cs="Times New Roman"/>
            <w:sz w:val="22"/>
            <w:szCs w:val="22"/>
          </w:rPr>
          <w:t>[2]</w:t>
        </w:r>
      </w:hyperlink>
      <w:r w:rsidRPr="00271037">
        <w:rPr>
          <w:rFonts w:ascii="Times New Roman" w:hAnsi="Times New Roman" w:cs="Times New Roman"/>
          <w:sz w:val="22"/>
          <w:szCs w:val="22"/>
        </w:rPr>
        <w:t xml:space="preserve"> These types of crimes can have lasting impact and cause devastating effects to people due to the horrific nature of the crimes, which is why they are the highest priority of the FBI’s civil rights program </w:t>
      </w:r>
      <w:hyperlink r:id="rId9">
        <w:r w:rsidRPr="00271037">
          <w:rPr>
            <w:rStyle w:val="Hyperlink"/>
            <w:rFonts w:ascii="Times New Roman" w:hAnsi="Times New Roman" w:cs="Times New Roman"/>
            <w:sz w:val="22"/>
            <w:szCs w:val="22"/>
          </w:rPr>
          <w:t>[2]</w:t>
        </w:r>
      </w:hyperlink>
      <w:r w:rsidRPr="00271037">
        <w:rPr>
          <w:rFonts w:ascii="Times New Roman" w:hAnsi="Times New Roman" w:cs="Times New Roman"/>
          <w:sz w:val="22"/>
          <w:szCs w:val="22"/>
        </w:rPr>
        <w:t>.</w:t>
      </w:r>
    </w:p>
    <w:p w14:paraId="41087A0C" w14:textId="75C1E0AE" w:rsidR="00987707" w:rsidRPr="00271037" w:rsidRDefault="00E95591" w:rsidP="00CD0BBC">
      <w:pPr>
        <w:pStyle w:val="BodyText"/>
        <w:spacing w:line="408" w:lineRule="auto"/>
        <w:rPr>
          <w:rFonts w:ascii="Times New Roman" w:hAnsi="Times New Roman" w:cs="Times New Roman"/>
          <w:sz w:val="22"/>
          <w:szCs w:val="22"/>
        </w:rPr>
      </w:pPr>
      <w:r w:rsidRPr="00271037">
        <w:rPr>
          <w:rFonts w:ascii="Times New Roman" w:hAnsi="Times New Roman" w:cs="Times New Roman"/>
          <w:sz w:val="22"/>
          <w:szCs w:val="22"/>
        </w:rPr>
        <w:t>A previous study used data from FBI and a self-reported survey to analy</w:t>
      </w:r>
      <w:r w:rsidR="00E2192F" w:rsidRPr="00271037">
        <w:rPr>
          <w:rFonts w:ascii="Times New Roman" w:hAnsi="Times New Roman" w:cs="Times New Roman"/>
          <w:sz w:val="22"/>
          <w:szCs w:val="22"/>
        </w:rPr>
        <w:t>ze</w:t>
      </w:r>
      <w:r w:rsidRPr="00271037">
        <w:rPr>
          <w:rFonts w:ascii="Times New Roman" w:hAnsi="Times New Roman" w:cs="Times New Roman"/>
          <w:sz w:val="22"/>
          <w:szCs w:val="22"/>
        </w:rPr>
        <w:t xml:space="preserve"> the association between hate crime rates (outcome) and different variables (potential predictors) </w:t>
      </w:r>
      <w:hyperlink r:id="rId10">
        <w:r w:rsidRPr="00271037">
          <w:rPr>
            <w:rStyle w:val="Hyperlink"/>
            <w:rFonts w:ascii="Times New Roman" w:hAnsi="Times New Roman" w:cs="Times New Roman"/>
            <w:sz w:val="22"/>
            <w:szCs w:val="22"/>
          </w:rPr>
          <w:t>[3]</w:t>
        </w:r>
      </w:hyperlink>
      <w:r w:rsidRPr="00271037">
        <w:rPr>
          <w:rFonts w:ascii="Times New Roman" w:hAnsi="Times New Roman" w:cs="Times New Roman"/>
          <w:sz w:val="22"/>
          <w:szCs w:val="22"/>
        </w:rPr>
        <w:t xml:space="preserve">. The author concluded that income inequality was the most significant predictor of hate crime </w:t>
      </w:r>
      <w:hyperlink r:id="rId11">
        <w:r w:rsidRPr="00271037">
          <w:rPr>
            <w:rStyle w:val="Hyperlink"/>
            <w:rFonts w:ascii="Times New Roman" w:hAnsi="Times New Roman" w:cs="Times New Roman"/>
            <w:sz w:val="22"/>
            <w:szCs w:val="22"/>
          </w:rPr>
          <w:t>[3]</w:t>
        </w:r>
      </w:hyperlink>
      <w:r w:rsidRPr="00271037">
        <w:rPr>
          <w:rFonts w:ascii="Times New Roman" w:hAnsi="Times New Roman" w:cs="Times New Roman"/>
          <w:sz w:val="22"/>
          <w:szCs w:val="22"/>
        </w:rPr>
        <w:t xml:space="preserve">. In this project, our goal is to use the author’s data to build our own model, check if the author’s conclusion is correct, as well as assess if any other factors may play a role in hate crime occurrence. Potential predictors include level of state unemployment (low/high), level of state urbanization (high/low), median household income per state, percentage of adults (&gt;25 yrs.) with a high school degree, percentage of population that are not US citizens, percentage of population that are non-white, Gini index that measuring income inequality (range </w:t>
      </w:r>
      <w:r w:rsidRPr="00271037">
        <w:rPr>
          <w:rFonts w:ascii="Times New Roman" w:hAnsi="Times New Roman" w:cs="Times New Roman"/>
          <w:sz w:val="22"/>
          <w:szCs w:val="22"/>
        </w:rPr>
        <w:lastRenderedPageBreak/>
        <w:t>0-100). Finding out what factors play a role in the occurrence of hate crimes may be able to help us curb the incidence of these horrible crimes in the United States.</w:t>
      </w:r>
    </w:p>
    <w:p w14:paraId="7D3EE47D" w14:textId="77777777" w:rsidR="00987707" w:rsidRPr="008F7440" w:rsidRDefault="00E95591" w:rsidP="00CD0BBC">
      <w:pPr>
        <w:rPr>
          <w:b/>
          <w:bCs/>
        </w:rPr>
      </w:pPr>
      <w:bookmarkStart w:id="2" w:name="methods"/>
      <w:r w:rsidRPr="008F7440">
        <w:rPr>
          <w:b/>
          <w:bCs/>
        </w:rPr>
        <w:t>Methods</w:t>
      </w:r>
      <w:bookmarkEnd w:id="2"/>
    </w:p>
    <w:p w14:paraId="70D09036" w14:textId="77777777" w:rsidR="00987707" w:rsidRPr="008F7440" w:rsidRDefault="00E95591" w:rsidP="00CD0BBC">
      <w:pPr>
        <w:rPr>
          <w:b/>
          <w:bCs/>
        </w:rPr>
      </w:pPr>
      <w:bookmarkStart w:id="3" w:name="data-exploration"/>
      <w:r w:rsidRPr="008F7440">
        <w:rPr>
          <w:b/>
          <w:bCs/>
        </w:rPr>
        <w:t>Data Exploration</w:t>
      </w:r>
      <w:bookmarkEnd w:id="3"/>
    </w:p>
    <w:p w14:paraId="0C394AC0" w14:textId="77777777" w:rsidR="00987707" w:rsidRPr="00271037"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 xml:space="preserve">There are 8 variables in the dataset. Numerical variables are: </w:t>
      </w:r>
      <w:r w:rsidRPr="00271037">
        <w:rPr>
          <w:rStyle w:val="VerbatimChar"/>
          <w:rFonts w:ascii="Times New Roman" w:hAnsi="Times New Roman" w:cs="Times New Roman"/>
          <w:szCs w:val="22"/>
        </w:rPr>
        <w:t>hate_crimes_per_100k_splc</w:t>
      </w:r>
      <w:r w:rsidRPr="00271037">
        <w:rPr>
          <w:rFonts w:ascii="Times New Roman" w:hAnsi="Times New Roman" w:cs="Times New Roman"/>
          <w:sz w:val="22"/>
          <w:szCs w:val="22"/>
        </w:rPr>
        <w:t xml:space="preserve">, </w:t>
      </w:r>
      <w:r w:rsidRPr="00271037">
        <w:rPr>
          <w:rStyle w:val="VerbatimChar"/>
          <w:rFonts w:ascii="Times New Roman" w:hAnsi="Times New Roman" w:cs="Times New Roman"/>
          <w:szCs w:val="22"/>
        </w:rPr>
        <w:t>median_household_income</w:t>
      </w:r>
      <w:r w:rsidRPr="00271037">
        <w:rPr>
          <w:rFonts w:ascii="Times New Roman" w:hAnsi="Times New Roman" w:cs="Times New Roman"/>
          <w:sz w:val="22"/>
          <w:szCs w:val="22"/>
        </w:rPr>
        <w:t xml:space="preserve">, </w:t>
      </w:r>
      <w:r w:rsidRPr="00271037">
        <w:rPr>
          <w:rStyle w:val="VerbatimChar"/>
          <w:rFonts w:ascii="Times New Roman" w:hAnsi="Times New Roman" w:cs="Times New Roman"/>
          <w:szCs w:val="22"/>
        </w:rPr>
        <w:t>perc_population_with_high_school_degree</w:t>
      </w:r>
      <w:r w:rsidRPr="00271037">
        <w:rPr>
          <w:rFonts w:ascii="Times New Roman" w:hAnsi="Times New Roman" w:cs="Times New Roman"/>
          <w:sz w:val="22"/>
          <w:szCs w:val="22"/>
        </w:rPr>
        <w:t xml:space="preserve">, </w:t>
      </w:r>
      <w:r w:rsidRPr="00271037">
        <w:rPr>
          <w:rStyle w:val="VerbatimChar"/>
          <w:rFonts w:ascii="Times New Roman" w:hAnsi="Times New Roman" w:cs="Times New Roman"/>
          <w:szCs w:val="22"/>
        </w:rPr>
        <w:t>perc_non_citizen</w:t>
      </w:r>
      <w:r w:rsidRPr="00271037">
        <w:rPr>
          <w:rFonts w:ascii="Times New Roman" w:hAnsi="Times New Roman" w:cs="Times New Roman"/>
          <w:sz w:val="22"/>
          <w:szCs w:val="22"/>
        </w:rPr>
        <w:t xml:space="preserve">, </w:t>
      </w:r>
      <w:r w:rsidRPr="00271037">
        <w:rPr>
          <w:rStyle w:val="VerbatimChar"/>
          <w:rFonts w:ascii="Times New Roman" w:hAnsi="Times New Roman" w:cs="Times New Roman"/>
          <w:szCs w:val="22"/>
        </w:rPr>
        <w:t>gini_index</w:t>
      </w:r>
      <w:r w:rsidRPr="00271037">
        <w:rPr>
          <w:rFonts w:ascii="Times New Roman" w:hAnsi="Times New Roman" w:cs="Times New Roman"/>
          <w:sz w:val="22"/>
          <w:szCs w:val="22"/>
        </w:rPr>
        <w:t xml:space="preserve">, and </w:t>
      </w:r>
      <w:r w:rsidRPr="00271037">
        <w:rPr>
          <w:rStyle w:val="VerbatimChar"/>
          <w:rFonts w:ascii="Times New Roman" w:hAnsi="Times New Roman" w:cs="Times New Roman"/>
          <w:szCs w:val="22"/>
        </w:rPr>
        <w:t>perc_non_white</w:t>
      </w:r>
      <w:r w:rsidRPr="00271037">
        <w:rPr>
          <w:rFonts w:ascii="Times New Roman" w:hAnsi="Times New Roman" w:cs="Times New Roman"/>
          <w:sz w:val="22"/>
          <w:szCs w:val="22"/>
        </w:rPr>
        <w:t xml:space="preserve">, while categorical variables include: </w:t>
      </w:r>
      <w:r w:rsidRPr="00271037">
        <w:rPr>
          <w:rStyle w:val="VerbatimChar"/>
          <w:rFonts w:ascii="Times New Roman" w:hAnsi="Times New Roman" w:cs="Times New Roman"/>
          <w:szCs w:val="22"/>
        </w:rPr>
        <w:t>unemployment</w:t>
      </w:r>
      <w:r w:rsidRPr="00271037">
        <w:rPr>
          <w:rFonts w:ascii="Times New Roman" w:hAnsi="Times New Roman" w:cs="Times New Roman"/>
          <w:sz w:val="22"/>
          <w:szCs w:val="22"/>
        </w:rPr>
        <w:t xml:space="preserve">, and </w:t>
      </w:r>
      <w:r w:rsidRPr="00271037">
        <w:rPr>
          <w:rStyle w:val="VerbatimChar"/>
          <w:rFonts w:ascii="Times New Roman" w:hAnsi="Times New Roman" w:cs="Times New Roman"/>
          <w:szCs w:val="22"/>
        </w:rPr>
        <w:t>urbanization</w:t>
      </w:r>
      <w:r w:rsidRPr="00271037">
        <w:rPr>
          <w:rFonts w:ascii="Times New Roman" w:hAnsi="Times New Roman" w:cs="Times New Roman"/>
          <w:sz w:val="22"/>
          <w:szCs w:val="22"/>
        </w:rPr>
        <w:t>. Both categorical variables contain two levels: low, and high. All coding process was done by using RStudio.</w:t>
      </w:r>
    </w:p>
    <w:p w14:paraId="451B2DEB" w14:textId="7202C02E" w:rsidR="00987707" w:rsidRPr="00271037" w:rsidRDefault="00E95591" w:rsidP="00CD0BBC">
      <w:pPr>
        <w:pStyle w:val="BodyText"/>
        <w:spacing w:line="408" w:lineRule="auto"/>
        <w:rPr>
          <w:rFonts w:ascii="Times New Roman" w:hAnsi="Times New Roman" w:cs="Times New Roman"/>
          <w:sz w:val="22"/>
          <w:szCs w:val="22"/>
        </w:rPr>
      </w:pPr>
      <w:r w:rsidRPr="00271037">
        <w:rPr>
          <w:rFonts w:ascii="Times New Roman" w:hAnsi="Times New Roman" w:cs="Times New Roman"/>
          <w:sz w:val="22"/>
          <w:szCs w:val="22"/>
        </w:rPr>
        <w:t>First, we generated a descriptive statistics table (Table 1). This included the mean, standard deviation (SD), median, 25% quantile (Q1), 75% quantile (Q3), minimum value, maximum value, and count of missing values for each numerical variable. For categorical variables, we obtained counts of each level, and a count of missing values.</w:t>
      </w:r>
      <w:r w:rsidR="00E2192F" w:rsidRPr="00271037">
        <w:rPr>
          <w:rFonts w:ascii="Times New Roman" w:hAnsi="Times New Roman" w:cs="Times New Roman"/>
          <w:sz w:val="22"/>
          <w:szCs w:val="22"/>
        </w:rPr>
        <w:t xml:space="preserve"> </w:t>
      </w:r>
      <w:r w:rsidRPr="00271037">
        <w:rPr>
          <w:rFonts w:ascii="Times New Roman" w:hAnsi="Times New Roman" w:cs="Times New Roman"/>
          <w:sz w:val="22"/>
          <w:szCs w:val="22"/>
        </w:rPr>
        <w:t xml:space="preserve">Secondly, we generated a density plot of outcome to show its distribution by using the </w:t>
      </w:r>
      <w:r w:rsidRPr="00271037">
        <w:rPr>
          <w:rStyle w:val="VerbatimChar"/>
          <w:rFonts w:ascii="Times New Roman" w:hAnsi="Times New Roman" w:cs="Times New Roman"/>
          <w:szCs w:val="22"/>
        </w:rPr>
        <w:t>ggplot</w:t>
      </w:r>
      <w:r w:rsidRPr="00271037">
        <w:rPr>
          <w:rFonts w:ascii="Times New Roman" w:hAnsi="Times New Roman" w:cs="Times New Roman"/>
          <w:sz w:val="22"/>
          <w:szCs w:val="22"/>
        </w:rPr>
        <w:t xml:space="preserve"> function (Figure 1). We, furthermore, used the </w:t>
      </w:r>
      <w:r w:rsidRPr="00271037">
        <w:rPr>
          <w:rStyle w:val="VerbatimChar"/>
          <w:rFonts w:ascii="Times New Roman" w:hAnsi="Times New Roman" w:cs="Times New Roman"/>
          <w:szCs w:val="22"/>
        </w:rPr>
        <w:t>boxcox</w:t>
      </w:r>
      <w:r w:rsidRPr="00271037">
        <w:rPr>
          <w:rFonts w:ascii="Times New Roman" w:hAnsi="Times New Roman" w:cs="Times New Roman"/>
          <w:sz w:val="22"/>
          <w:szCs w:val="22"/>
        </w:rPr>
        <w:t xml:space="preserve"> function to find the optimal transformation of the outcome and then double-checked the distribution of transformed outcome (Figure 2,3).</w:t>
      </w:r>
      <w:r w:rsidR="00E2192F" w:rsidRPr="00271037">
        <w:rPr>
          <w:rFonts w:ascii="Times New Roman" w:hAnsi="Times New Roman" w:cs="Times New Roman"/>
          <w:sz w:val="22"/>
          <w:szCs w:val="22"/>
        </w:rPr>
        <w:t xml:space="preserve"> </w:t>
      </w:r>
      <w:r w:rsidRPr="00271037">
        <w:rPr>
          <w:rFonts w:ascii="Times New Roman" w:hAnsi="Times New Roman" w:cs="Times New Roman"/>
          <w:sz w:val="22"/>
          <w:szCs w:val="22"/>
        </w:rPr>
        <w:t xml:space="preserve">Finally, we generated a scatter plot of </w:t>
      </w:r>
      <w:r w:rsidRPr="00271037">
        <w:rPr>
          <w:rStyle w:val="VerbatimChar"/>
          <w:rFonts w:ascii="Times New Roman" w:hAnsi="Times New Roman" w:cs="Times New Roman"/>
          <w:szCs w:val="22"/>
        </w:rPr>
        <w:t>hate_crimes_per_100k_splc</w:t>
      </w:r>
      <w:r w:rsidRPr="00271037">
        <w:rPr>
          <w:rFonts w:ascii="Times New Roman" w:hAnsi="Times New Roman" w:cs="Times New Roman"/>
          <w:sz w:val="22"/>
          <w:szCs w:val="22"/>
        </w:rPr>
        <w:t xml:space="preserve"> versus </w:t>
      </w:r>
      <w:r w:rsidRPr="00271037">
        <w:rPr>
          <w:rStyle w:val="VerbatimChar"/>
          <w:rFonts w:ascii="Times New Roman" w:hAnsi="Times New Roman" w:cs="Times New Roman"/>
          <w:szCs w:val="22"/>
        </w:rPr>
        <w:t>state</w:t>
      </w:r>
      <w:r w:rsidRPr="00271037">
        <w:rPr>
          <w:rFonts w:ascii="Times New Roman" w:hAnsi="Times New Roman" w:cs="Times New Roman"/>
          <w:sz w:val="22"/>
          <w:szCs w:val="22"/>
        </w:rPr>
        <w:t>, from low hate crime rate to high crime rate to observe any potential outliers (Figure 4).</w:t>
      </w:r>
    </w:p>
    <w:p w14:paraId="051EBA18" w14:textId="77777777" w:rsidR="00987707" w:rsidRPr="003F4D49" w:rsidRDefault="00E95591" w:rsidP="00CD0BBC">
      <w:pPr>
        <w:spacing w:line="408" w:lineRule="auto"/>
        <w:rPr>
          <w:b/>
          <w:bCs/>
        </w:rPr>
      </w:pPr>
      <w:bookmarkStart w:id="4" w:name="testing-original-association"/>
      <w:r w:rsidRPr="003F4D49">
        <w:rPr>
          <w:b/>
          <w:bCs/>
        </w:rPr>
        <w:t>Testing Original Association</w:t>
      </w:r>
      <w:bookmarkEnd w:id="4"/>
    </w:p>
    <w:p w14:paraId="12C40C4C" w14:textId="5CED2713" w:rsidR="003F4D49" w:rsidRPr="00CD0BBC"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 xml:space="preserve">We first wanted to check if the original association presented in the prior study on hate crimes [3] holds true. We thus performed a linear regression analysis with </w:t>
      </w:r>
      <w:r w:rsidRPr="00271037">
        <w:rPr>
          <w:rStyle w:val="VerbatimChar"/>
          <w:rFonts w:ascii="Times New Roman" w:hAnsi="Times New Roman" w:cs="Times New Roman"/>
          <w:szCs w:val="22"/>
        </w:rPr>
        <w:t>hate_crimes_per_100k_splc</w:t>
      </w:r>
      <w:r w:rsidRPr="00271037">
        <w:rPr>
          <w:rFonts w:ascii="Times New Roman" w:hAnsi="Times New Roman" w:cs="Times New Roman"/>
          <w:sz w:val="22"/>
          <w:szCs w:val="22"/>
        </w:rPr>
        <w:t xml:space="preserve"> as the response variable and </w:t>
      </w:r>
      <w:r w:rsidRPr="00271037">
        <w:rPr>
          <w:rStyle w:val="VerbatimChar"/>
          <w:rFonts w:ascii="Times New Roman" w:hAnsi="Times New Roman" w:cs="Times New Roman"/>
          <w:szCs w:val="22"/>
        </w:rPr>
        <w:t>gini_index</w:t>
      </w:r>
      <w:r w:rsidRPr="00271037">
        <w:rPr>
          <w:rFonts w:ascii="Times New Roman" w:hAnsi="Times New Roman" w:cs="Times New Roman"/>
          <w:sz w:val="22"/>
          <w:szCs w:val="22"/>
        </w:rPr>
        <w:t xml:space="preserve"> as the predictor. For the original data we found that the association was significant at a threshold of 0.05. However, for the log transformed data we found that the significance decreased as the relationship was not significant at a threshold of 0.05. We thought this could be a problem with model </w:t>
      </w:r>
      <w:r w:rsidR="00AD3D48" w:rsidRPr="00271037">
        <w:rPr>
          <w:rFonts w:ascii="Times New Roman" w:hAnsi="Times New Roman" w:cs="Times New Roman"/>
          <w:sz w:val="22"/>
          <w:szCs w:val="22"/>
        </w:rPr>
        <w:t>diagnostics,</w:t>
      </w:r>
      <w:r w:rsidRPr="00271037">
        <w:rPr>
          <w:rFonts w:ascii="Times New Roman" w:hAnsi="Times New Roman" w:cs="Times New Roman"/>
          <w:sz w:val="22"/>
          <w:szCs w:val="22"/>
        </w:rPr>
        <w:t xml:space="preserve"> so we checked them using graphical displays. Doing this we found definite outliers that are affecting the association from the leverage plots. We confirmed these outliers by using the standard formul</w:t>
      </w:r>
      <w:r w:rsidR="00E2192F" w:rsidRPr="00271037">
        <w:rPr>
          <w:rFonts w:ascii="Times New Roman" w:hAnsi="Times New Roman" w:cs="Times New Roman"/>
          <w:sz w:val="22"/>
          <w:szCs w:val="22"/>
        </w:rPr>
        <w:t>a with IQR (Interquartile Range)</w:t>
      </w:r>
      <w:r w:rsidRPr="00271037">
        <w:rPr>
          <w:rFonts w:ascii="Times New Roman" w:hAnsi="Times New Roman" w:cs="Times New Roman"/>
          <w:sz w:val="22"/>
          <w:szCs w:val="22"/>
        </w:rPr>
        <w:t xml:space="preserve">. Doing this we confirmed that the </w:t>
      </w:r>
      <w:r w:rsidRPr="00271037">
        <w:rPr>
          <w:rStyle w:val="VerbatimChar"/>
          <w:rFonts w:ascii="Times New Roman" w:hAnsi="Times New Roman" w:cs="Times New Roman"/>
          <w:szCs w:val="22"/>
        </w:rPr>
        <w:t>District of Columbia</w:t>
      </w:r>
      <w:r w:rsidRPr="00271037">
        <w:rPr>
          <w:rFonts w:ascii="Times New Roman" w:hAnsi="Times New Roman" w:cs="Times New Roman"/>
          <w:sz w:val="22"/>
          <w:szCs w:val="22"/>
        </w:rPr>
        <w:t xml:space="preserve"> and </w:t>
      </w:r>
      <w:r w:rsidRPr="00271037">
        <w:rPr>
          <w:rStyle w:val="VerbatimChar"/>
          <w:rFonts w:ascii="Times New Roman" w:hAnsi="Times New Roman" w:cs="Times New Roman"/>
          <w:szCs w:val="22"/>
        </w:rPr>
        <w:t>Oregon</w:t>
      </w:r>
      <w:r w:rsidRPr="00271037">
        <w:rPr>
          <w:rFonts w:ascii="Times New Roman" w:hAnsi="Times New Roman" w:cs="Times New Roman"/>
          <w:sz w:val="22"/>
          <w:szCs w:val="22"/>
        </w:rPr>
        <w:t xml:space="preserve"> were outliers. We then removed the outliers and tested the original association again. The model assumptions were met when the outliers were deleted and </w:t>
      </w:r>
      <w:r w:rsidR="00AD3D48" w:rsidRPr="00271037">
        <w:rPr>
          <w:rFonts w:ascii="Times New Roman" w:hAnsi="Times New Roman" w:cs="Times New Roman"/>
          <w:sz w:val="22"/>
          <w:szCs w:val="22"/>
        </w:rPr>
        <w:t>thus,</w:t>
      </w:r>
      <w:r w:rsidRPr="00271037">
        <w:rPr>
          <w:rFonts w:ascii="Times New Roman" w:hAnsi="Times New Roman" w:cs="Times New Roman"/>
          <w:sz w:val="22"/>
          <w:szCs w:val="22"/>
        </w:rPr>
        <w:t xml:space="preserve"> we proceeded to check for multicollin</w:t>
      </w:r>
      <w:r w:rsidR="00FE16D7">
        <w:rPr>
          <w:rFonts w:ascii="Times New Roman" w:hAnsi="Times New Roman" w:cs="Times New Roman"/>
          <w:sz w:val="22"/>
          <w:szCs w:val="22"/>
        </w:rPr>
        <w:t>e</w:t>
      </w:r>
      <w:r w:rsidRPr="00271037">
        <w:rPr>
          <w:rFonts w:ascii="Times New Roman" w:hAnsi="Times New Roman" w:cs="Times New Roman"/>
          <w:sz w:val="22"/>
          <w:szCs w:val="22"/>
        </w:rPr>
        <w:t>arity in the model</w:t>
      </w:r>
      <w:bookmarkStart w:id="5" w:name="checking-multicolliniarty"/>
      <w:r w:rsidR="00CD0BBC">
        <w:rPr>
          <w:rFonts w:ascii="Times New Roman" w:hAnsi="Times New Roman" w:cs="Times New Roman"/>
          <w:sz w:val="22"/>
          <w:szCs w:val="22"/>
        </w:rPr>
        <w:t>.</w:t>
      </w:r>
    </w:p>
    <w:p w14:paraId="5402299F" w14:textId="6D312E24" w:rsidR="00987707" w:rsidRPr="003F4D49" w:rsidRDefault="00E95591" w:rsidP="00CD0BBC">
      <w:pPr>
        <w:spacing w:line="408" w:lineRule="auto"/>
        <w:rPr>
          <w:b/>
          <w:bCs/>
        </w:rPr>
      </w:pPr>
      <w:r w:rsidRPr="003F4D49">
        <w:rPr>
          <w:b/>
          <w:bCs/>
        </w:rPr>
        <w:lastRenderedPageBreak/>
        <w:t>Multicollin</w:t>
      </w:r>
      <w:r w:rsidR="008F7440" w:rsidRPr="003F4D49">
        <w:rPr>
          <w:b/>
          <w:bCs/>
        </w:rPr>
        <w:t>ea</w:t>
      </w:r>
      <w:r w:rsidRPr="003F4D49">
        <w:rPr>
          <w:b/>
          <w:bCs/>
        </w:rPr>
        <w:t>r</w:t>
      </w:r>
      <w:r w:rsidR="008F7440" w:rsidRPr="003F4D49">
        <w:rPr>
          <w:b/>
          <w:bCs/>
        </w:rPr>
        <w:t>i</w:t>
      </w:r>
      <w:r w:rsidRPr="003F4D49">
        <w:rPr>
          <w:b/>
          <w:bCs/>
        </w:rPr>
        <w:t>ty</w:t>
      </w:r>
      <w:bookmarkEnd w:id="5"/>
    </w:p>
    <w:p w14:paraId="7203A2DC" w14:textId="12B46D9B" w:rsidR="00987707" w:rsidRPr="00271037"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To check for multicollin</w:t>
      </w:r>
      <w:r w:rsidR="008F7440">
        <w:rPr>
          <w:rFonts w:ascii="Times New Roman" w:hAnsi="Times New Roman" w:cs="Times New Roman"/>
          <w:sz w:val="22"/>
          <w:szCs w:val="22"/>
        </w:rPr>
        <w:t>ea</w:t>
      </w:r>
      <w:r w:rsidRPr="00271037">
        <w:rPr>
          <w:rFonts w:ascii="Times New Roman" w:hAnsi="Times New Roman" w:cs="Times New Roman"/>
          <w:sz w:val="22"/>
          <w:szCs w:val="22"/>
        </w:rPr>
        <w:t xml:space="preserve">rity in the model we started by creating a correlation matrix of all the variables that could be used in the model and then isolating the pairs of variables that had a correlation above 0.6. Furthermore, we conducted some research to figure out why these variables are so highly correlated and found sources that support the relationships we saw. Now that we know that there are highly correlated variable pairs in the </w:t>
      </w:r>
      <w:r w:rsidR="00E2192F" w:rsidRPr="00271037">
        <w:rPr>
          <w:rFonts w:ascii="Times New Roman" w:hAnsi="Times New Roman" w:cs="Times New Roman"/>
          <w:sz w:val="22"/>
          <w:szCs w:val="22"/>
        </w:rPr>
        <w:t>model,</w:t>
      </w:r>
      <w:r w:rsidRPr="00271037">
        <w:rPr>
          <w:rFonts w:ascii="Times New Roman" w:hAnsi="Times New Roman" w:cs="Times New Roman"/>
          <w:sz w:val="22"/>
          <w:szCs w:val="22"/>
        </w:rPr>
        <w:t xml:space="preserve"> we need to perform a stepwise regression procedure to eliminate variables that do not contribute to our model.</w:t>
      </w:r>
    </w:p>
    <w:p w14:paraId="108BB38F" w14:textId="061884C6" w:rsidR="00987707" w:rsidRPr="003F4D49" w:rsidRDefault="00E95591" w:rsidP="00CD0BBC">
      <w:pPr>
        <w:spacing w:line="408" w:lineRule="auto"/>
        <w:rPr>
          <w:b/>
          <w:bCs/>
        </w:rPr>
      </w:pPr>
      <w:bookmarkStart w:id="6" w:name="stepwise-regression-procedure"/>
      <w:r w:rsidRPr="003F4D49">
        <w:rPr>
          <w:b/>
          <w:bCs/>
        </w:rPr>
        <w:t>Stepwise Regression Procedure</w:t>
      </w:r>
      <w:bookmarkEnd w:id="6"/>
    </w:p>
    <w:p w14:paraId="5A741C23" w14:textId="560B0ECC" w:rsidR="00987707" w:rsidRPr="00271037"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 xml:space="preserve">For this procedure we started out with a model with all possible predictor variables and used the R function </w:t>
      </w:r>
      <w:r w:rsidRPr="00271037">
        <w:rPr>
          <w:rStyle w:val="VerbatimChar"/>
          <w:rFonts w:ascii="Times New Roman" w:hAnsi="Times New Roman" w:cs="Times New Roman"/>
          <w:szCs w:val="22"/>
        </w:rPr>
        <w:t>step</w:t>
      </w:r>
      <w:r w:rsidRPr="00271037">
        <w:rPr>
          <w:rFonts w:ascii="Times New Roman" w:hAnsi="Times New Roman" w:cs="Times New Roman"/>
          <w:sz w:val="22"/>
          <w:szCs w:val="22"/>
        </w:rPr>
        <w:t xml:space="preserve"> in the backward direction to eliminate non-essential predictors one by one based on their AIC value. </w:t>
      </w:r>
    </w:p>
    <w:p w14:paraId="3368447B" w14:textId="75AA4624" w:rsidR="00987707" w:rsidRPr="003F4D49" w:rsidRDefault="00E95591" w:rsidP="00CD0BBC">
      <w:pPr>
        <w:spacing w:line="408" w:lineRule="auto"/>
        <w:rPr>
          <w:b/>
          <w:bCs/>
        </w:rPr>
      </w:pPr>
      <w:bookmarkStart w:id="7" w:name="checking-interactions"/>
      <w:r w:rsidRPr="003F4D49">
        <w:rPr>
          <w:b/>
          <w:bCs/>
        </w:rPr>
        <w:t>Interactions</w:t>
      </w:r>
      <w:bookmarkEnd w:id="7"/>
    </w:p>
    <w:p w14:paraId="4217ED63" w14:textId="15B036FC" w:rsidR="00987707" w:rsidRPr="00271037"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 xml:space="preserve">After </w:t>
      </w:r>
      <w:r w:rsidR="003F4D49">
        <w:rPr>
          <w:rFonts w:ascii="Times New Roman" w:hAnsi="Times New Roman" w:cs="Times New Roman"/>
          <w:sz w:val="22"/>
          <w:szCs w:val="22"/>
        </w:rPr>
        <w:t>obtaining</w:t>
      </w:r>
      <w:r w:rsidRPr="00271037">
        <w:rPr>
          <w:rFonts w:ascii="Times New Roman" w:hAnsi="Times New Roman" w:cs="Times New Roman"/>
          <w:sz w:val="22"/>
          <w:szCs w:val="22"/>
        </w:rPr>
        <w:t xml:space="preserve"> our final model we thought to check for interactions between the predictors in our model to see how that affects the associations between the predictors and the outcome. </w:t>
      </w:r>
      <w:r w:rsidR="00FE16D7">
        <w:rPr>
          <w:rFonts w:ascii="Times New Roman" w:hAnsi="Times New Roman" w:cs="Times New Roman"/>
          <w:sz w:val="22"/>
          <w:szCs w:val="22"/>
        </w:rPr>
        <w:t>We performed a 2-way interaction among all variables, 3-way interaction (between our predictors) of interest and an ANOVA.</w:t>
      </w:r>
    </w:p>
    <w:p w14:paraId="2AFACC7A" w14:textId="77777777" w:rsidR="00987707" w:rsidRPr="003F4D49" w:rsidRDefault="00E95591" w:rsidP="00CD0BBC">
      <w:pPr>
        <w:spacing w:line="408" w:lineRule="auto"/>
        <w:rPr>
          <w:b/>
          <w:bCs/>
        </w:rPr>
      </w:pPr>
      <w:bookmarkStart w:id="8" w:name="model-diagnostics"/>
      <w:r w:rsidRPr="003F4D49">
        <w:rPr>
          <w:b/>
          <w:bCs/>
        </w:rPr>
        <w:t>Model Diagnostics</w:t>
      </w:r>
      <w:bookmarkEnd w:id="8"/>
    </w:p>
    <w:p w14:paraId="7283322B" w14:textId="77777777" w:rsidR="00987707" w:rsidRPr="00271037"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For model diagnosis, we plotted four diagnosis plots of our final model to check the assumptions. We also checked the existence of outliers using the studentized residuals. Since there is no candidate for outlier, we did not further explore the existence of the influential point. Finally, the existence of multicollinearity was checked by the variance inflation factor (VIF).</w:t>
      </w:r>
    </w:p>
    <w:p w14:paraId="2E289143" w14:textId="77777777" w:rsidR="00987707" w:rsidRPr="003F4D49" w:rsidRDefault="00E95591" w:rsidP="00CD0BBC">
      <w:pPr>
        <w:rPr>
          <w:b/>
          <w:bCs/>
        </w:rPr>
      </w:pPr>
      <w:bookmarkStart w:id="9" w:name="results"/>
      <w:r w:rsidRPr="003F4D49">
        <w:rPr>
          <w:b/>
          <w:bCs/>
        </w:rPr>
        <w:t>Results</w:t>
      </w:r>
      <w:bookmarkEnd w:id="9"/>
    </w:p>
    <w:p w14:paraId="655971B5" w14:textId="77777777" w:rsidR="00987707" w:rsidRPr="003F4D49" w:rsidRDefault="00E95591" w:rsidP="00CD0BBC">
      <w:pPr>
        <w:rPr>
          <w:b/>
          <w:bCs/>
        </w:rPr>
      </w:pPr>
      <w:bookmarkStart w:id="10" w:name="data-exploration-1"/>
      <w:r w:rsidRPr="003F4D49">
        <w:rPr>
          <w:b/>
          <w:bCs/>
        </w:rPr>
        <w:t>Data Exploration</w:t>
      </w:r>
      <w:bookmarkEnd w:id="10"/>
    </w:p>
    <w:p w14:paraId="336C19B3" w14:textId="77777777" w:rsidR="00987707" w:rsidRPr="00271037"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 xml:space="preserve">Table 1 showed that there were 4 NA’s in the variable </w:t>
      </w:r>
      <w:r w:rsidRPr="00271037">
        <w:rPr>
          <w:rStyle w:val="VerbatimChar"/>
          <w:rFonts w:ascii="Times New Roman" w:hAnsi="Times New Roman" w:cs="Times New Roman"/>
          <w:szCs w:val="22"/>
        </w:rPr>
        <w:t>hate_crimes_per_100k_splc</w:t>
      </w:r>
      <w:r w:rsidRPr="00271037">
        <w:rPr>
          <w:rFonts w:ascii="Times New Roman" w:hAnsi="Times New Roman" w:cs="Times New Roman"/>
          <w:sz w:val="22"/>
          <w:szCs w:val="22"/>
        </w:rPr>
        <w:t xml:space="preserve"> and 3 NA’s in the variable </w:t>
      </w:r>
      <w:r w:rsidRPr="00271037">
        <w:rPr>
          <w:rStyle w:val="VerbatimChar"/>
          <w:rFonts w:ascii="Times New Roman" w:hAnsi="Times New Roman" w:cs="Times New Roman"/>
          <w:szCs w:val="22"/>
        </w:rPr>
        <w:t>perc_non_citizen</w:t>
      </w:r>
      <w:r w:rsidRPr="00271037">
        <w:rPr>
          <w:rFonts w:ascii="Times New Roman" w:hAnsi="Times New Roman" w:cs="Times New Roman"/>
          <w:sz w:val="22"/>
          <w:szCs w:val="22"/>
        </w:rPr>
        <w:t xml:space="preserve">. The </w:t>
      </w:r>
      <w:r w:rsidRPr="00271037">
        <w:rPr>
          <w:rStyle w:val="VerbatimChar"/>
          <w:rFonts w:ascii="Times New Roman" w:hAnsi="Times New Roman" w:cs="Times New Roman"/>
          <w:szCs w:val="22"/>
        </w:rPr>
        <w:t>low</w:t>
      </w:r>
      <w:r w:rsidRPr="00271037">
        <w:rPr>
          <w:rFonts w:ascii="Times New Roman" w:hAnsi="Times New Roman" w:cs="Times New Roman"/>
          <w:sz w:val="22"/>
          <w:szCs w:val="22"/>
        </w:rPr>
        <w:t xml:space="preserve"> level of </w:t>
      </w:r>
      <w:r w:rsidRPr="00271037">
        <w:rPr>
          <w:rStyle w:val="VerbatimChar"/>
          <w:rFonts w:ascii="Times New Roman" w:hAnsi="Times New Roman" w:cs="Times New Roman"/>
          <w:szCs w:val="22"/>
        </w:rPr>
        <w:t>unemployment</w:t>
      </w:r>
      <w:r w:rsidRPr="00271037">
        <w:rPr>
          <w:rFonts w:ascii="Times New Roman" w:hAnsi="Times New Roman" w:cs="Times New Roman"/>
          <w:sz w:val="22"/>
          <w:szCs w:val="22"/>
        </w:rPr>
        <w:t xml:space="preserve"> and </w:t>
      </w:r>
      <w:r w:rsidRPr="00271037">
        <w:rPr>
          <w:rStyle w:val="VerbatimChar"/>
          <w:rFonts w:ascii="Times New Roman" w:hAnsi="Times New Roman" w:cs="Times New Roman"/>
          <w:szCs w:val="22"/>
        </w:rPr>
        <w:t>urbanization</w:t>
      </w:r>
      <w:r w:rsidRPr="00271037">
        <w:rPr>
          <w:rFonts w:ascii="Times New Roman" w:hAnsi="Times New Roman" w:cs="Times New Roman"/>
          <w:sz w:val="22"/>
          <w:szCs w:val="22"/>
        </w:rPr>
        <w:t xml:space="preserve"> were similar, about 50% across 51 states. The distribution of the outcome variable was highly skewed to right (Figure 1). The box-cox transformation indicated that a natural logarithm transformation should be applied to the outcome </w:t>
      </w:r>
      <w:r w:rsidRPr="00271037">
        <w:rPr>
          <w:rFonts w:ascii="Times New Roman" w:hAnsi="Times New Roman" w:cs="Times New Roman"/>
          <w:sz w:val="22"/>
          <w:szCs w:val="22"/>
        </w:rPr>
        <w:lastRenderedPageBreak/>
        <w:t xml:space="preserve">variable (Figure 2). The distribution of transformed outcome variable was approximately normal (Figure 3). The scatter plot indicated that data from </w:t>
      </w:r>
      <w:r w:rsidRPr="00271037">
        <w:rPr>
          <w:rStyle w:val="VerbatimChar"/>
          <w:rFonts w:ascii="Times New Roman" w:hAnsi="Times New Roman" w:cs="Times New Roman"/>
          <w:szCs w:val="22"/>
        </w:rPr>
        <w:t>District of Columbia</w:t>
      </w:r>
      <w:r w:rsidRPr="00271037">
        <w:rPr>
          <w:rFonts w:ascii="Times New Roman" w:hAnsi="Times New Roman" w:cs="Times New Roman"/>
          <w:sz w:val="22"/>
          <w:szCs w:val="22"/>
        </w:rPr>
        <w:t xml:space="preserve"> and </w:t>
      </w:r>
      <w:r w:rsidRPr="00271037">
        <w:rPr>
          <w:rStyle w:val="VerbatimChar"/>
          <w:rFonts w:ascii="Times New Roman" w:hAnsi="Times New Roman" w:cs="Times New Roman"/>
          <w:szCs w:val="22"/>
        </w:rPr>
        <w:t>Oregon</w:t>
      </w:r>
      <w:r w:rsidRPr="00271037">
        <w:rPr>
          <w:rFonts w:ascii="Times New Roman" w:hAnsi="Times New Roman" w:cs="Times New Roman"/>
          <w:sz w:val="22"/>
          <w:szCs w:val="22"/>
        </w:rPr>
        <w:t xml:space="preserve"> could be potential outliers (Figure 4).</w:t>
      </w:r>
    </w:p>
    <w:p w14:paraId="320F6C56" w14:textId="77777777" w:rsidR="00987707" w:rsidRPr="003F4D49" w:rsidRDefault="00E95591" w:rsidP="00CD0BBC">
      <w:pPr>
        <w:spacing w:line="408" w:lineRule="auto"/>
        <w:rPr>
          <w:b/>
          <w:bCs/>
        </w:rPr>
      </w:pPr>
      <w:bookmarkStart w:id="11" w:name="checking-original-association"/>
      <w:r w:rsidRPr="003F4D49">
        <w:rPr>
          <w:b/>
          <w:bCs/>
        </w:rPr>
        <w:t>Checking Original Association</w:t>
      </w:r>
      <w:bookmarkEnd w:id="11"/>
    </w:p>
    <w:p w14:paraId="14BC0047" w14:textId="7F93BFFF" w:rsidR="00987707" w:rsidRPr="00271037"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When checking the association between income inequality and hate crime rate using the original data, we found that there is a significant linear relationship exists with p-value equals 0.024 (Table</w:t>
      </w:r>
      <w:r w:rsidR="004E1EE1" w:rsidRPr="00271037">
        <w:rPr>
          <w:rFonts w:ascii="Times New Roman" w:hAnsi="Times New Roman" w:cs="Times New Roman"/>
          <w:sz w:val="22"/>
          <w:szCs w:val="22"/>
        </w:rPr>
        <w:t xml:space="preserve"> </w:t>
      </w:r>
      <w:r w:rsidRPr="00271037">
        <w:rPr>
          <w:rFonts w:ascii="Times New Roman" w:hAnsi="Times New Roman" w:cs="Times New Roman"/>
          <w:sz w:val="22"/>
          <w:szCs w:val="22"/>
        </w:rPr>
        <w:t xml:space="preserve">2). However, in the data exploration part, we found that the original data is heavily left skewed. </w:t>
      </w:r>
      <w:r w:rsidR="002900C1">
        <w:rPr>
          <w:rFonts w:ascii="Times New Roman" w:hAnsi="Times New Roman" w:cs="Times New Roman"/>
          <w:sz w:val="22"/>
          <w:szCs w:val="22"/>
        </w:rPr>
        <w:t>W</w:t>
      </w:r>
      <w:bookmarkStart w:id="12" w:name="_GoBack"/>
      <w:bookmarkEnd w:id="12"/>
      <w:r w:rsidRPr="00271037">
        <w:rPr>
          <w:rFonts w:ascii="Times New Roman" w:hAnsi="Times New Roman" w:cs="Times New Roman"/>
          <w:sz w:val="22"/>
          <w:szCs w:val="22"/>
        </w:rPr>
        <w:t>e also check</w:t>
      </w:r>
      <w:r w:rsidR="004E1EE1" w:rsidRPr="00271037">
        <w:rPr>
          <w:rFonts w:ascii="Times New Roman" w:hAnsi="Times New Roman" w:cs="Times New Roman"/>
          <w:sz w:val="22"/>
          <w:szCs w:val="22"/>
        </w:rPr>
        <w:t>ed</w:t>
      </w:r>
      <w:r w:rsidRPr="00271037">
        <w:rPr>
          <w:rFonts w:ascii="Times New Roman" w:hAnsi="Times New Roman" w:cs="Times New Roman"/>
          <w:sz w:val="22"/>
          <w:szCs w:val="22"/>
        </w:rPr>
        <w:t xml:space="preserve"> the association using the log transformed data. The p-value for the association using transformed data was 0.311 (Table 3) indicating that the linear association between income inequality and hate crime rate is not significant.</w:t>
      </w:r>
    </w:p>
    <w:p w14:paraId="0B635FE4" w14:textId="20340B27" w:rsidR="00987707" w:rsidRPr="003F4D49" w:rsidRDefault="00E95591" w:rsidP="00CD0BBC">
      <w:pPr>
        <w:spacing w:line="408" w:lineRule="auto"/>
        <w:rPr>
          <w:b/>
          <w:bCs/>
        </w:rPr>
      </w:pPr>
      <w:bookmarkStart w:id="13" w:name="checking-multicollinearity"/>
      <w:r w:rsidRPr="003F4D49">
        <w:rPr>
          <w:b/>
          <w:bCs/>
        </w:rPr>
        <w:t>Multicollinearity</w:t>
      </w:r>
      <w:bookmarkEnd w:id="13"/>
    </w:p>
    <w:p w14:paraId="7E6254DD" w14:textId="50892575" w:rsidR="00987707" w:rsidRPr="00271037" w:rsidRDefault="004E1EE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 xml:space="preserve">There were three pairs of variables that were highly correlated (correlation &gt; 0.6) in this analysis (Table </w:t>
      </w:r>
      <w:r w:rsidR="007B7449" w:rsidRPr="00271037">
        <w:rPr>
          <w:rFonts w:ascii="Times New Roman" w:hAnsi="Times New Roman" w:cs="Times New Roman"/>
          <w:sz w:val="22"/>
          <w:szCs w:val="22"/>
        </w:rPr>
        <w:t>4</w:t>
      </w:r>
      <w:r w:rsidRPr="00271037">
        <w:rPr>
          <w:rFonts w:ascii="Times New Roman" w:hAnsi="Times New Roman" w:cs="Times New Roman"/>
          <w:sz w:val="22"/>
          <w:szCs w:val="22"/>
        </w:rPr>
        <w:t xml:space="preserve">). </w:t>
      </w:r>
      <w:r w:rsidR="00E95591" w:rsidRPr="00271037">
        <w:rPr>
          <w:rFonts w:ascii="Times New Roman" w:hAnsi="Times New Roman" w:cs="Times New Roman"/>
          <w:sz w:val="22"/>
          <w:szCs w:val="22"/>
        </w:rPr>
        <w:t xml:space="preserve">We found that studies have shown that high income is correlated with increased education and thus it would make sense that the median income and percentage of high school diploma holders are highly correlated </w:t>
      </w:r>
      <w:hyperlink r:id="rId12">
        <w:r w:rsidR="00E95591" w:rsidRPr="00271037">
          <w:rPr>
            <w:rStyle w:val="Hyperlink"/>
            <w:rFonts w:ascii="Times New Roman" w:hAnsi="Times New Roman" w:cs="Times New Roman"/>
            <w:sz w:val="22"/>
            <w:szCs w:val="22"/>
          </w:rPr>
          <w:t>[4]</w:t>
        </w:r>
      </w:hyperlink>
      <w:r w:rsidR="00E95591" w:rsidRPr="00271037">
        <w:rPr>
          <w:rFonts w:ascii="Times New Roman" w:hAnsi="Times New Roman" w:cs="Times New Roman"/>
          <w:sz w:val="22"/>
          <w:szCs w:val="22"/>
        </w:rPr>
        <w:t xml:space="preserve">. Furthermore, a study conducted by the pew research center found that only 17.7% of immigrants are white non-hispanic which makes sense why the percentage of non citizens and the percentage of white people are very highly correlated as well </w:t>
      </w:r>
      <w:hyperlink r:id="rId13">
        <w:r w:rsidR="00E95591" w:rsidRPr="00271037">
          <w:rPr>
            <w:rStyle w:val="Hyperlink"/>
            <w:rFonts w:ascii="Times New Roman" w:hAnsi="Times New Roman" w:cs="Times New Roman"/>
            <w:sz w:val="22"/>
            <w:szCs w:val="22"/>
          </w:rPr>
          <w:t>[5]</w:t>
        </w:r>
      </w:hyperlink>
      <w:r w:rsidR="00E95591" w:rsidRPr="00271037">
        <w:rPr>
          <w:rFonts w:ascii="Times New Roman" w:hAnsi="Times New Roman" w:cs="Times New Roman"/>
          <w:sz w:val="22"/>
          <w:szCs w:val="22"/>
        </w:rPr>
        <w:t>.</w:t>
      </w:r>
      <w:r w:rsidRPr="00271037">
        <w:rPr>
          <w:rFonts w:ascii="Times New Roman" w:hAnsi="Times New Roman" w:cs="Times New Roman"/>
          <w:sz w:val="22"/>
          <w:szCs w:val="22"/>
        </w:rPr>
        <w:t xml:space="preserve"> To address the problem of the high correlation between these variables as well as eliminate any other insignificant predictors we ran the model through a stepwise regression procedure which narrowed the final model down to </w:t>
      </w:r>
      <w:r w:rsidRPr="00271037">
        <w:rPr>
          <w:rStyle w:val="VerbatimChar"/>
          <w:rFonts w:ascii="Times New Roman" w:hAnsi="Times New Roman" w:cs="Times New Roman"/>
          <w:szCs w:val="22"/>
        </w:rPr>
        <w:t>unemployment</w:t>
      </w:r>
      <w:r w:rsidRPr="00271037">
        <w:rPr>
          <w:rFonts w:ascii="Times New Roman" w:hAnsi="Times New Roman" w:cs="Times New Roman"/>
          <w:sz w:val="22"/>
          <w:szCs w:val="22"/>
        </w:rPr>
        <w:t xml:space="preserve">, </w:t>
      </w:r>
      <w:r w:rsidRPr="00271037">
        <w:rPr>
          <w:rStyle w:val="VerbatimChar"/>
          <w:rFonts w:ascii="Times New Roman" w:hAnsi="Times New Roman" w:cs="Times New Roman"/>
          <w:szCs w:val="22"/>
        </w:rPr>
        <w:t>perc_population_with_high_school_degree</w:t>
      </w:r>
      <w:r w:rsidRPr="00271037">
        <w:rPr>
          <w:rFonts w:ascii="Times New Roman" w:hAnsi="Times New Roman" w:cs="Times New Roman"/>
          <w:sz w:val="22"/>
          <w:szCs w:val="22"/>
        </w:rPr>
        <w:t xml:space="preserve">, and </w:t>
      </w:r>
      <w:r w:rsidRPr="00271037">
        <w:rPr>
          <w:rStyle w:val="VerbatimChar"/>
          <w:rFonts w:ascii="Times New Roman" w:hAnsi="Times New Roman" w:cs="Times New Roman"/>
          <w:szCs w:val="22"/>
        </w:rPr>
        <w:t>gini_index</w:t>
      </w:r>
      <w:r w:rsidRPr="00271037">
        <w:rPr>
          <w:rFonts w:ascii="Times New Roman" w:hAnsi="Times New Roman" w:cs="Times New Roman"/>
          <w:sz w:val="22"/>
          <w:szCs w:val="22"/>
        </w:rPr>
        <w:t xml:space="preserve"> as predictors. </w:t>
      </w:r>
    </w:p>
    <w:p w14:paraId="5072DF44" w14:textId="25845974" w:rsidR="00987707" w:rsidRPr="003F4D49" w:rsidRDefault="00E95591" w:rsidP="00CD0BBC">
      <w:pPr>
        <w:spacing w:line="408" w:lineRule="auto"/>
        <w:rPr>
          <w:b/>
          <w:bCs/>
        </w:rPr>
      </w:pPr>
      <w:bookmarkStart w:id="14" w:name="checking-interactions-1"/>
      <w:r w:rsidRPr="003F4D49">
        <w:rPr>
          <w:b/>
          <w:bCs/>
        </w:rPr>
        <w:t>Interactions</w:t>
      </w:r>
      <w:bookmarkEnd w:id="14"/>
    </w:p>
    <w:p w14:paraId="7C0C9AF4" w14:textId="662053C2" w:rsidR="003F4D49" w:rsidRPr="00CD0BBC"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 xml:space="preserve">We explored all 2-way interactions among all the variables. Here, we observed that there were three different interactions (Figure 5). Next, we did a stratified analysis to further explore these interactions. From these we found that </w:t>
      </w:r>
      <w:r w:rsidR="00CD0BBC">
        <w:rPr>
          <w:rFonts w:ascii="Times New Roman" w:hAnsi="Times New Roman" w:cs="Times New Roman"/>
          <w:sz w:val="22"/>
          <w:szCs w:val="22"/>
        </w:rPr>
        <w:t>two</w:t>
      </w:r>
      <w:r w:rsidRPr="00271037">
        <w:rPr>
          <w:rFonts w:ascii="Times New Roman" w:hAnsi="Times New Roman" w:cs="Times New Roman"/>
          <w:sz w:val="22"/>
          <w:szCs w:val="22"/>
        </w:rPr>
        <w:t xml:space="preserve"> of the interactions were not significant. The only significant interaction upon stratification was between urbanization and perc_population_with_high_school_degree: high urbanization affects the percentage of the population with high school degree. </w:t>
      </w:r>
      <w:r w:rsidR="00CD0BBC">
        <w:rPr>
          <w:rFonts w:ascii="Times New Roman" w:hAnsi="Times New Roman" w:cs="Times New Roman"/>
          <w:sz w:val="22"/>
          <w:szCs w:val="22"/>
        </w:rPr>
        <w:t xml:space="preserve">We further carried out an </w:t>
      </w:r>
      <w:r w:rsidR="00CD0BBC">
        <w:rPr>
          <w:rFonts w:ascii="Times New Roman" w:hAnsi="Times New Roman" w:cs="Times New Roman"/>
          <w:sz w:val="22"/>
          <w:szCs w:val="22"/>
        </w:rPr>
        <w:lastRenderedPageBreak/>
        <w:t xml:space="preserve">ANOVA test and obtained that there was no statistical evidence of interaction . </w:t>
      </w:r>
      <w:r w:rsidRPr="00271037">
        <w:rPr>
          <w:rFonts w:ascii="Times New Roman" w:hAnsi="Times New Roman" w:cs="Times New Roman"/>
          <w:sz w:val="22"/>
          <w:szCs w:val="22"/>
        </w:rPr>
        <w:t>We also checked for 3-way interactions between our predictors of interest but found no significant interaction.</w:t>
      </w:r>
      <w:bookmarkStart w:id="15" w:name="model-diagnostics-1"/>
    </w:p>
    <w:p w14:paraId="38407A20" w14:textId="2051C559" w:rsidR="00987707" w:rsidRPr="003F4D49" w:rsidRDefault="00E95591" w:rsidP="00CD0BBC">
      <w:pPr>
        <w:spacing w:line="408" w:lineRule="auto"/>
        <w:rPr>
          <w:b/>
          <w:bCs/>
        </w:rPr>
      </w:pPr>
      <w:r w:rsidRPr="003F4D49">
        <w:rPr>
          <w:b/>
          <w:bCs/>
        </w:rPr>
        <w:t>Model Diagnostics</w:t>
      </w:r>
      <w:bookmarkEnd w:id="15"/>
    </w:p>
    <w:p w14:paraId="1C99EFC0" w14:textId="1171715B" w:rsidR="00987707" w:rsidRPr="00271037"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We plotted the four diagnosis graphs after we got the final model (Figure 6). Points in the Residuals vs. Fitted plot show a random patter</w:t>
      </w:r>
      <w:r w:rsidR="009B1FA4" w:rsidRPr="00271037">
        <w:rPr>
          <w:rFonts w:ascii="Times New Roman" w:hAnsi="Times New Roman" w:cs="Times New Roman"/>
          <w:sz w:val="22"/>
          <w:szCs w:val="22"/>
        </w:rPr>
        <w:t>n</w:t>
      </w:r>
      <w:r w:rsidRPr="00271037">
        <w:rPr>
          <w:rFonts w:ascii="Times New Roman" w:hAnsi="Times New Roman" w:cs="Times New Roman"/>
          <w:sz w:val="22"/>
          <w:szCs w:val="22"/>
        </w:rPr>
        <w:t xml:space="preserve"> and are evenly spread above and below the line of 0. The red line is approximately horizontal and is bouncing around the line of 0. This graph shows that this model fit the assumption of homoscedasiticity. Similar pattern also shows in the Scale-Location plot indicating that the variance of the model is equal. No point in the Residual vs. Leverage plot is beyond the boundary of Cook’s distance so we could assume that there is no significant influence point. In the Normal Q-Q Plot, all points align in an approximately straight line with no significant departure which indicates that the residuals are normal. Overall, these four graphs show that this fitted model is good for represent the data. There is no observation has absolute studentized residual value greater than 2.5. So we conlcude that there is no outlier in Y in the data and assume that there is no influential point. The VIF values for the three predictors are 1.335 for unemploymentlow, 1.806 for gini_index and, 1.971 for perc_population_with_high_school_degree (Table </w:t>
      </w:r>
      <w:r w:rsidR="007B7449" w:rsidRPr="00271037">
        <w:rPr>
          <w:rFonts w:ascii="Times New Roman" w:hAnsi="Times New Roman" w:cs="Times New Roman"/>
          <w:sz w:val="22"/>
          <w:szCs w:val="22"/>
        </w:rPr>
        <w:t>5</w:t>
      </w:r>
      <w:r w:rsidRPr="00271037">
        <w:rPr>
          <w:rFonts w:ascii="Times New Roman" w:hAnsi="Times New Roman" w:cs="Times New Roman"/>
          <w:sz w:val="22"/>
          <w:szCs w:val="22"/>
        </w:rPr>
        <w:t>). None of the predictor has variance inflation factor (VIF) value greater than 5 indicating that there is no multicollinearity in the final model.</w:t>
      </w:r>
    </w:p>
    <w:p w14:paraId="588F4F39" w14:textId="77777777" w:rsidR="00987707" w:rsidRPr="003F4D49" w:rsidRDefault="00E95591" w:rsidP="00CD0BBC">
      <w:pPr>
        <w:spacing w:line="408" w:lineRule="auto"/>
        <w:rPr>
          <w:b/>
          <w:bCs/>
        </w:rPr>
      </w:pPr>
      <w:bookmarkStart w:id="16" w:name="conclusiondiscussion"/>
      <w:r w:rsidRPr="003F4D49">
        <w:rPr>
          <w:b/>
          <w:bCs/>
        </w:rPr>
        <w:t>Conclusion/Discussion</w:t>
      </w:r>
      <w:bookmarkEnd w:id="16"/>
    </w:p>
    <w:p w14:paraId="24B12618" w14:textId="01F69139" w:rsidR="008F7440"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 xml:space="preserve">The final model included </w:t>
      </w:r>
      <w:r w:rsidRPr="00271037">
        <w:rPr>
          <w:rStyle w:val="VerbatimChar"/>
          <w:rFonts w:ascii="Times New Roman" w:hAnsi="Times New Roman" w:cs="Times New Roman"/>
          <w:szCs w:val="22"/>
        </w:rPr>
        <w:t>unemployment</w:t>
      </w:r>
      <w:r w:rsidRPr="00271037">
        <w:rPr>
          <w:rFonts w:ascii="Times New Roman" w:hAnsi="Times New Roman" w:cs="Times New Roman"/>
          <w:sz w:val="22"/>
          <w:szCs w:val="22"/>
        </w:rPr>
        <w:t xml:space="preserve">, </w:t>
      </w:r>
      <w:r w:rsidRPr="00271037">
        <w:rPr>
          <w:rStyle w:val="VerbatimChar"/>
          <w:rFonts w:ascii="Times New Roman" w:hAnsi="Times New Roman" w:cs="Times New Roman"/>
          <w:szCs w:val="22"/>
        </w:rPr>
        <w:t>perc_population_with_high_school_degree</w:t>
      </w:r>
      <w:r w:rsidR="00B304FA" w:rsidRPr="00271037">
        <w:rPr>
          <w:rFonts w:ascii="Times New Roman" w:hAnsi="Times New Roman" w:cs="Times New Roman"/>
          <w:sz w:val="22"/>
          <w:szCs w:val="22"/>
        </w:rPr>
        <w:t xml:space="preserve">, </w:t>
      </w:r>
      <w:r w:rsidRPr="00271037">
        <w:rPr>
          <w:rFonts w:ascii="Times New Roman" w:hAnsi="Times New Roman" w:cs="Times New Roman"/>
          <w:sz w:val="22"/>
          <w:szCs w:val="22"/>
        </w:rPr>
        <w:t xml:space="preserve">and </w:t>
      </w:r>
      <w:r w:rsidRPr="00271037">
        <w:rPr>
          <w:rStyle w:val="VerbatimChar"/>
          <w:rFonts w:ascii="Times New Roman" w:hAnsi="Times New Roman" w:cs="Times New Roman"/>
          <w:szCs w:val="22"/>
        </w:rPr>
        <w:t>gini_index</w:t>
      </w:r>
      <w:r w:rsidRPr="00271037">
        <w:rPr>
          <w:rFonts w:ascii="Times New Roman" w:hAnsi="Times New Roman" w:cs="Times New Roman"/>
          <w:sz w:val="22"/>
          <w:szCs w:val="22"/>
        </w:rPr>
        <w:t xml:space="preserve"> as predictors, without any interactions. We concluded that </w:t>
      </w:r>
      <w:r w:rsidRPr="00271037">
        <w:rPr>
          <w:rStyle w:val="VerbatimChar"/>
          <w:rFonts w:ascii="Times New Roman" w:hAnsi="Times New Roman" w:cs="Times New Roman"/>
          <w:szCs w:val="22"/>
        </w:rPr>
        <w:t>gini_index</w:t>
      </w:r>
      <w:r w:rsidRPr="00271037">
        <w:rPr>
          <w:rFonts w:ascii="Times New Roman" w:hAnsi="Times New Roman" w:cs="Times New Roman"/>
          <w:sz w:val="22"/>
          <w:szCs w:val="22"/>
        </w:rPr>
        <w:t xml:space="preserve"> was not the only main predictor.</w:t>
      </w:r>
      <w:r w:rsidR="000D6C6F" w:rsidRPr="00271037">
        <w:rPr>
          <w:rFonts w:ascii="Times New Roman" w:hAnsi="Times New Roman" w:cs="Times New Roman"/>
          <w:sz w:val="22"/>
          <w:szCs w:val="22"/>
        </w:rPr>
        <w:t xml:space="preserve"> Adjusting for other predictors made the association between gini_index and hate crimes more significant than when gini_index was the only predictor based on the comparison of p-values between the two models. Thus, from our analysis we conclude that it is important to account for unemployment, the percentage of population with a high school degree, and the income inequality of an area when assessing the incidence of hate crimes. </w:t>
      </w:r>
      <w:bookmarkStart w:id="17" w:name="references"/>
    </w:p>
    <w:p w14:paraId="6B2DF479" w14:textId="21E01A72" w:rsidR="00CD0BBC" w:rsidRDefault="00CD0BBC" w:rsidP="00CD0BBC">
      <w:pPr>
        <w:pStyle w:val="BodyText"/>
        <w:spacing w:line="408" w:lineRule="auto"/>
      </w:pPr>
    </w:p>
    <w:p w14:paraId="2FBF904F" w14:textId="77777777" w:rsidR="008F7440" w:rsidRDefault="008F7440" w:rsidP="008F7440"/>
    <w:p w14:paraId="63BE136B" w14:textId="77777777" w:rsidR="00FE16D7" w:rsidRDefault="00FE16D7" w:rsidP="008F7440"/>
    <w:p w14:paraId="65E4C40A" w14:textId="243A182C" w:rsidR="00987707" w:rsidRPr="008F7440" w:rsidRDefault="00E95591" w:rsidP="008F7440">
      <w:r w:rsidRPr="008F7440">
        <w:lastRenderedPageBreak/>
        <w:t>References</w:t>
      </w:r>
      <w:bookmarkEnd w:id="17"/>
    </w:p>
    <w:p w14:paraId="0736B238" w14:textId="77777777" w:rsidR="00303FBF" w:rsidRDefault="00303FBF" w:rsidP="00303FBF">
      <w:pPr>
        <w:jc w:val="center"/>
        <w:rPr>
          <w:b/>
          <w:bCs/>
        </w:rPr>
      </w:pPr>
      <w:bookmarkStart w:id="18" w:name="appendix"/>
    </w:p>
    <w:p w14:paraId="6D957BB5" w14:textId="77777777" w:rsidR="00303FBF" w:rsidRDefault="00303FBF" w:rsidP="00303FBF">
      <w:pPr>
        <w:jc w:val="center"/>
        <w:rPr>
          <w:b/>
          <w:bCs/>
        </w:rPr>
      </w:pPr>
    </w:p>
    <w:p w14:paraId="167D5658" w14:textId="77777777" w:rsidR="00303FBF" w:rsidRDefault="00303FBF" w:rsidP="00303FBF">
      <w:pPr>
        <w:jc w:val="center"/>
        <w:rPr>
          <w:b/>
          <w:bCs/>
        </w:rPr>
      </w:pPr>
    </w:p>
    <w:p w14:paraId="29D55948" w14:textId="77777777" w:rsidR="00303FBF" w:rsidRDefault="00303FBF" w:rsidP="00303FBF">
      <w:pPr>
        <w:jc w:val="center"/>
        <w:rPr>
          <w:b/>
          <w:bCs/>
        </w:rPr>
      </w:pPr>
    </w:p>
    <w:p w14:paraId="33EEA5F2" w14:textId="77777777" w:rsidR="00303FBF" w:rsidRDefault="00303FBF" w:rsidP="00303FBF">
      <w:pPr>
        <w:jc w:val="center"/>
        <w:rPr>
          <w:b/>
          <w:bCs/>
        </w:rPr>
      </w:pPr>
    </w:p>
    <w:p w14:paraId="53300572" w14:textId="77777777" w:rsidR="00303FBF" w:rsidRDefault="00303FBF" w:rsidP="00303FBF">
      <w:pPr>
        <w:jc w:val="center"/>
        <w:rPr>
          <w:b/>
          <w:bCs/>
        </w:rPr>
      </w:pPr>
    </w:p>
    <w:p w14:paraId="6733FF81" w14:textId="77777777" w:rsidR="00303FBF" w:rsidRDefault="00303FBF" w:rsidP="00303FBF">
      <w:pPr>
        <w:jc w:val="center"/>
        <w:rPr>
          <w:b/>
          <w:bCs/>
        </w:rPr>
      </w:pPr>
    </w:p>
    <w:p w14:paraId="6DD5FD9B" w14:textId="77777777" w:rsidR="00303FBF" w:rsidRDefault="00303FBF" w:rsidP="00303FBF">
      <w:pPr>
        <w:jc w:val="center"/>
        <w:rPr>
          <w:b/>
          <w:bCs/>
        </w:rPr>
      </w:pPr>
    </w:p>
    <w:p w14:paraId="50708FD7" w14:textId="77777777" w:rsidR="00303FBF" w:rsidRDefault="00303FBF" w:rsidP="00303FBF">
      <w:pPr>
        <w:jc w:val="center"/>
        <w:rPr>
          <w:b/>
          <w:bCs/>
        </w:rPr>
      </w:pPr>
    </w:p>
    <w:p w14:paraId="1FE3D440" w14:textId="77777777" w:rsidR="00303FBF" w:rsidRDefault="00303FBF" w:rsidP="00303FBF">
      <w:pPr>
        <w:jc w:val="center"/>
        <w:rPr>
          <w:b/>
          <w:bCs/>
        </w:rPr>
      </w:pPr>
    </w:p>
    <w:p w14:paraId="2C2715C9" w14:textId="77777777" w:rsidR="00303FBF" w:rsidRDefault="00303FBF" w:rsidP="00303FBF">
      <w:pPr>
        <w:jc w:val="center"/>
        <w:rPr>
          <w:b/>
          <w:bCs/>
        </w:rPr>
      </w:pPr>
    </w:p>
    <w:p w14:paraId="07D6779D" w14:textId="77777777" w:rsidR="00303FBF" w:rsidRDefault="00303FBF" w:rsidP="00303FBF">
      <w:pPr>
        <w:jc w:val="center"/>
        <w:rPr>
          <w:b/>
          <w:bCs/>
        </w:rPr>
      </w:pPr>
    </w:p>
    <w:p w14:paraId="1E2F73BF" w14:textId="77777777" w:rsidR="00303FBF" w:rsidRDefault="00303FBF" w:rsidP="00303FBF">
      <w:pPr>
        <w:jc w:val="center"/>
        <w:rPr>
          <w:b/>
          <w:bCs/>
        </w:rPr>
      </w:pPr>
    </w:p>
    <w:p w14:paraId="26BB1FF9" w14:textId="77777777" w:rsidR="00303FBF" w:rsidRDefault="00303FBF" w:rsidP="00303FBF">
      <w:pPr>
        <w:jc w:val="center"/>
        <w:rPr>
          <w:b/>
          <w:bCs/>
        </w:rPr>
      </w:pPr>
    </w:p>
    <w:p w14:paraId="1A22FEE9" w14:textId="77777777" w:rsidR="00303FBF" w:rsidRDefault="00303FBF" w:rsidP="00303FBF">
      <w:pPr>
        <w:jc w:val="center"/>
        <w:rPr>
          <w:b/>
          <w:bCs/>
        </w:rPr>
      </w:pPr>
    </w:p>
    <w:p w14:paraId="6C04B195" w14:textId="77777777" w:rsidR="00303FBF" w:rsidRDefault="00303FBF" w:rsidP="00303FBF">
      <w:pPr>
        <w:jc w:val="center"/>
        <w:rPr>
          <w:b/>
          <w:bCs/>
        </w:rPr>
      </w:pPr>
    </w:p>
    <w:p w14:paraId="0A615007" w14:textId="77777777" w:rsidR="00303FBF" w:rsidRDefault="00303FBF" w:rsidP="00303FBF">
      <w:pPr>
        <w:jc w:val="center"/>
        <w:rPr>
          <w:b/>
          <w:bCs/>
        </w:rPr>
      </w:pPr>
    </w:p>
    <w:p w14:paraId="26FE8D42" w14:textId="77777777" w:rsidR="00303FBF" w:rsidRDefault="00303FBF" w:rsidP="00303FBF">
      <w:pPr>
        <w:jc w:val="center"/>
        <w:rPr>
          <w:b/>
          <w:bCs/>
        </w:rPr>
      </w:pPr>
    </w:p>
    <w:p w14:paraId="1016B140" w14:textId="77777777" w:rsidR="00303FBF" w:rsidRDefault="00303FBF" w:rsidP="00303FBF">
      <w:pPr>
        <w:jc w:val="center"/>
        <w:rPr>
          <w:b/>
          <w:bCs/>
        </w:rPr>
      </w:pPr>
    </w:p>
    <w:p w14:paraId="32A76D26" w14:textId="77777777" w:rsidR="00303FBF" w:rsidRDefault="00303FBF" w:rsidP="00303FBF">
      <w:pPr>
        <w:jc w:val="center"/>
        <w:rPr>
          <w:b/>
          <w:bCs/>
        </w:rPr>
      </w:pPr>
    </w:p>
    <w:p w14:paraId="63F350D0" w14:textId="77777777" w:rsidR="00303FBF" w:rsidRDefault="00303FBF" w:rsidP="00303FBF">
      <w:pPr>
        <w:jc w:val="center"/>
        <w:rPr>
          <w:b/>
          <w:bCs/>
        </w:rPr>
      </w:pPr>
    </w:p>
    <w:p w14:paraId="50872FDB" w14:textId="77777777" w:rsidR="00303FBF" w:rsidRDefault="00303FBF" w:rsidP="00303FBF">
      <w:pPr>
        <w:jc w:val="center"/>
        <w:rPr>
          <w:b/>
          <w:bCs/>
        </w:rPr>
      </w:pPr>
    </w:p>
    <w:p w14:paraId="5A034B33" w14:textId="77777777" w:rsidR="00303FBF" w:rsidRDefault="00303FBF" w:rsidP="00303FBF">
      <w:pPr>
        <w:jc w:val="center"/>
        <w:rPr>
          <w:b/>
          <w:bCs/>
        </w:rPr>
      </w:pPr>
    </w:p>
    <w:p w14:paraId="102F230B" w14:textId="77777777" w:rsidR="00303FBF" w:rsidRDefault="00303FBF" w:rsidP="00303FBF">
      <w:pPr>
        <w:jc w:val="center"/>
        <w:rPr>
          <w:b/>
          <w:bCs/>
        </w:rPr>
      </w:pPr>
    </w:p>
    <w:p w14:paraId="2F2B4637" w14:textId="77777777" w:rsidR="00303FBF" w:rsidRDefault="00303FBF" w:rsidP="00303FBF">
      <w:pPr>
        <w:jc w:val="center"/>
        <w:rPr>
          <w:b/>
          <w:bCs/>
        </w:rPr>
      </w:pPr>
    </w:p>
    <w:p w14:paraId="49B691A6" w14:textId="77777777" w:rsidR="00303FBF" w:rsidRDefault="00303FBF" w:rsidP="00303FBF">
      <w:pPr>
        <w:jc w:val="center"/>
        <w:rPr>
          <w:b/>
          <w:bCs/>
        </w:rPr>
      </w:pPr>
    </w:p>
    <w:p w14:paraId="144190D9" w14:textId="2A318B37" w:rsidR="00987707" w:rsidRDefault="00E95591" w:rsidP="00FE16D7">
      <w:pPr>
        <w:spacing w:line="360" w:lineRule="auto"/>
        <w:jc w:val="center"/>
        <w:rPr>
          <w:b/>
          <w:bCs/>
        </w:rPr>
      </w:pPr>
      <w:r w:rsidRPr="003202AA">
        <w:rPr>
          <w:b/>
          <w:bCs/>
        </w:rPr>
        <w:lastRenderedPageBreak/>
        <w:t>Appendix</w:t>
      </w:r>
      <w:bookmarkEnd w:id="18"/>
      <w:r w:rsidR="003202AA">
        <w:rPr>
          <w:b/>
          <w:bCs/>
        </w:rPr>
        <w:t>:</w:t>
      </w:r>
    </w:p>
    <w:p w14:paraId="17179043" w14:textId="4BC193E4" w:rsidR="00303FBF" w:rsidRPr="003202AA" w:rsidRDefault="00303FBF" w:rsidP="00FE16D7">
      <w:pPr>
        <w:spacing w:line="360" w:lineRule="auto"/>
        <w:jc w:val="center"/>
        <w:rPr>
          <w:b/>
          <w:bCs/>
        </w:rPr>
      </w:pPr>
      <w:r>
        <w:rPr>
          <w:b/>
          <w:bCs/>
        </w:rPr>
        <w:t>Descriptive Statistics</w:t>
      </w:r>
    </w:p>
    <w:p w14:paraId="325E86CF" w14:textId="77777777" w:rsidR="00987707" w:rsidRPr="003202AA" w:rsidRDefault="00E95591" w:rsidP="00FE16D7">
      <w:pPr>
        <w:pStyle w:val="FirstParagraph"/>
        <w:spacing w:line="360" w:lineRule="auto"/>
        <w:rPr>
          <w:rFonts w:ascii="Times New Roman" w:hAnsi="Times New Roman" w:cs="Times New Roman"/>
          <w:b/>
          <w:bCs/>
          <w:sz w:val="22"/>
          <w:szCs w:val="22"/>
        </w:rPr>
      </w:pPr>
      <w:r w:rsidRPr="003202AA">
        <w:rPr>
          <w:rFonts w:ascii="Times New Roman" w:hAnsi="Times New Roman" w:cs="Times New Roman"/>
          <w:b/>
          <w:bCs/>
          <w:sz w:val="22"/>
          <w:szCs w:val="22"/>
        </w:rPr>
        <w:t>Table 1: Descriptive Statistics</w:t>
      </w:r>
    </w:p>
    <w:tbl>
      <w:tblPr>
        <w:tblStyle w:val="PlainTable1"/>
        <w:tblW w:w="5360" w:type="pct"/>
        <w:tblLook w:val="07E0" w:firstRow="1" w:lastRow="1" w:firstColumn="1" w:lastColumn="1" w:noHBand="1" w:noVBand="1"/>
      </w:tblPr>
      <w:tblGrid>
        <w:gridCol w:w="5681"/>
        <w:gridCol w:w="4584"/>
      </w:tblGrid>
      <w:tr w:rsidR="003202AA" w14:paraId="40782F4B" w14:textId="77777777" w:rsidTr="00BE410E">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0E0BDDEA" w14:textId="77777777" w:rsidR="00774518" w:rsidRPr="003202AA" w:rsidRDefault="00774518">
            <w:pPr>
              <w:rPr>
                <w:sz w:val="22"/>
                <w:szCs w:val="22"/>
              </w:rPr>
            </w:pPr>
          </w:p>
        </w:tc>
        <w:tc>
          <w:tcPr>
            <w:cnfStyle w:val="000100000000" w:firstRow="0" w:lastRow="0" w:firstColumn="0" w:lastColumn="1" w:oddVBand="0" w:evenVBand="0" w:oddHBand="0" w:evenHBand="0" w:firstRowFirstColumn="0" w:firstRowLastColumn="0" w:lastRowFirstColumn="0" w:lastRowLastColumn="0"/>
            <w:tcW w:w="0" w:type="auto"/>
            <w:hideMark/>
          </w:tcPr>
          <w:p w14:paraId="784D16FF" w14:textId="77777777" w:rsidR="00774518" w:rsidRPr="003202AA" w:rsidRDefault="00774518">
            <w:pPr>
              <w:pStyle w:val="Compact"/>
              <w:rPr>
                <w:sz w:val="22"/>
                <w:szCs w:val="22"/>
              </w:rPr>
            </w:pPr>
            <w:r w:rsidRPr="003202AA">
              <w:rPr>
                <w:sz w:val="22"/>
                <w:szCs w:val="22"/>
              </w:rPr>
              <w:t>Overall (N=51)</w:t>
            </w:r>
          </w:p>
        </w:tc>
      </w:tr>
      <w:tr w:rsidR="003202AA" w14:paraId="1D3A76B0" w14:textId="77777777" w:rsidTr="00BE410E">
        <w:trPr>
          <w:trHeight w:val="307"/>
        </w:trPr>
        <w:tc>
          <w:tcPr>
            <w:cnfStyle w:val="001000000000" w:firstRow="0" w:lastRow="0" w:firstColumn="1" w:lastColumn="0" w:oddVBand="0" w:evenVBand="0" w:oddHBand="0" w:evenHBand="0" w:firstRowFirstColumn="0" w:firstRowLastColumn="0" w:lastRowFirstColumn="0" w:lastRowLastColumn="0"/>
            <w:tcW w:w="0" w:type="auto"/>
            <w:hideMark/>
          </w:tcPr>
          <w:p w14:paraId="5DBB376C" w14:textId="77777777" w:rsidR="00774518" w:rsidRPr="003202AA" w:rsidRDefault="00774518">
            <w:pPr>
              <w:pStyle w:val="Compact"/>
              <w:rPr>
                <w:sz w:val="22"/>
                <w:szCs w:val="22"/>
              </w:rPr>
            </w:pPr>
            <w:r w:rsidRPr="003202AA">
              <w:rPr>
                <w:sz w:val="22"/>
                <w:szCs w:val="22"/>
              </w:rPr>
              <w:t>hate_crimes_per_100k_splc</w:t>
            </w:r>
          </w:p>
        </w:tc>
        <w:tc>
          <w:tcPr>
            <w:cnfStyle w:val="000100000000" w:firstRow="0" w:lastRow="0" w:firstColumn="0" w:lastColumn="1" w:oddVBand="0" w:evenVBand="0" w:oddHBand="0" w:evenHBand="0" w:firstRowFirstColumn="0" w:firstRowLastColumn="0" w:lastRowFirstColumn="0" w:lastRowLastColumn="0"/>
            <w:tcW w:w="0" w:type="auto"/>
          </w:tcPr>
          <w:p w14:paraId="724A08A4" w14:textId="77777777" w:rsidR="00774518" w:rsidRPr="003202AA" w:rsidRDefault="00774518">
            <w:pPr>
              <w:rPr>
                <w:sz w:val="22"/>
                <w:szCs w:val="22"/>
              </w:rPr>
            </w:pPr>
          </w:p>
        </w:tc>
      </w:tr>
      <w:tr w:rsidR="003202AA" w14:paraId="0CDF029D"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66E80232" w14:textId="6260ABAD" w:rsidR="00774518" w:rsidRPr="003202AA" w:rsidRDefault="003202AA">
            <w:pPr>
              <w:pStyle w:val="Compact"/>
              <w:rPr>
                <w:b w:val="0"/>
                <w:bCs w:val="0"/>
                <w:sz w:val="22"/>
                <w:szCs w:val="22"/>
              </w:rPr>
            </w:pPr>
            <w:r w:rsidRPr="003202AA">
              <w:rPr>
                <w:b w:val="0"/>
                <w:bCs w:val="0"/>
                <w:sz w:val="22"/>
                <w:szCs w:val="22"/>
              </w:rPr>
              <w:t>-</w:t>
            </w:r>
            <w:r w:rsidR="00774518" w:rsidRPr="003202AA">
              <w:rPr>
                <w:b w:val="0"/>
                <w:bCs w:val="0"/>
                <w:sz w:val="22"/>
                <w:szCs w:val="22"/>
              </w:rPr>
              <w:t>Mean (SD)</w:t>
            </w:r>
          </w:p>
        </w:tc>
        <w:tc>
          <w:tcPr>
            <w:cnfStyle w:val="000100000000" w:firstRow="0" w:lastRow="0" w:firstColumn="0" w:lastColumn="1" w:oddVBand="0" w:evenVBand="0" w:oddHBand="0" w:evenHBand="0" w:firstRowFirstColumn="0" w:firstRowLastColumn="0" w:lastRowFirstColumn="0" w:lastRowLastColumn="0"/>
            <w:tcW w:w="0" w:type="auto"/>
            <w:hideMark/>
          </w:tcPr>
          <w:p w14:paraId="6DA92435" w14:textId="77777777" w:rsidR="00774518" w:rsidRPr="003202AA" w:rsidRDefault="00774518">
            <w:pPr>
              <w:pStyle w:val="Compact"/>
              <w:rPr>
                <w:b w:val="0"/>
                <w:bCs w:val="0"/>
                <w:sz w:val="22"/>
                <w:szCs w:val="22"/>
              </w:rPr>
            </w:pPr>
            <w:r w:rsidRPr="003202AA">
              <w:rPr>
                <w:b w:val="0"/>
                <w:bCs w:val="0"/>
                <w:sz w:val="22"/>
                <w:szCs w:val="22"/>
              </w:rPr>
              <w:t>0.304 (0.253)</w:t>
            </w:r>
          </w:p>
        </w:tc>
      </w:tr>
      <w:tr w:rsidR="003202AA" w14:paraId="3F2D4112"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6273F02A" w14:textId="31A6ECBB" w:rsidR="00774518" w:rsidRPr="003202AA" w:rsidRDefault="003202AA">
            <w:pPr>
              <w:pStyle w:val="Compact"/>
              <w:rPr>
                <w:b w:val="0"/>
                <w:bCs w:val="0"/>
                <w:sz w:val="22"/>
                <w:szCs w:val="22"/>
              </w:rPr>
            </w:pPr>
            <w:r w:rsidRPr="003202AA">
              <w:rPr>
                <w:b w:val="0"/>
                <w:bCs w:val="0"/>
                <w:sz w:val="22"/>
                <w:szCs w:val="22"/>
              </w:rPr>
              <w:t>-</w:t>
            </w:r>
            <w:r w:rsidR="00774518" w:rsidRPr="003202AA">
              <w:rPr>
                <w:b w:val="0"/>
                <w:bCs w:val="0"/>
                <w:sz w:val="22"/>
                <w:szCs w:val="22"/>
              </w:rPr>
              <w:t>Median (Q1, Q3)</w:t>
            </w:r>
          </w:p>
        </w:tc>
        <w:tc>
          <w:tcPr>
            <w:cnfStyle w:val="000100000000" w:firstRow="0" w:lastRow="0" w:firstColumn="0" w:lastColumn="1" w:oddVBand="0" w:evenVBand="0" w:oddHBand="0" w:evenHBand="0" w:firstRowFirstColumn="0" w:firstRowLastColumn="0" w:lastRowFirstColumn="0" w:lastRowLastColumn="0"/>
            <w:tcW w:w="0" w:type="auto"/>
            <w:hideMark/>
          </w:tcPr>
          <w:p w14:paraId="14D15EC4" w14:textId="77777777" w:rsidR="00774518" w:rsidRPr="003202AA" w:rsidRDefault="00774518">
            <w:pPr>
              <w:pStyle w:val="Compact"/>
              <w:rPr>
                <w:b w:val="0"/>
                <w:bCs w:val="0"/>
                <w:sz w:val="22"/>
                <w:szCs w:val="22"/>
              </w:rPr>
            </w:pPr>
            <w:r w:rsidRPr="003202AA">
              <w:rPr>
                <w:b w:val="0"/>
                <w:bCs w:val="0"/>
                <w:sz w:val="22"/>
                <w:szCs w:val="22"/>
              </w:rPr>
              <w:t>0.226 (0.143, 0.357)</w:t>
            </w:r>
          </w:p>
        </w:tc>
      </w:tr>
      <w:tr w:rsidR="003202AA" w14:paraId="37245DB6"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46262E66" w14:textId="77777777" w:rsidR="00774518" w:rsidRPr="003202AA" w:rsidRDefault="00774518">
            <w:pPr>
              <w:pStyle w:val="Compact"/>
              <w:rPr>
                <w:b w:val="0"/>
                <w:bCs w:val="0"/>
                <w:sz w:val="22"/>
                <w:szCs w:val="22"/>
              </w:rPr>
            </w:pPr>
            <w:r w:rsidRPr="003202AA">
              <w:rPr>
                <w:b w:val="0"/>
                <w:bCs w:val="0"/>
                <w:sz w:val="22"/>
                <w:szCs w:val="22"/>
              </w:rPr>
              <w:t>- Min - Max</w:t>
            </w:r>
          </w:p>
        </w:tc>
        <w:tc>
          <w:tcPr>
            <w:cnfStyle w:val="000100000000" w:firstRow="0" w:lastRow="0" w:firstColumn="0" w:lastColumn="1" w:oddVBand="0" w:evenVBand="0" w:oddHBand="0" w:evenHBand="0" w:firstRowFirstColumn="0" w:firstRowLastColumn="0" w:lastRowFirstColumn="0" w:lastRowLastColumn="0"/>
            <w:tcW w:w="0" w:type="auto"/>
            <w:hideMark/>
          </w:tcPr>
          <w:p w14:paraId="41CED73F" w14:textId="77777777" w:rsidR="00774518" w:rsidRPr="003202AA" w:rsidRDefault="00774518">
            <w:pPr>
              <w:pStyle w:val="Compact"/>
              <w:rPr>
                <w:b w:val="0"/>
                <w:bCs w:val="0"/>
                <w:sz w:val="22"/>
                <w:szCs w:val="22"/>
              </w:rPr>
            </w:pPr>
            <w:r w:rsidRPr="003202AA">
              <w:rPr>
                <w:b w:val="0"/>
                <w:bCs w:val="0"/>
                <w:sz w:val="22"/>
                <w:szCs w:val="22"/>
              </w:rPr>
              <w:t>0.067 - 1.522</w:t>
            </w:r>
          </w:p>
        </w:tc>
      </w:tr>
      <w:tr w:rsidR="003202AA" w14:paraId="08C5028A"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092BD015" w14:textId="77777777" w:rsidR="00774518" w:rsidRPr="003202AA" w:rsidRDefault="00774518">
            <w:pPr>
              <w:pStyle w:val="Compact"/>
              <w:rPr>
                <w:b w:val="0"/>
                <w:bCs w:val="0"/>
                <w:sz w:val="22"/>
                <w:szCs w:val="22"/>
              </w:rPr>
            </w:pPr>
            <w:r w:rsidRPr="003202AA">
              <w:rPr>
                <w:b w:val="0"/>
                <w:bCs w:val="0"/>
                <w:sz w:val="22"/>
                <w:szCs w:val="22"/>
              </w:rPr>
              <w:t>- Missing</w:t>
            </w:r>
          </w:p>
        </w:tc>
        <w:tc>
          <w:tcPr>
            <w:cnfStyle w:val="000100000000" w:firstRow="0" w:lastRow="0" w:firstColumn="0" w:lastColumn="1" w:oddVBand="0" w:evenVBand="0" w:oddHBand="0" w:evenHBand="0" w:firstRowFirstColumn="0" w:firstRowLastColumn="0" w:lastRowFirstColumn="0" w:lastRowLastColumn="0"/>
            <w:tcW w:w="0" w:type="auto"/>
            <w:hideMark/>
          </w:tcPr>
          <w:p w14:paraId="70DA7B9C" w14:textId="77777777" w:rsidR="00774518" w:rsidRPr="003202AA" w:rsidRDefault="00774518">
            <w:pPr>
              <w:pStyle w:val="Compact"/>
              <w:rPr>
                <w:b w:val="0"/>
                <w:bCs w:val="0"/>
                <w:sz w:val="22"/>
                <w:szCs w:val="22"/>
              </w:rPr>
            </w:pPr>
            <w:r w:rsidRPr="003202AA">
              <w:rPr>
                <w:b w:val="0"/>
                <w:bCs w:val="0"/>
                <w:sz w:val="22"/>
                <w:szCs w:val="22"/>
              </w:rPr>
              <w:t>4</w:t>
            </w:r>
          </w:p>
        </w:tc>
      </w:tr>
      <w:tr w:rsidR="003202AA" w14:paraId="2F4430C6"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08FF2D25" w14:textId="77777777" w:rsidR="00774518" w:rsidRPr="003202AA" w:rsidRDefault="00774518">
            <w:pPr>
              <w:pStyle w:val="Compact"/>
              <w:rPr>
                <w:sz w:val="22"/>
                <w:szCs w:val="22"/>
              </w:rPr>
            </w:pPr>
            <w:r w:rsidRPr="003202AA">
              <w:rPr>
                <w:sz w:val="22"/>
                <w:szCs w:val="22"/>
              </w:rPr>
              <w:t>unemployment</w:t>
            </w:r>
          </w:p>
        </w:tc>
        <w:tc>
          <w:tcPr>
            <w:cnfStyle w:val="000100000000" w:firstRow="0" w:lastRow="0" w:firstColumn="0" w:lastColumn="1" w:oddVBand="0" w:evenVBand="0" w:oddHBand="0" w:evenHBand="0" w:firstRowFirstColumn="0" w:firstRowLastColumn="0" w:lastRowFirstColumn="0" w:lastRowLastColumn="0"/>
            <w:tcW w:w="0" w:type="auto"/>
          </w:tcPr>
          <w:p w14:paraId="4073A315" w14:textId="77777777" w:rsidR="00774518" w:rsidRPr="003202AA" w:rsidRDefault="00774518">
            <w:pPr>
              <w:rPr>
                <w:b w:val="0"/>
                <w:bCs w:val="0"/>
                <w:sz w:val="22"/>
                <w:szCs w:val="22"/>
              </w:rPr>
            </w:pPr>
          </w:p>
        </w:tc>
      </w:tr>
      <w:tr w:rsidR="003202AA" w14:paraId="17503C89" w14:textId="77777777" w:rsidTr="00BE410E">
        <w:trPr>
          <w:trHeight w:val="307"/>
        </w:trPr>
        <w:tc>
          <w:tcPr>
            <w:cnfStyle w:val="001000000000" w:firstRow="0" w:lastRow="0" w:firstColumn="1" w:lastColumn="0" w:oddVBand="0" w:evenVBand="0" w:oddHBand="0" w:evenHBand="0" w:firstRowFirstColumn="0" w:firstRowLastColumn="0" w:lastRowFirstColumn="0" w:lastRowLastColumn="0"/>
            <w:tcW w:w="0" w:type="auto"/>
            <w:hideMark/>
          </w:tcPr>
          <w:p w14:paraId="660FF518" w14:textId="77777777" w:rsidR="00774518" w:rsidRPr="003202AA" w:rsidRDefault="00774518">
            <w:pPr>
              <w:pStyle w:val="Compact"/>
              <w:rPr>
                <w:b w:val="0"/>
                <w:bCs w:val="0"/>
                <w:sz w:val="22"/>
                <w:szCs w:val="22"/>
              </w:rPr>
            </w:pPr>
            <w:r w:rsidRPr="003202AA">
              <w:rPr>
                <w:b w:val="0"/>
                <w:bCs w:val="0"/>
                <w:sz w:val="22"/>
                <w:szCs w:val="22"/>
              </w:rPr>
              <w:t>- high</w:t>
            </w:r>
          </w:p>
        </w:tc>
        <w:tc>
          <w:tcPr>
            <w:cnfStyle w:val="000100000000" w:firstRow="0" w:lastRow="0" w:firstColumn="0" w:lastColumn="1" w:oddVBand="0" w:evenVBand="0" w:oddHBand="0" w:evenHBand="0" w:firstRowFirstColumn="0" w:firstRowLastColumn="0" w:lastRowFirstColumn="0" w:lastRowLastColumn="0"/>
            <w:tcW w:w="0" w:type="auto"/>
            <w:hideMark/>
          </w:tcPr>
          <w:p w14:paraId="0D3A7968" w14:textId="77777777" w:rsidR="00774518" w:rsidRPr="003202AA" w:rsidRDefault="00774518">
            <w:pPr>
              <w:pStyle w:val="Compact"/>
              <w:rPr>
                <w:b w:val="0"/>
                <w:bCs w:val="0"/>
                <w:sz w:val="22"/>
                <w:szCs w:val="22"/>
              </w:rPr>
            </w:pPr>
            <w:r w:rsidRPr="003202AA">
              <w:rPr>
                <w:b w:val="0"/>
                <w:bCs w:val="0"/>
                <w:sz w:val="22"/>
                <w:szCs w:val="22"/>
              </w:rPr>
              <w:t>24 (47.1%)</w:t>
            </w:r>
          </w:p>
        </w:tc>
      </w:tr>
      <w:tr w:rsidR="003202AA" w14:paraId="17ECCE61"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7C2F1E9F" w14:textId="77777777" w:rsidR="00774518" w:rsidRPr="003202AA" w:rsidRDefault="00774518">
            <w:pPr>
              <w:pStyle w:val="Compact"/>
              <w:rPr>
                <w:b w:val="0"/>
                <w:bCs w:val="0"/>
                <w:sz w:val="22"/>
                <w:szCs w:val="22"/>
              </w:rPr>
            </w:pPr>
            <w:r w:rsidRPr="003202AA">
              <w:rPr>
                <w:b w:val="0"/>
                <w:bCs w:val="0"/>
                <w:sz w:val="22"/>
                <w:szCs w:val="22"/>
              </w:rPr>
              <w:t>- low</w:t>
            </w:r>
          </w:p>
        </w:tc>
        <w:tc>
          <w:tcPr>
            <w:cnfStyle w:val="000100000000" w:firstRow="0" w:lastRow="0" w:firstColumn="0" w:lastColumn="1" w:oddVBand="0" w:evenVBand="0" w:oddHBand="0" w:evenHBand="0" w:firstRowFirstColumn="0" w:firstRowLastColumn="0" w:lastRowFirstColumn="0" w:lastRowLastColumn="0"/>
            <w:tcW w:w="0" w:type="auto"/>
            <w:hideMark/>
          </w:tcPr>
          <w:p w14:paraId="36B6A536" w14:textId="77777777" w:rsidR="00774518" w:rsidRPr="003202AA" w:rsidRDefault="00774518">
            <w:pPr>
              <w:pStyle w:val="Compact"/>
              <w:rPr>
                <w:b w:val="0"/>
                <w:bCs w:val="0"/>
                <w:sz w:val="22"/>
                <w:szCs w:val="22"/>
              </w:rPr>
            </w:pPr>
            <w:r w:rsidRPr="003202AA">
              <w:rPr>
                <w:b w:val="0"/>
                <w:bCs w:val="0"/>
                <w:sz w:val="22"/>
                <w:szCs w:val="22"/>
              </w:rPr>
              <w:t>27 (52.9%)</w:t>
            </w:r>
          </w:p>
        </w:tc>
      </w:tr>
      <w:tr w:rsidR="003202AA" w14:paraId="0D44199F"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72B616D5" w14:textId="77777777" w:rsidR="00774518" w:rsidRPr="003202AA" w:rsidRDefault="00774518">
            <w:pPr>
              <w:pStyle w:val="Compact"/>
              <w:rPr>
                <w:b w:val="0"/>
                <w:bCs w:val="0"/>
                <w:sz w:val="22"/>
                <w:szCs w:val="22"/>
              </w:rPr>
            </w:pPr>
            <w:r w:rsidRPr="003202AA">
              <w:rPr>
                <w:b w:val="0"/>
                <w:bCs w:val="0"/>
                <w:sz w:val="22"/>
                <w:szCs w:val="22"/>
              </w:rPr>
              <w:t>- Missing</w:t>
            </w:r>
          </w:p>
        </w:tc>
        <w:tc>
          <w:tcPr>
            <w:cnfStyle w:val="000100000000" w:firstRow="0" w:lastRow="0" w:firstColumn="0" w:lastColumn="1" w:oddVBand="0" w:evenVBand="0" w:oddHBand="0" w:evenHBand="0" w:firstRowFirstColumn="0" w:firstRowLastColumn="0" w:lastRowFirstColumn="0" w:lastRowLastColumn="0"/>
            <w:tcW w:w="0" w:type="auto"/>
            <w:hideMark/>
          </w:tcPr>
          <w:p w14:paraId="4E96E10A" w14:textId="77777777" w:rsidR="00774518" w:rsidRPr="003202AA" w:rsidRDefault="00774518">
            <w:pPr>
              <w:pStyle w:val="Compact"/>
              <w:rPr>
                <w:b w:val="0"/>
                <w:bCs w:val="0"/>
                <w:sz w:val="22"/>
                <w:szCs w:val="22"/>
              </w:rPr>
            </w:pPr>
            <w:r w:rsidRPr="003202AA">
              <w:rPr>
                <w:b w:val="0"/>
                <w:bCs w:val="0"/>
                <w:sz w:val="22"/>
                <w:szCs w:val="22"/>
              </w:rPr>
              <w:t>0</w:t>
            </w:r>
          </w:p>
        </w:tc>
      </w:tr>
      <w:tr w:rsidR="003202AA" w14:paraId="06505C7C"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0897AC33" w14:textId="77777777" w:rsidR="00774518" w:rsidRPr="003202AA" w:rsidRDefault="00774518">
            <w:pPr>
              <w:pStyle w:val="Compact"/>
              <w:rPr>
                <w:sz w:val="22"/>
                <w:szCs w:val="22"/>
              </w:rPr>
            </w:pPr>
            <w:r w:rsidRPr="003202AA">
              <w:rPr>
                <w:sz w:val="22"/>
                <w:szCs w:val="22"/>
              </w:rPr>
              <w:t>urbanization</w:t>
            </w:r>
          </w:p>
        </w:tc>
        <w:tc>
          <w:tcPr>
            <w:cnfStyle w:val="000100000000" w:firstRow="0" w:lastRow="0" w:firstColumn="0" w:lastColumn="1" w:oddVBand="0" w:evenVBand="0" w:oddHBand="0" w:evenHBand="0" w:firstRowFirstColumn="0" w:firstRowLastColumn="0" w:lastRowFirstColumn="0" w:lastRowLastColumn="0"/>
            <w:tcW w:w="0" w:type="auto"/>
          </w:tcPr>
          <w:p w14:paraId="3DB5E649" w14:textId="77777777" w:rsidR="00774518" w:rsidRPr="003202AA" w:rsidRDefault="00774518">
            <w:pPr>
              <w:rPr>
                <w:b w:val="0"/>
                <w:bCs w:val="0"/>
                <w:sz w:val="22"/>
                <w:szCs w:val="22"/>
              </w:rPr>
            </w:pPr>
          </w:p>
        </w:tc>
      </w:tr>
      <w:tr w:rsidR="003202AA" w14:paraId="1400108D"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53F8ABFB" w14:textId="77777777" w:rsidR="00774518" w:rsidRPr="003202AA" w:rsidRDefault="00774518">
            <w:pPr>
              <w:pStyle w:val="Compact"/>
              <w:rPr>
                <w:b w:val="0"/>
                <w:bCs w:val="0"/>
                <w:sz w:val="22"/>
                <w:szCs w:val="22"/>
              </w:rPr>
            </w:pPr>
            <w:r w:rsidRPr="003202AA">
              <w:rPr>
                <w:b w:val="0"/>
                <w:bCs w:val="0"/>
                <w:sz w:val="22"/>
                <w:szCs w:val="22"/>
              </w:rPr>
              <w:t>- high</w:t>
            </w:r>
          </w:p>
        </w:tc>
        <w:tc>
          <w:tcPr>
            <w:cnfStyle w:val="000100000000" w:firstRow="0" w:lastRow="0" w:firstColumn="0" w:lastColumn="1" w:oddVBand="0" w:evenVBand="0" w:oddHBand="0" w:evenHBand="0" w:firstRowFirstColumn="0" w:firstRowLastColumn="0" w:lastRowFirstColumn="0" w:lastRowLastColumn="0"/>
            <w:tcW w:w="0" w:type="auto"/>
            <w:hideMark/>
          </w:tcPr>
          <w:p w14:paraId="05EA9919" w14:textId="77777777" w:rsidR="00774518" w:rsidRPr="003202AA" w:rsidRDefault="00774518">
            <w:pPr>
              <w:pStyle w:val="Compact"/>
              <w:rPr>
                <w:b w:val="0"/>
                <w:bCs w:val="0"/>
                <w:sz w:val="22"/>
                <w:szCs w:val="22"/>
              </w:rPr>
            </w:pPr>
            <w:r w:rsidRPr="003202AA">
              <w:rPr>
                <w:b w:val="0"/>
                <w:bCs w:val="0"/>
                <w:sz w:val="22"/>
                <w:szCs w:val="22"/>
              </w:rPr>
              <w:t>24 (47.1%)</w:t>
            </w:r>
          </w:p>
        </w:tc>
      </w:tr>
      <w:tr w:rsidR="003202AA" w14:paraId="3AB7B1BA"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6187BB1A" w14:textId="77777777" w:rsidR="00774518" w:rsidRPr="003202AA" w:rsidRDefault="00774518">
            <w:pPr>
              <w:pStyle w:val="Compact"/>
              <w:rPr>
                <w:b w:val="0"/>
                <w:bCs w:val="0"/>
                <w:sz w:val="22"/>
                <w:szCs w:val="22"/>
              </w:rPr>
            </w:pPr>
            <w:r w:rsidRPr="003202AA">
              <w:rPr>
                <w:b w:val="0"/>
                <w:bCs w:val="0"/>
                <w:sz w:val="22"/>
                <w:szCs w:val="22"/>
              </w:rPr>
              <w:t>- low</w:t>
            </w:r>
          </w:p>
        </w:tc>
        <w:tc>
          <w:tcPr>
            <w:cnfStyle w:val="000100000000" w:firstRow="0" w:lastRow="0" w:firstColumn="0" w:lastColumn="1" w:oddVBand="0" w:evenVBand="0" w:oddHBand="0" w:evenHBand="0" w:firstRowFirstColumn="0" w:firstRowLastColumn="0" w:lastRowFirstColumn="0" w:lastRowLastColumn="0"/>
            <w:tcW w:w="0" w:type="auto"/>
            <w:hideMark/>
          </w:tcPr>
          <w:p w14:paraId="2F21B208" w14:textId="77777777" w:rsidR="00774518" w:rsidRPr="003202AA" w:rsidRDefault="00774518">
            <w:pPr>
              <w:pStyle w:val="Compact"/>
              <w:rPr>
                <w:b w:val="0"/>
                <w:bCs w:val="0"/>
                <w:sz w:val="22"/>
                <w:szCs w:val="22"/>
              </w:rPr>
            </w:pPr>
            <w:r w:rsidRPr="003202AA">
              <w:rPr>
                <w:b w:val="0"/>
                <w:bCs w:val="0"/>
                <w:sz w:val="22"/>
                <w:szCs w:val="22"/>
              </w:rPr>
              <w:t>27 (52.9%)</w:t>
            </w:r>
          </w:p>
        </w:tc>
      </w:tr>
      <w:tr w:rsidR="003202AA" w14:paraId="38FD07BF"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3429F7B9" w14:textId="77777777" w:rsidR="00774518" w:rsidRPr="003202AA" w:rsidRDefault="00774518">
            <w:pPr>
              <w:pStyle w:val="Compact"/>
              <w:rPr>
                <w:b w:val="0"/>
                <w:bCs w:val="0"/>
                <w:sz w:val="22"/>
                <w:szCs w:val="22"/>
              </w:rPr>
            </w:pPr>
            <w:r w:rsidRPr="003202AA">
              <w:rPr>
                <w:b w:val="0"/>
                <w:bCs w:val="0"/>
                <w:sz w:val="22"/>
                <w:szCs w:val="22"/>
              </w:rPr>
              <w:t>- Missing</w:t>
            </w:r>
          </w:p>
        </w:tc>
        <w:tc>
          <w:tcPr>
            <w:cnfStyle w:val="000100000000" w:firstRow="0" w:lastRow="0" w:firstColumn="0" w:lastColumn="1" w:oddVBand="0" w:evenVBand="0" w:oddHBand="0" w:evenHBand="0" w:firstRowFirstColumn="0" w:firstRowLastColumn="0" w:lastRowFirstColumn="0" w:lastRowLastColumn="0"/>
            <w:tcW w:w="0" w:type="auto"/>
            <w:hideMark/>
          </w:tcPr>
          <w:p w14:paraId="4911552A" w14:textId="77777777" w:rsidR="00774518" w:rsidRPr="003202AA" w:rsidRDefault="00774518">
            <w:pPr>
              <w:pStyle w:val="Compact"/>
              <w:rPr>
                <w:b w:val="0"/>
                <w:bCs w:val="0"/>
                <w:sz w:val="22"/>
                <w:szCs w:val="22"/>
              </w:rPr>
            </w:pPr>
            <w:r w:rsidRPr="003202AA">
              <w:rPr>
                <w:b w:val="0"/>
                <w:bCs w:val="0"/>
                <w:sz w:val="22"/>
                <w:szCs w:val="22"/>
              </w:rPr>
              <w:t>0</w:t>
            </w:r>
          </w:p>
        </w:tc>
      </w:tr>
      <w:tr w:rsidR="003202AA" w14:paraId="1B0BC68D"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5E1EFBE8" w14:textId="77777777" w:rsidR="00774518" w:rsidRPr="003202AA" w:rsidRDefault="00774518">
            <w:pPr>
              <w:pStyle w:val="Compact"/>
              <w:rPr>
                <w:sz w:val="22"/>
                <w:szCs w:val="22"/>
              </w:rPr>
            </w:pPr>
            <w:r w:rsidRPr="003202AA">
              <w:rPr>
                <w:sz w:val="22"/>
                <w:szCs w:val="22"/>
              </w:rPr>
              <w:t>median_household_income</w:t>
            </w:r>
          </w:p>
        </w:tc>
        <w:tc>
          <w:tcPr>
            <w:cnfStyle w:val="000100000000" w:firstRow="0" w:lastRow="0" w:firstColumn="0" w:lastColumn="1" w:oddVBand="0" w:evenVBand="0" w:oddHBand="0" w:evenHBand="0" w:firstRowFirstColumn="0" w:firstRowLastColumn="0" w:lastRowFirstColumn="0" w:lastRowLastColumn="0"/>
            <w:tcW w:w="0" w:type="auto"/>
          </w:tcPr>
          <w:p w14:paraId="65B2E518" w14:textId="77777777" w:rsidR="00774518" w:rsidRPr="003202AA" w:rsidRDefault="00774518">
            <w:pPr>
              <w:rPr>
                <w:b w:val="0"/>
                <w:bCs w:val="0"/>
                <w:sz w:val="22"/>
                <w:szCs w:val="22"/>
              </w:rPr>
            </w:pPr>
          </w:p>
        </w:tc>
      </w:tr>
      <w:tr w:rsidR="003202AA" w14:paraId="7C427415"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2DCCDA3A" w14:textId="77777777" w:rsidR="00774518" w:rsidRPr="003202AA" w:rsidRDefault="00774518">
            <w:pPr>
              <w:pStyle w:val="Compact"/>
              <w:rPr>
                <w:b w:val="0"/>
                <w:bCs w:val="0"/>
                <w:sz w:val="22"/>
                <w:szCs w:val="22"/>
              </w:rPr>
            </w:pPr>
            <w:r w:rsidRPr="003202AA">
              <w:rPr>
                <w:b w:val="0"/>
                <w:bCs w:val="0"/>
                <w:sz w:val="22"/>
                <w:szCs w:val="22"/>
              </w:rPr>
              <w:t>- Mean (SD)</w:t>
            </w:r>
          </w:p>
        </w:tc>
        <w:tc>
          <w:tcPr>
            <w:cnfStyle w:val="000100000000" w:firstRow="0" w:lastRow="0" w:firstColumn="0" w:lastColumn="1" w:oddVBand="0" w:evenVBand="0" w:oddHBand="0" w:evenHBand="0" w:firstRowFirstColumn="0" w:firstRowLastColumn="0" w:lastRowFirstColumn="0" w:lastRowLastColumn="0"/>
            <w:tcW w:w="0" w:type="auto"/>
            <w:hideMark/>
          </w:tcPr>
          <w:p w14:paraId="26DCB618" w14:textId="77777777" w:rsidR="00774518" w:rsidRPr="003202AA" w:rsidRDefault="00774518">
            <w:pPr>
              <w:pStyle w:val="Compact"/>
              <w:rPr>
                <w:b w:val="0"/>
                <w:bCs w:val="0"/>
                <w:sz w:val="22"/>
                <w:szCs w:val="22"/>
              </w:rPr>
            </w:pPr>
            <w:r w:rsidRPr="003202AA">
              <w:rPr>
                <w:b w:val="0"/>
                <w:bCs w:val="0"/>
                <w:sz w:val="22"/>
                <w:szCs w:val="22"/>
              </w:rPr>
              <w:t>55223.608 (9208.478)</w:t>
            </w:r>
          </w:p>
        </w:tc>
      </w:tr>
      <w:tr w:rsidR="003202AA" w14:paraId="39057915" w14:textId="77777777" w:rsidTr="00BE410E">
        <w:trPr>
          <w:trHeight w:val="307"/>
        </w:trPr>
        <w:tc>
          <w:tcPr>
            <w:cnfStyle w:val="001000000000" w:firstRow="0" w:lastRow="0" w:firstColumn="1" w:lastColumn="0" w:oddVBand="0" w:evenVBand="0" w:oddHBand="0" w:evenHBand="0" w:firstRowFirstColumn="0" w:firstRowLastColumn="0" w:lastRowFirstColumn="0" w:lastRowLastColumn="0"/>
            <w:tcW w:w="0" w:type="auto"/>
            <w:hideMark/>
          </w:tcPr>
          <w:p w14:paraId="1C6C40C4" w14:textId="77777777" w:rsidR="00774518" w:rsidRPr="003202AA" w:rsidRDefault="00774518">
            <w:pPr>
              <w:pStyle w:val="Compact"/>
              <w:rPr>
                <w:b w:val="0"/>
                <w:bCs w:val="0"/>
                <w:sz w:val="22"/>
                <w:szCs w:val="22"/>
              </w:rPr>
            </w:pPr>
            <w:r w:rsidRPr="003202AA">
              <w:rPr>
                <w:b w:val="0"/>
                <w:bCs w:val="0"/>
                <w:sz w:val="22"/>
                <w:szCs w:val="22"/>
              </w:rPr>
              <w:t>- Median (Q1, Q3)</w:t>
            </w:r>
          </w:p>
        </w:tc>
        <w:tc>
          <w:tcPr>
            <w:cnfStyle w:val="000100000000" w:firstRow="0" w:lastRow="0" w:firstColumn="0" w:lastColumn="1" w:oddVBand="0" w:evenVBand="0" w:oddHBand="0" w:evenHBand="0" w:firstRowFirstColumn="0" w:firstRowLastColumn="0" w:lastRowFirstColumn="0" w:lastRowLastColumn="0"/>
            <w:tcW w:w="0" w:type="auto"/>
            <w:hideMark/>
          </w:tcPr>
          <w:p w14:paraId="7FFD71D8" w14:textId="77777777" w:rsidR="00774518" w:rsidRPr="003202AA" w:rsidRDefault="00774518">
            <w:pPr>
              <w:pStyle w:val="Compact"/>
              <w:rPr>
                <w:b w:val="0"/>
                <w:bCs w:val="0"/>
                <w:sz w:val="22"/>
                <w:szCs w:val="22"/>
              </w:rPr>
            </w:pPr>
            <w:r w:rsidRPr="003202AA">
              <w:rPr>
                <w:b w:val="0"/>
                <w:bCs w:val="0"/>
                <w:sz w:val="22"/>
                <w:szCs w:val="22"/>
              </w:rPr>
              <w:t>54916.000 (48657.000, 60719.000)</w:t>
            </w:r>
          </w:p>
        </w:tc>
      </w:tr>
      <w:tr w:rsidR="003202AA" w14:paraId="29139E0A"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22030029" w14:textId="77777777" w:rsidR="00774518" w:rsidRPr="003202AA" w:rsidRDefault="00774518">
            <w:pPr>
              <w:pStyle w:val="Compact"/>
              <w:rPr>
                <w:b w:val="0"/>
                <w:bCs w:val="0"/>
                <w:sz w:val="22"/>
                <w:szCs w:val="22"/>
              </w:rPr>
            </w:pPr>
            <w:r w:rsidRPr="003202AA">
              <w:rPr>
                <w:b w:val="0"/>
                <w:bCs w:val="0"/>
                <w:sz w:val="22"/>
                <w:szCs w:val="22"/>
              </w:rPr>
              <w:t>- Min - Max</w:t>
            </w:r>
          </w:p>
        </w:tc>
        <w:tc>
          <w:tcPr>
            <w:cnfStyle w:val="000100000000" w:firstRow="0" w:lastRow="0" w:firstColumn="0" w:lastColumn="1" w:oddVBand="0" w:evenVBand="0" w:oddHBand="0" w:evenHBand="0" w:firstRowFirstColumn="0" w:firstRowLastColumn="0" w:lastRowFirstColumn="0" w:lastRowLastColumn="0"/>
            <w:tcW w:w="0" w:type="auto"/>
            <w:hideMark/>
          </w:tcPr>
          <w:p w14:paraId="6829DD17" w14:textId="77777777" w:rsidR="00774518" w:rsidRPr="003202AA" w:rsidRDefault="00774518">
            <w:pPr>
              <w:pStyle w:val="Compact"/>
              <w:rPr>
                <w:b w:val="0"/>
                <w:bCs w:val="0"/>
                <w:sz w:val="22"/>
                <w:szCs w:val="22"/>
              </w:rPr>
            </w:pPr>
            <w:r w:rsidRPr="003202AA">
              <w:rPr>
                <w:b w:val="0"/>
                <w:bCs w:val="0"/>
                <w:sz w:val="22"/>
                <w:szCs w:val="22"/>
              </w:rPr>
              <w:t>35521.000 - 76165.000</w:t>
            </w:r>
          </w:p>
        </w:tc>
      </w:tr>
      <w:tr w:rsidR="003202AA" w14:paraId="45812D94"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70A2A193" w14:textId="77777777" w:rsidR="00774518" w:rsidRPr="003202AA" w:rsidRDefault="00774518">
            <w:pPr>
              <w:pStyle w:val="Compact"/>
              <w:rPr>
                <w:b w:val="0"/>
                <w:bCs w:val="0"/>
                <w:sz w:val="22"/>
                <w:szCs w:val="22"/>
              </w:rPr>
            </w:pPr>
            <w:r w:rsidRPr="003202AA">
              <w:rPr>
                <w:b w:val="0"/>
                <w:bCs w:val="0"/>
                <w:sz w:val="22"/>
                <w:szCs w:val="22"/>
              </w:rPr>
              <w:t>- Missing</w:t>
            </w:r>
          </w:p>
        </w:tc>
        <w:tc>
          <w:tcPr>
            <w:cnfStyle w:val="000100000000" w:firstRow="0" w:lastRow="0" w:firstColumn="0" w:lastColumn="1" w:oddVBand="0" w:evenVBand="0" w:oddHBand="0" w:evenHBand="0" w:firstRowFirstColumn="0" w:firstRowLastColumn="0" w:lastRowFirstColumn="0" w:lastRowLastColumn="0"/>
            <w:tcW w:w="0" w:type="auto"/>
            <w:hideMark/>
          </w:tcPr>
          <w:p w14:paraId="2A1D6A3B" w14:textId="77777777" w:rsidR="00774518" w:rsidRPr="003202AA" w:rsidRDefault="00774518">
            <w:pPr>
              <w:pStyle w:val="Compact"/>
              <w:rPr>
                <w:b w:val="0"/>
                <w:bCs w:val="0"/>
                <w:sz w:val="22"/>
                <w:szCs w:val="22"/>
              </w:rPr>
            </w:pPr>
            <w:r w:rsidRPr="003202AA">
              <w:rPr>
                <w:b w:val="0"/>
                <w:bCs w:val="0"/>
                <w:sz w:val="22"/>
                <w:szCs w:val="22"/>
              </w:rPr>
              <w:t>0</w:t>
            </w:r>
          </w:p>
        </w:tc>
      </w:tr>
      <w:tr w:rsidR="003202AA" w14:paraId="31CC1C8F"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07BE5FEF" w14:textId="77777777" w:rsidR="00774518" w:rsidRPr="003202AA" w:rsidRDefault="00774518">
            <w:pPr>
              <w:pStyle w:val="Compact"/>
              <w:rPr>
                <w:sz w:val="22"/>
                <w:szCs w:val="22"/>
              </w:rPr>
            </w:pPr>
            <w:r w:rsidRPr="003202AA">
              <w:rPr>
                <w:sz w:val="22"/>
                <w:szCs w:val="22"/>
              </w:rPr>
              <w:t>perc_population_with_high_school_degree</w:t>
            </w:r>
          </w:p>
        </w:tc>
        <w:tc>
          <w:tcPr>
            <w:cnfStyle w:val="000100000000" w:firstRow="0" w:lastRow="0" w:firstColumn="0" w:lastColumn="1" w:oddVBand="0" w:evenVBand="0" w:oddHBand="0" w:evenHBand="0" w:firstRowFirstColumn="0" w:firstRowLastColumn="0" w:lastRowFirstColumn="0" w:lastRowLastColumn="0"/>
            <w:tcW w:w="0" w:type="auto"/>
          </w:tcPr>
          <w:p w14:paraId="2D730D25" w14:textId="77777777" w:rsidR="00774518" w:rsidRPr="003202AA" w:rsidRDefault="00774518">
            <w:pPr>
              <w:rPr>
                <w:b w:val="0"/>
                <w:bCs w:val="0"/>
                <w:sz w:val="22"/>
                <w:szCs w:val="22"/>
              </w:rPr>
            </w:pPr>
          </w:p>
        </w:tc>
      </w:tr>
      <w:tr w:rsidR="003202AA" w14:paraId="504EDE7E"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7E7064CD" w14:textId="77777777" w:rsidR="00774518" w:rsidRPr="003202AA" w:rsidRDefault="00774518">
            <w:pPr>
              <w:pStyle w:val="Compact"/>
              <w:rPr>
                <w:b w:val="0"/>
                <w:bCs w:val="0"/>
                <w:sz w:val="22"/>
                <w:szCs w:val="22"/>
              </w:rPr>
            </w:pPr>
            <w:r w:rsidRPr="003202AA">
              <w:rPr>
                <w:b w:val="0"/>
                <w:bCs w:val="0"/>
                <w:sz w:val="22"/>
                <w:szCs w:val="22"/>
              </w:rPr>
              <w:t>- Mean (SD)</w:t>
            </w:r>
          </w:p>
        </w:tc>
        <w:tc>
          <w:tcPr>
            <w:cnfStyle w:val="000100000000" w:firstRow="0" w:lastRow="0" w:firstColumn="0" w:lastColumn="1" w:oddVBand="0" w:evenVBand="0" w:oddHBand="0" w:evenHBand="0" w:firstRowFirstColumn="0" w:firstRowLastColumn="0" w:lastRowFirstColumn="0" w:lastRowLastColumn="0"/>
            <w:tcW w:w="0" w:type="auto"/>
            <w:hideMark/>
          </w:tcPr>
          <w:p w14:paraId="38D7F7EC" w14:textId="77777777" w:rsidR="00774518" w:rsidRPr="003202AA" w:rsidRDefault="00774518">
            <w:pPr>
              <w:pStyle w:val="Compact"/>
              <w:rPr>
                <w:b w:val="0"/>
                <w:bCs w:val="0"/>
                <w:sz w:val="22"/>
                <w:szCs w:val="22"/>
              </w:rPr>
            </w:pPr>
            <w:r w:rsidRPr="003202AA">
              <w:rPr>
                <w:b w:val="0"/>
                <w:bCs w:val="0"/>
                <w:sz w:val="22"/>
                <w:szCs w:val="22"/>
              </w:rPr>
              <w:t>0.869 (0.034)</w:t>
            </w:r>
          </w:p>
        </w:tc>
      </w:tr>
      <w:tr w:rsidR="003202AA" w14:paraId="747FDA34"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7CBA65BB" w14:textId="77777777" w:rsidR="00774518" w:rsidRPr="003202AA" w:rsidRDefault="00774518">
            <w:pPr>
              <w:pStyle w:val="Compact"/>
              <w:rPr>
                <w:b w:val="0"/>
                <w:bCs w:val="0"/>
                <w:sz w:val="22"/>
                <w:szCs w:val="22"/>
              </w:rPr>
            </w:pPr>
            <w:r w:rsidRPr="003202AA">
              <w:rPr>
                <w:b w:val="0"/>
                <w:bCs w:val="0"/>
                <w:sz w:val="22"/>
                <w:szCs w:val="22"/>
              </w:rPr>
              <w:t>- Median (Q1, Q3)</w:t>
            </w:r>
          </w:p>
        </w:tc>
        <w:tc>
          <w:tcPr>
            <w:cnfStyle w:val="000100000000" w:firstRow="0" w:lastRow="0" w:firstColumn="0" w:lastColumn="1" w:oddVBand="0" w:evenVBand="0" w:oddHBand="0" w:evenHBand="0" w:firstRowFirstColumn="0" w:firstRowLastColumn="0" w:lastRowFirstColumn="0" w:lastRowLastColumn="0"/>
            <w:tcW w:w="0" w:type="auto"/>
            <w:hideMark/>
          </w:tcPr>
          <w:p w14:paraId="15DDAE99" w14:textId="77777777" w:rsidR="00774518" w:rsidRPr="003202AA" w:rsidRDefault="00774518">
            <w:pPr>
              <w:pStyle w:val="Compact"/>
              <w:rPr>
                <w:b w:val="0"/>
                <w:bCs w:val="0"/>
                <w:sz w:val="22"/>
                <w:szCs w:val="22"/>
              </w:rPr>
            </w:pPr>
            <w:r w:rsidRPr="003202AA">
              <w:rPr>
                <w:b w:val="0"/>
                <w:bCs w:val="0"/>
                <w:sz w:val="22"/>
                <w:szCs w:val="22"/>
              </w:rPr>
              <w:t>0.874 (0.841, 0.898)</w:t>
            </w:r>
          </w:p>
        </w:tc>
      </w:tr>
      <w:tr w:rsidR="003202AA" w14:paraId="7C924F68"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67E2E6B0" w14:textId="77777777" w:rsidR="00774518" w:rsidRPr="003202AA" w:rsidRDefault="00774518">
            <w:pPr>
              <w:pStyle w:val="Compact"/>
              <w:rPr>
                <w:b w:val="0"/>
                <w:bCs w:val="0"/>
                <w:sz w:val="22"/>
                <w:szCs w:val="22"/>
              </w:rPr>
            </w:pPr>
            <w:r w:rsidRPr="003202AA">
              <w:rPr>
                <w:b w:val="0"/>
                <w:bCs w:val="0"/>
                <w:sz w:val="22"/>
                <w:szCs w:val="22"/>
              </w:rPr>
              <w:t>- Min - Max</w:t>
            </w:r>
          </w:p>
        </w:tc>
        <w:tc>
          <w:tcPr>
            <w:cnfStyle w:val="000100000000" w:firstRow="0" w:lastRow="0" w:firstColumn="0" w:lastColumn="1" w:oddVBand="0" w:evenVBand="0" w:oddHBand="0" w:evenHBand="0" w:firstRowFirstColumn="0" w:firstRowLastColumn="0" w:lastRowFirstColumn="0" w:lastRowLastColumn="0"/>
            <w:tcW w:w="0" w:type="auto"/>
            <w:hideMark/>
          </w:tcPr>
          <w:p w14:paraId="06B8DA10" w14:textId="77777777" w:rsidR="00774518" w:rsidRPr="003202AA" w:rsidRDefault="00774518">
            <w:pPr>
              <w:pStyle w:val="Compact"/>
              <w:rPr>
                <w:b w:val="0"/>
                <w:bCs w:val="0"/>
                <w:sz w:val="22"/>
                <w:szCs w:val="22"/>
              </w:rPr>
            </w:pPr>
            <w:r w:rsidRPr="003202AA">
              <w:rPr>
                <w:b w:val="0"/>
                <w:bCs w:val="0"/>
                <w:sz w:val="22"/>
                <w:szCs w:val="22"/>
              </w:rPr>
              <w:t>0.799 - 0.918</w:t>
            </w:r>
          </w:p>
        </w:tc>
      </w:tr>
      <w:tr w:rsidR="003202AA" w14:paraId="4B409F11"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13FD4072" w14:textId="77777777" w:rsidR="00774518" w:rsidRPr="003202AA" w:rsidRDefault="00774518">
            <w:pPr>
              <w:pStyle w:val="Compact"/>
              <w:rPr>
                <w:b w:val="0"/>
                <w:bCs w:val="0"/>
                <w:sz w:val="22"/>
                <w:szCs w:val="22"/>
              </w:rPr>
            </w:pPr>
            <w:r w:rsidRPr="003202AA">
              <w:rPr>
                <w:b w:val="0"/>
                <w:bCs w:val="0"/>
                <w:sz w:val="22"/>
                <w:szCs w:val="22"/>
              </w:rPr>
              <w:t>- Missing</w:t>
            </w:r>
          </w:p>
        </w:tc>
        <w:tc>
          <w:tcPr>
            <w:cnfStyle w:val="000100000000" w:firstRow="0" w:lastRow="0" w:firstColumn="0" w:lastColumn="1" w:oddVBand="0" w:evenVBand="0" w:oddHBand="0" w:evenHBand="0" w:firstRowFirstColumn="0" w:firstRowLastColumn="0" w:lastRowFirstColumn="0" w:lastRowLastColumn="0"/>
            <w:tcW w:w="0" w:type="auto"/>
            <w:hideMark/>
          </w:tcPr>
          <w:p w14:paraId="759E0C09" w14:textId="77777777" w:rsidR="00774518" w:rsidRPr="003202AA" w:rsidRDefault="00774518">
            <w:pPr>
              <w:pStyle w:val="Compact"/>
              <w:rPr>
                <w:b w:val="0"/>
                <w:bCs w:val="0"/>
                <w:sz w:val="22"/>
                <w:szCs w:val="22"/>
              </w:rPr>
            </w:pPr>
            <w:r w:rsidRPr="003202AA">
              <w:rPr>
                <w:b w:val="0"/>
                <w:bCs w:val="0"/>
                <w:sz w:val="22"/>
                <w:szCs w:val="22"/>
              </w:rPr>
              <w:t>0</w:t>
            </w:r>
          </w:p>
        </w:tc>
      </w:tr>
      <w:tr w:rsidR="003202AA" w14:paraId="40D0A256"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09233B4D" w14:textId="77777777" w:rsidR="00774518" w:rsidRPr="003202AA" w:rsidRDefault="00774518">
            <w:pPr>
              <w:pStyle w:val="Compact"/>
              <w:rPr>
                <w:sz w:val="22"/>
                <w:szCs w:val="22"/>
              </w:rPr>
            </w:pPr>
            <w:r w:rsidRPr="003202AA">
              <w:rPr>
                <w:sz w:val="22"/>
                <w:szCs w:val="22"/>
              </w:rPr>
              <w:t>perc_non_citizen</w:t>
            </w:r>
          </w:p>
        </w:tc>
        <w:tc>
          <w:tcPr>
            <w:cnfStyle w:val="000100000000" w:firstRow="0" w:lastRow="0" w:firstColumn="0" w:lastColumn="1" w:oddVBand="0" w:evenVBand="0" w:oddHBand="0" w:evenHBand="0" w:firstRowFirstColumn="0" w:firstRowLastColumn="0" w:lastRowFirstColumn="0" w:lastRowLastColumn="0"/>
            <w:tcW w:w="0" w:type="auto"/>
          </w:tcPr>
          <w:p w14:paraId="27A6B092" w14:textId="77777777" w:rsidR="00774518" w:rsidRPr="003202AA" w:rsidRDefault="00774518">
            <w:pPr>
              <w:rPr>
                <w:b w:val="0"/>
                <w:bCs w:val="0"/>
                <w:sz w:val="22"/>
                <w:szCs w:val="22"/>
              </w:rPr>
            </w:pPr>
          </w:p>
        </w:tc>
      </w:tr>
      <w:tr w:rsidR="003202AA" w14:paraId="0B37A2E2"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1EF09A28" w14:textId="77777777" w:rsidR="00774518" w:rsidRPr="003202AA" w:rsidRDefault="00774518">
            <w:pPr>
              <w:pStyle w:val="Compact"/>
              <w:rPr>
                <w:b w:val="0"/>
                <w:bCs w:val="0"/>
                <w:sz w:val="22"/>
                <w:szCs w:val="22"/>
              </w:rPr>
            </w:pPr>
            <w:r w:rsidRPr="003202AA">
              <w:rPr>
                <w:b w:val="0"/>
                <w:bCs w:val="0"/>
                <w:sz w:val="22"/>
                <w:szCs w:val="22"/>
              </w:rPr>
              <w:t>- Mean (SD)</w:t>
            </w:r>
          </w:p>
        </w:tc>
        <w:tc>
          <w:tcPr>
            <w:cnfStyle w:val="000100000000" w:firstRow="0" w:lastRow="0" w:firstColumn="0" w:lastColumn="1" w:oddVBand="0" w:evenVBand="0" w:oddHBand="0" w:evenHBand="0" w:firstRowFirstColumn="0" w:firstRowLastColumn="0" w:lastRowFirstColumn="0" w:lastRowLastColumn="0"/>
            <w:tcW w:w="0" w:type="auto"/>
            <w:hideMark/>
          </w:tcPr>
          <w:p w14:paraId="0F56AD00" w14:textId="77777777" w:rsidR="00774518" w:rsidRPr="003202AA" w:rsidRDefault="00774518">
            <w:pPr>
              <w:pStyle w:val="Compact"/>
              <w:rPr>
                <w:b w:val="0"/>
                <w:bCs w:val="0"/>
                <w:sz w:val="22"/>
                <w:szCs w:val="22"/>
              </w:rPr>
            </w:pPr>
            <w:r w:rsidRPr="003202AA">
              <w:rPr>
                <w:b w:val="0"/>
                <w:bCs w:val="0"/>
                <w:sz w:val="22"/>
                <w:szCs w:val="22"/>
              </w:rPr>
              <w:t>0.055 (0.031)</w:t>
            </w:r>
          </w:p>
        </w:tc>
      </w:tr>
      <w:tr w:rsidR="003202AA" w14:paraId="4EB1F69C" w14:textId="77777777" w:rsidTr="00BE410E">
        <w:trPr>
          <w:trHeight w:val="307"/>
        </w:trPr>
        <w:tc>
          <w:tcPr>
            <w:cnfStyle w:val="001000000000" w:firstRow="0" w:lastRow="0" w:firstColumn="1" w:lastColumn="0" w:oddVBand="0" w:evenVBand="0" w:oddHBand="0" w:evenHBand="0" w:firstRowFirstColumn="0" w:firstRowLastColumn="0" w:lastRowFirstColumn="0" w:lastRowLastColumn="0"/>
            <w:tcW w:w="0" w:type="auto"/>
            <w:hideMark/>
          </w:tcPr>
          <w:p w14:paraId="70706F52" w14:textId="77777777" w:rsidR="00774518" w:rsidRPr="003202AA" w:rsidRDefault="00774518">
            <w:pPr>
              <w:pStyle w:val="Compact"/>
              <w:rPr>
                <w:b w:val="0"/>
                <w:bCs w:val="0"/>
                <w:sz w:val="22"/>
                <w:szCs w:val="22"/>
              </w:rPr>
            </w:pPr>
            <w:r w:rsidRPr="003202AA">
              <w:rPr>
                <w:b w:val="0"/>
                <w:bCs w:val="0"/>
                <w:sz w:val="22"/>
                <w:szCs w:val="22"/>
              </w:rPr>
              <w:t>- Median (Q1, Q3)</w:t>
            </w:r>
          </w:p>
        </w:tc>
        <w:tc>
          <w:tcPr>
            <w:cnfStyle w:val="000100000000" w:firstRow="0" w:lastRow="0" w:firstColumn="0" w:lastColumn="1" w:oddVBand="0" w:evenVBand="0" w:oddHBand="0" w:evenHBand="0" w:firstRowFirstColumn="0" w:firstRowLastColumn="0" w:lastRowFirstColumn="0" w:lastRowLastColumn="0"/>
            <w:tcW w:w="0" w:type="auto"/>
            <w:hideMark/>
          </w:tcPr>
          <w:p w14:paraId="246B97F9" w14:textId="77777777" w:rsidR="00774518" w:rsidRPr="003202AA" w:rsidRDefault="00774518">
            <w:pPr>
              <w:pStyle w:val="Compact"/>
              <w:rPr>
                <w:b w:val="0"/>
                <w:bCs w:val="0"/>
                <w:sz w:val="22"/>
                <w:szCs w:val="22"/>
              </w:rPr>
            </w:pPr>
            <w:r w:rsidRPr="003202AA">
              <w:rPr>
                <w:b w:val="0"/>
                <w:bCs w:val="0"/>
                <w:sz w:val="22"/>
                <w:szCs w:val="22"/>
              </w:rPr>
              <w:t>0.045 (0.030, 0.080)</w:t>
            </w:r>
          </w:p>
        </w:tc>
      </w:tr>
      <w:tr w:rsidR="003202AA" w14:paraId="5B014E57"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1C4E9FA2" w14:textId="77777777" w:rsidR="00774518" w:rsidRPr="003202AA" w:rsidRDefault="00774518">
            <w:pPr>
              <w:pStyle w:val="Compact"/>
              <w:rPr>
                <w:b w:val="0"/>
                <w:bCs w:val="0"/>
                <w:sz w:val="22"/>
                <w:szCs w:val="22"/>
              </w:rPr>
            </w:pPr>
            <w:r w:rsidRPr="003202AA">
              <w:rPr>
                <w:b w:val="0"/>
                <w:bCs w:val="0"/>
                <w:sz w:val="22"/>
                <w:szCs w:val="22"/>
              </w:rPr>
              <w:t>- Min - Max</w:t>
            </w:r>
          </w:p>
        </w:tc>
        <w:tc>
          <w:tcPr>
            <w:cnfStyle w:val="000100000000" w:firstRow="0" w:lastRow="0" w:firstColumn="0" w:lastColumn="1" w:oddVBand="0" w:evenVBand="0" w:oddHBand="0" w:evenHBand="0" w:firstRowFirstColumn="0" w:firstRowLastColumn="0" w:lastRowFirstColumn="0" w:lastRowLastColumn="0"/>
            <w:tcW w:w="0" w:type="auto"/>
            <w:hideMark/>
          </w:tcPr>
          <w:p w14:paraId="0F4EBEFB" w14:textId="77777777" w:rsidR="00774518" w:rsidRPr="003202AA" w:rsidRDefault="00774518">
            <w:pPr>
              <w:pStyle w:val="Compact"/>
              <w:rPr>
                <w:b w:val="0"/>
                <w:bCs w:val="0"/>
                <w:sz w:val="22"/>
                <w:szCs w:val="22"/>
              </w:rPr>
            </w:pPr>
            <w:r w:rsidRPr="003202AA">
              <w:rPr>
                <w:b w:val="0"/>
                <w:bCs w:val="0"/>
                <w:sz w:val="22"/>
                <w:szCs w:val="22"/>
              </w:rPr>
              <w:t>0.010 - 0.130</w:t>
            </w:r>
          </w:p>
        </w:tc>
      </w:tr>
      <w:tr w:rsidR="003202AA" w14:paraId="141C2E66"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5C27516C" w14:textId="77777777" w:rsidR="00774518" w:rsidRPr="003202AA" w:rsidRDefault="00774518">
            <w:pPr>
              <w:pStyle w:val="Compact"/>
              <w:rPr>
                <w:b w:val="0"/>
                <w:bCs w:val="0"/>
                <w:sz w:val="22"/>
                <w:szCs w:val="22"/>
              </w:rPr>
            </w:pPr>
            <w:r w:rsidRPr="003202AA">
              <w:rPr>
                <w:b w:val="0"/>
                <w:bCs w:val="0"/>
                <w:sz w:val="22"/>
                <w:szCs w:val="22"/>
              </w:rPr>
              <w:t>- Missing</w:t>
            </w:r>
          </w:p>
        </w:tc>
        <w:tc>
          <w:tcPr>
            <w:cnfStyle w:val="000100000000" w:firstRow="0" w:lastRow="0" w:firstColumn="0" w:lastColumn="1" w:oddVBand="0" w:evenVBand="0" w:oddHBand="0" w:evenHBand="0" w:firstRowFirstColumn="0" w:firstRowLastColumn="0" w:lastRowFirstColumn="0" w:lastRowLastColumn="0"/>
            <w:tcW w:w="0" w:type="auto"/>
            <w:hideMark/>
          </w:tcPr>
          <w:p w14:paraId="6B6B72B3" w14:textId="77777777" w:rsidR="00774518" w:rsidRPr="003202AA" w:rsidRDefault="00774518">
            <w:pPr>
              <w:pStyle w:val="Compact"/>
              <w:rPr>
                <w:b w:val="0"/>
                <w:bCs w:val="0"/>
                <w:sz w:val="22"/>
                <w:szCs w:val="22"/>
              </w:rPr>
            </w:pPr>
            <w:r w:rsidRPr="003202AA">
              <w:rPr>
                <w:b w:val="0"/>
                <w:bCs w:val="0"/>
                <w:sz w:val="22"/>
                <w:szCs w:val="22"/>
              </w:rPr>
              <w:t>3</w:t>
            </w:r>
          </w:p>
        </w:tc>
      </w:tr>
      <w:tr w:rsidR="003202AA" w14:paraId="6771E77E"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182CABCA" w14:textId="77777777" w:rsidR="00774518" w:rsidRPr="003202AA" w:rsidRDefault="00774518">
            <w:pPr>
              <w:pStyle w:val="Compact"/>
              <w:rPr>
                <w:sz w:val="22"/>
                <w:szCs w:val="22"/>
              </w:rPr>
            </w:pPr>
            <w:r w:rsidRPr="003202AA">
              <w:rPr>
                <w:sz w:val="22"/>
                <w:szCs w:val="22"/>
              </w:rPr>
              <w:t>gini_index</w:t>
            </w:r>
          </w:p>
        </w:tc>
        <w:tc>
          <w:tcPr>
            <w:cnfStyle w:val="000100000000" w:firstRow="0" w:lastRow="0" w:firstColumn="0" w:lastColumn="1" w:oddVBand="0" w:evenVBand="0" w:oddHBand="0" w:evenHBand="0" w:firstRowFirstColumn="0" w:firstRowLastColumn="0" w:lastRowFirstColumn="0" w:lastRowLastColumn="0"/>
            <w:tcW w:w="0" w:type="auto"/>
          </w:tcPr>
          <w:p w14:paraId="04C728B9" w14:textId="77777777" w:rsidR="00774518" w:rsidRPr="003202AA" w:rsidRDefault="00774518">
            <w:pPr>
              <w:rPr>
                <w:b w:val="0"/>
                <w:bCs w:val="0"/>
                <w:sz w:val="22"/>
                <w:szCs w:val="22"/>
              </w:rPr>
            </w:pPr>
          </w:p>
        </w:tc>
      </w:tr>
      <w:tr w:rsidR="003202AA" w14:paraId="7E559754"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17CAC603" w14:textId="77777777" w:rsidR="00774518" w:rsidRPr="003202AA" w:rsidRDefault="00774518">
            <w:pPr>
              <w:pStyle w:val="Compact"/>
              <w:rPr>
                <w:b w:val="0"/>
                <w:bCs w:val="0"/>
                <w:sz w:val="22"/>
                <w:szCs w:val="22"/>
              </w:rPr>
            </w:pPr>
            <w:r w:rsidRPr="003202AA">
              <w:rPr>
                <w:b w:val="0"/>
                <w:bCs w:val="0"/>
                <w:sz w:val="22"/>
                <w:szCs w:val="22"/>
              </w:rPr>
              <w:t>- Mean (SD)</w:t>
            </w:r>
          </w:p>
        </w:tc>
        <w:tc>
          <w:tcPr>
            <w:cnfStyle w:val="000100000000" w:firstRow="0" w:lastRow="0" w:firstColumn="0" w:lastColumn="1" w:oddVBand="0" w:evenVBand="0" w:oddHBand="0" w:evenHBand="0" w:firstRowFirstColumn="0" w:firstRowLastColumn="0" w:lastRowFirstColumn="0" w:lastRowLastColumn="0"/>
            <w:tcW w:w="0" w:type="auto"/>
            <w:hideMark/>
          </w:tcPr>
          <w:p w14:paraId="591B1085" w14:textId="77777777" w:rsidR="00774518" w:rsidRPr="003202AA" w:rsidRDefault="00774518">
            <w:pPr>
              <w:pStyle w:val="Compact"/>
              <w:rPr>
                <w:b w:val="0"/>
                <w:bCs w:val="0"/>
                <w:sz w:val="22"/>
                <w:szCs w:val="22"/>
              </w:rPr>
            </w:pPr>
            <w:r w:rsidRPr="003202AA">
              <w:rPr>
                <w:b w:val="0"/>
                <w:bCs w:val="0"/>
                <w:sz w:val="22"/>
                <w:szCs w:val="22"/>
              </w:rPr>
              <w:t>0.454 (0.021)</w:t>
            </w:r>
          </w:p>
        </w:tc>
      </w:tr>
      <w:tr w:rsidR="003202AA" w14:paraId="516BE205"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349B69A0" w14:textId="77777777" w:rsidR="00774518" w:rsidRPr="003202AA" w:rsidRDefault="00774518">
            <w:pPr>
              <w:pStyle w:val="Compact"/>
              <w:rPr>
                <w:b w:val="0"/>
                <w:bCs w:val="0"/>
                <w:sz w:val="22"/>
                <w:szCs w:val="22"/>
              </w:rPr>
            </w:pPr>
            <w:r w:rsidRPr="003202AA">
              <w:rPr>
                <w:b w:val="0"/>
                <w:bCs w:val="0"/>
                <w:sz w:val="22"/>
                <w:szCs w:val="22"/>
              </w:rPr>
              <w:t>- Median (Q1, Q3)</w:t>
            </w:r>
          </w:p>
        </w:tc>
        <w:tc>
          <w:tcPr>
            <w:cnfStyle w:val="000100000000" w:firstRow="0" w:lastRow="0" w:firstColumn="0" w:lastColumn="1" w:oddVBand="0" w:evenVBand="0" w:oddHBand="0" w:evenHBand="0" w:firstRowFirstColumn="0" w:firstRowLastColumn="0" w:lastRowFirstColumn="0" w:lastRowLastColumn="0"/>
            <w:tcW w:w="0" w:type="auto"/>
            <w:hideMark/>
          </w:tcPr>
          <w:p w14:paraId="492FFF8F" w14:textId="77777777" w:rsidR="00774518" w:rsidRPr="003202AA" w:rsidRDefault="00774518">
            <w:pPr>
              <w:pStyle w:val="Compact"/>
              <w:rPr>
                <w:b w:val="0"/>
                <w:bCs w:val="0"/>
                <w:sz w:val="22"/>
                <w:szCs w:val="22"/>
              </w:rPr>
            </w:pPr>
            <w:r w:rsidRPr="003202AA">
              <w:rPr>
                <w:b w:val="0"/>
                <w:bCs w:val="0"/>
                <w:sz w:val="22"/>
                <w:szCs w:val="22"/>
              </w:rPr>
              <w:t>0.454 (0.440, 0.467)</w:t>
            </w:r>
          </w:p>
        </w:tc>
      </w:tr>
      <w:tr w:rsidR="003202AA" w14:paraId="3753F9D3"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32CAC830" w14:textId="77777777" w:rsidR="00774518" w:rsidRPr="003202AA" w:rsidRDefault="00774518">
            <w:pPr>
              <w:pStyle w:val="Compact"/>
              <w:rPr>
                <w:b w:val="0"/>
                <w:bCs w:val="0"/>
                <w:sz w:val="22"/>
                <w:szCs w:val="22"/>
              </w:rPr>
            </w:pPr>
            <w:r w:rsidRPr="003202AA">
              <w:rPr>
                <w:b w:val="0"/>
                <w:bCs w:val="0"/>
                <w:sz w:val="22"/>
                <w:szCs w:val="22"/>
              </w:rPr>
              <w:lastRenderedPageBreak/>
              <w:t>- Min - Max</w:t>
            </w:r>
          </w:p>
        </w:tc>
        <w:tc>
          <w:tcPr>
            <w:cnfStyle w:val="000100000000" w:firstRow="0" w:lastRow="0" w:firstColumn="0" w:lastColumn="1" w:oddVBand="0" w:evenVBand="0" w:oddHBand="0" w:evenHBand="0" w:firstRowFirstColumn="0" w:firstRowLastColumn="0" w:lastRowFirstColumn="0" w:lastRowLastColumn="0"/>
            <w:tcW w:w="0" w:type="auto"/>
            <w:hideMark/>
          </w:tcPr>
          <w:p w14:paraId="286EA245" w14:textId="77777777" w:rsidR="00774518" w:rsidRPr="003202AA" w:rsidRDefault="00774518">
            <w:pPr>
              <w:pStyle w:val="Compact"/>
              <w:rPr>
                <w:b w:val="0"/>
                <w:bCs w:val="0"/>
                <w:sz w:val="22"/>
                <w:szCs w:val="22"/>
              </w:rPr>
            </w:pPr>
            <w:r w:rsidRPr="003202AA">
              <w:rPr>
                <w:b w:val="0"/>
                <w:bCs w:val="0"/>
                <w:sz w:val="22"/>
                <w:szCs w:val="22"/>
              </w:rPr>
              <w:t>0.419 - 0.532</w:t>
            </w:r>
          </w:p>
        </w:tc>
      </w:tr>
      <w:tr w:rsidR="003202AA" w14:paraId="009743E8"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2BA3D571" w14:textId="77777777" w:rsidR="00774518" w:rsidRPr="003202AA" w:rsidRDefault="00774518">
            <w:pPr>
              <w:pStyle w:val="Compact"/>
              <w:rPr>
                <w:b w:val="0"/>
                <w:bCs w:val="0"/>
                <w:sz w:val="22"/>
                <w:szCs w:val="22"/>
              </w:rPr>
            </w:pPr>
            <w:r w:rsidRPr="003202AA">
              <w:rPr>
                <w:b w:val="0"/>
                <w:bCs w:val="0"/>
                <w:sz w:val="22"/>
                <w:szCs w:val="22"/>
              </w:rPr>
              <w:t>- Missing</w:t>
            </w:r>
          </w:p>
        </w:tc>
        <w:tc>
          <w:tcPr>
            <w:cnfStyle w:val="000100000000" w:firstRow="0" w:lastRow="0" w:firstColumn="0" w:lastColumn="1" w:oddVBand="0" w:evenVBand="0" w:oddHBand="0" w:evenHBand="0" w:firstRowFirstColumn="0" w:firstRowLastColumn="0" w:lastRowFirstColumn="0" w:lastRowLastColumn="0"/>
            <w:tcW w:w="0" w:type="auto"/>
            <w:hideMark/>
          </w:tcPr>
          <w:p w14:paraId="474015F5" w14:textId="77777777" w:rsidR="00774518" w:rsidRPr="003202AA" w:rsidRDefault="00774518">
            <w:pPr>
              <w:pStyle w:val="Compact"/>
              <w:rPr>
                <w:b w:val="0"/>
                <w:bCs w:val="0"/>
                <w:sz w:val="22"/>
                <w:szCs w:val="22"/>
              </w:rPr>
            </w:pPr>
            <w:r w:rsidRPr="003202AA">
              <w:rPr>
                <w:b w:val="0"/>
                <w:bCs w:val="0"/>
                <w:sz w:val="22"/>
                <w:szCs w:val="22"/>
              </w:rPr>
              <w:t>0</w:t>
            </w:r>
          </w:p>
        </w:tc>
      </w:tr>
      <w:tr w:rsidR="003202AA" w14:paraId="47F18126"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4614BDF9" w14:textId="77777777" w:rsidR="00774518" w:rsidRPr="003202AA" w:rsidRDefault="00774518">
            <w:pPr>
              <w:pStyle w:val="Compact"/>
              <w:rPr>
                <w:sz w:val="22"/>
                <w:szCs w:val="22"/>
              </w:rPr>
            </w:pPr>
            <w:r w:rsidRPr="003202AA">
              <w:rPr>
                <w:sz w:val="22"/>
                <w:szCs w:val="22"/>
              </w:rPr>
              <w:t>perc_non_white</w:t>
            </w:r>
          </w:p>
        </w:tc>
        <w:tc>
          <w:tcPr>
            <w:cnfStyle w:val="000100000000" w:firstRow="0" w:lastRow="0" w:firstColumn="0" w:lastColumn="1" w:oddVBand="0" w:evenVBand="0" w:oddHBand="0" w:evenHBand="0" w:firstRowFirstColumn="0" w:firstRowLastColumn="0" w:lastRowFirstColumn="0" w:lastRowLastColumn="0"/>
            <w:tcW w:w="0" w:type="auto"/>
          </w:tcPr>
          <w:p w14:paraId="24C8D71F" w14:textId="77777777" w:rsidR="00774518" w:rsidRPr="003202AA" w:rsidRDefault="00774518">
            <w:pPr>
              <w:rPr>
                <w:b w:val="0"/>
                <w:bCs w:val="0"/>
                <w:sz w:val="22"/>
                <w:szCs w:val="22"/>
              </w:rPr>
            </w:pPr>
          </w:p>
        </w:tc>
      </w:tr>
      <w:tr w:rsidR="003202AA" w14:paraId="6F733A96" w14:textId="77777777" w:rsidTr="00BE410E">
        <w:trPr>
          <w:trHeight w:val="307"/>
        </w:trPr>
        <w:tc>
          <w:tcPr>
            <w:cnfStyle w:val="001000000000" w:firstRow="0" w:lastRow="0" w:firstColumn="1" w:lastColumn="0" w:oddVBand="0" w:evenVBand="0" w:oddHBand="0" w:evenHBand="0" w:firstRowFirstColumn="0" w:firstRowLastColumn="0" w:lastRowFirstColumn="0" w:lastRowLastColumn="0"/>
            <w:tcW w:w="0" w:type="auto"/>
            <w:hideMark/>
          </w:tcPr>
          <w:p w14:paraId="16F4742F" w14:textId="77777777" w:rsidR="00774518" w:rsidRPr="003202AA" w:rsidRDefault="00774518">
            <w:pPr>
              <w:pStyle w:val="Compact"/>
              <w:rPr>
                <w:b w:val="0"/>
                <w:bCs w:val="0"/>
                <w:sz w:val="22"/>
                <w:szCs w:val="22"/>
              </w:rPr>
            </w:pPr>
            <w:r w:rsidRPr="003202AA">
              <w:rPr>
                <w:b w:val="0"/>
                <w:bCs w:val="0"/>
                <w:sz w:val="22"/>
                <w:szCs w:val="22"/>
              </w:rPr>
              <w:t>- Mean (SD)</w:t>
            </w:r>
          </w:p>
        </w:tc>
        <w:tc>
          <w:tcPr>
            <w:cnfStyle w:val="000100000000" w:firstRow="0" w:lastRow="0" w:firstColumn="0" w:lastColumn="1" w:oddVBand="0" w:evenVBand="0" w:oddHBand="0" w:evenHBand="0" w:firstRowFirstColumn="0" w:firstRowLastColumn="0" w:lastRowFirstColumn="0" w:lastRowLastColumn="0"/>
            <w:tcW w:w="0" w:type="auto"/>
            <w:hideMark/>
          </w:tcPr>
          <w:p w14:paraId="3B19FFB3" w14:textId="77777777" w:rsidR="00774518" w:rsidRPr="003202AA" w:rsidRDefault="00774518">
            <w:pPr>
              <w:pStyle w:val="Compact"/>
              <w:rPr>
                <w:b w:val="0"/>
                <w:bCs w:val="0"/>
                <w:sz w:val="22"/>
                <w:szCs w:val="22"/>
              </w:rPr>
            </w:pPr>
            <w:r w:rsidRPr="003202AA">
              <w:rPr>
                <w:b w:val="0"/>
                <w:bCs w:val="0"/>
                <w:sz w:val="22"/>
                <w:szCs w:val="22"/>
              </w:rPr>
              <w:t>0.316 (0.165)</w:t>
            </w:r>
          </w:p>
        </w:tc>
      </w:tr>
      <w:tr w:rsidR="003202AA" w14:paraId="2D2A0118"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329B6E0D" w14:textId="77777777" w:rsidR="00774518" w:rsidRPr="003202AA" w:rsidRDefault="00774518">
            <w:pPr>
              <w:pStyle w:val="Compact"/>
              <w:rPr>
                <w:b w:val="0"/>
                <w:bCs w:val="0"/>
                <w:sz w:val="22"/>
                <w:szCs w:val="22"/>
              </w:rPr>
            </w:pPr>
            <w:r w:rsidRPr="003202AA">
              <w:rPr>
                <w:b w:val="0"/>
                <w:bCs w:val="0"/>
                <w:sz w:val="22"/>
                <w:szCs w:val="22"/>
              </w:rPr>
              <w:t>- Median (Q1, Q3)</w:t>
            </w:r>
          </w:p>
        </w:tc>
        <w:tc>
          <w:tcPr>
            <w:cnfStyle w:val="000100000000" w:firstRow="0" w:lastRow="0" w:firstColumn="0" w:lastColumn="1" w:oddVBand="0" w:evenVBand="0" w:oddHBand="0" w:evenHBand="0" w:firstRowFirstColumn="0" w:firstRowLastColumn="0" w:lastRowFirstColumn="0" w:lastRowLastColumn="0"/>
            <w:tcW w:w="0" w:type="auto"/>
            <w:hideMark/>
          </w:tcPr>
          <w:p w14:paraId="0FD9AF62" w14:textId="77777777" w:rsidR="00774518" w:rsidRPr="003202AA" w:rsidRDefault="00774518">
            <w:pPr>
              <w:pStyle w:val="Compact"/>
              <w:rPr>
                <w:b w:val="0"/>
                <w:bCs w:val="0"/>
                <w:sz w:val="22"/>
                <w:szCs w:val="22"/>
              </w:rPr>
            </w:pPr>
            <w:r w:rsidRPr="003202AA">
              <w:rPr>
                <w:b w:val="0"/>
                <w:bCs w:val="0"/>
                <w:sz w:val="22"/>
                <w:szCs w:val="22"/>
              </w:rPr>
              <w:t>0.280 (0.195, 0.420)</w:t>
            </w:r>
          </w:p>
        </w:tc>
      </w:tr>
      <w:tr w:rsidR="003202AA" w14:paraId="278CB7CD"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3F78BBED" w14:textId="77777777" w:rsidR="00774518" w:rsidRPr="003202AA" w:rsidRDefault="00774518">
            <w:pPr>
              <w:pStyle w:val="Compact"/>
              <w:rPr>
                <w:b w:val="0"/>
                <w:bCs w:val="0"/>
                <w:sz w:val="22"/>
                <w:szCs w:val="22"/>
              </w:rPr>
            </w:pPr>
            <w:r w:rsidRPr="003202AA">
              <w:rPr>
                <w:b w:val="0"/>
                <w:bCs w:val="0"/>
                <w:sz w:val="22"/>
                <w:szCs w:val="22"/>
              </w:rPr>
              <w:t>- Min - Max</w:t>
            </w:r>
          </w:p>
        </w:tc>
        <w:tc>
          <w:tcPr>
            <w:cnfStyle w:val="000100000000" w:firstRow="0" w:lastRow="0" w:firstColumn="0" w:lastColumn="1" w:oddVBand="0" w:evenVBand="0" w:oddHBand="0" w:evenHBand="0" w:firstRowFirstColumn="0" w:firstRowLastColumn="0" w:lastRowFirstColumn="0" w:lastRowLastColumn="0"/>
            <w:tcW w:w="0" w:type="auto"/>
            <w:hideMark/>
          </w:tcPr>
          <w:p w14:paraId="15CE5482" w14:textId="77777777" w:rsidR="00774518" w:rsidRPr="003202AA" w:rsidRDefault="00774518">
            <w:pPr>
              <w:pStyle w:val="Compact"/>
              <w:rPr>
                <w:b w:val="0"/>
                <w:bCs w:val="0"/>
                <w:sz w:val="22"/>
                <w:szCs w:val="22"/>
              </w:rPr>
            </w:pPr>
            <w:r w:rsidRPr="003202AA">
              <w:rPr>
                <w:b w:val="0"/>
                <w:bCs w:val="0"/>
                <w:sz w:val="22"/>
                <w:szCs w:val="22"/>
              </w:rPr>
              <w:t>0.060 - 0.810</w:t>
            </w:r>
          </w:p>
        </w:tc>
      </w:tr>
      <w:tr w:rsidR="003202AA" w14:paraId="222AA6E8" w14:textId="77777777" w:rsidTr="00BE410E">
        <w:trPr>
          <w:cnfStyle w:val="010000000000" w:firstRow="0" w:lastRow="1"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5C73EC44" w14:textId="77777777" w:rsidR="00774518" w:rsidRPr="003202AA" w:rsidRDefault="00774518">
            <w:pPr>
              <w:pStyle w:val="Compact"/>
              <w:rPr>
                <w:b w:val="0"/>
                <w:bCs w:val="0"/>
                <w:sz w:val="22"/>
                <w:szCs w:val="22"/>
              </w:rPr>
            </w:pPr>
            <w:r w:rsidRPr="003202AA">
              <w:rPr>
                <w:b w:val="0"/>
                <w:bCs w:val="0"/>
                <w:sz w:val="22"/>
                <w:szCs w:val="22"/>
              </w:rPr>
              <w:t>- Missing</w:t>
            </w:r>
          </w:p>
        </w:tc>
        <w:tc>
          <w:tcPr>
            <w:cnfStyle w:val="000100000000" w:firstRow="0" w:lastRow="0" w:firstColumn="0" w:lastColumn="1" w:oddVBand="0" w:evenVBand="0" w:oddHBand="0" w:evenHBand="0" w:firstRowFirstColumn="0" w:firstRowLastColumn="0" w:lastRowFirstColumn="0" w:lastRowLastColumn="0"/>
            <w:tcW w:w="0" w:type="auto"/>
            <w:hideMark/>
          </w:tcPr>
          <w:p w14:paraId="663BE0C4" w14:textId="77777777" w:rsidR="00774518" w:rsidRPr="003202AA" w:rsidRDefault="00774518">
            <w:pPr>
              <w:pStyle w:val="Compact"/>
              <w:rPr>
                <w:b w:val="0"/>
                <w:bCs w:val="0"/>
                <w:sz w:val="22"/>
                <w:szCs w:val="22"/>
              </w:rPr>
            </w:pPr>
            <w:r w:rsidRPr="003202AA">
              <w:rPr>
                <w:b w:val="0"/>
                <w:bCs w:val="0"/>
                <w:sz w:val="22"/>
                <w:szCs w:val="22"/>
              </w:rPr>
              <w:t>0</w:t>
            </w:r>
          </w:p>
        </w:tc>
      </w:tr>
    </w:tbl>
    <w:p w14:paraId="690E228F" w14:textId="4FE1E53C" w:rsidR="00777DEC" w:rsidRPr="00271037" w:rsidRDefault="003202AA" w:rsidP="00777DEC">
      <w:pPr>
        <w:pStyle w:val="FirstParagraph"/>
        <w:spacing w:line="480" w:lineRule="auto"/>
        <w:rPr>
          <w:rFonts w:ascii="Times New Roman" w:hAnsi="Times New Roman" w:cs="Times New Roman"/>
          <w:sz w:val="22"/>
          <w:szCs w:val="22"/>
        </w:rPr>
      </w:pPr>
      <w:r w:rsidRPr="00271037">
        <w:rPr>
          <w:rFonts w:ascii="Times New Roman" w:hAnsi="Times New Roman" w:cs="Times New Roman"/>
          <w:noProof/>
          <w:sz w:val="22"/>
          <w:szCs w:val="22"/>
        </w:rPr>
        <w:drawing>
          <wp:anchor distT="0" distB="0" distL="114300" distR="114300" simplePos="0" relativeHeight="251578368" behindDoc="1" locked="0" layoutInCell="1" allowOverlap="1" wp14:anchorId="0413EE15" wp14:editId="09BEBB88">
            <wp:simplePos x="0" y="0"/>
            <wp:positionH relativeFrom="column">
              <wp:posOffset>438150</wp:posOffset>
            </wp:positionH>
            <wp:positionV relativeFrom="paragraph">
              <wp:posOffset>228600</wp:posOffset>
            </wp:positionV>
            <wp:extent cx="5505450" cy="2971800"/>
            <wp:effectExtent l="0" t="0" r="0" b="0"/>
            <wp:wrapNone/>
            <wp:docPr id="1"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2-1.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505450" cy="29718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6AD4EDC2" w14:textId="155E92ED" w:rsidR="003202AA" w:rsidRDefault="00E95591" w:rsidP="00777DEC">
      <w:pPr>
        <w:pStyle w:val="FirstParagraph"/>
        <w:spacing w:line="480" w:lineRule="auto"/>
        <w:rPr>
          <w:rFonts w:ascii="Times New Roman" w:hAnsi="Times New Roman" w:cs="Times New Roman"/>
          <w:sz w:val="22"/>
          <w:szCs w:val="22"/>
        </w:rPr>
      </w:pPr>
      <w:r w:rsidRPr="00271037">
        <w:rPr>
          <w:rFonts w:ascii="Times New Roman" w:hAnsi="Times New Roman" w:cs="Times New Roman"/>
          <w:sz w:val="22"/>
          <w:szCs w:val="22"/>
        </w:rPr>
        <w:t xml:space="preserve"> </w:t>
      </w:r>
    </w:p>
    <w:p w14:paraId="1B239359" w14:textId="74825E80" w:rsidR="003202AA" w:rsidRDefault="003202AA" w:rsidP="00777DEC">
      <w:pPr>
        <w:pStyle w:val="FirstParagraph"/>
        <w:spacing w:line="480" w:lineRule="auto"/>
        <w:rPr>
          <w:rFonts w:ascii="Times New Roman" w:hAnsi="Times New Roman" w:cs="Times New Roman"/>
          <w:sz w:val="22"/>
          <w:szCs w:val="22"/>
        </w:rPr>
      </w:pPr>
    </w:p>
    <w:p w14:paraId="12CB0B96" w14:textId="67152D95" w:rsidR="003202AA" w:rsidRDefault="003202AA" w:rsidP="00777DEC">
      <w:pPr>
        <w:pStyle w:val="FirstParagraph"/>
        <w:spacing w:line="480" w:lineRule="auto"/>
        <w:rPr>
          <w:rFonts w:ascii="Times New Roman" w:hAnsi="Times New Roman" w:cs="Times New Roman"/>
          <w:sz w:val="22"/>
          <w:szCs w:val="22"/>
        </w:rPr>
      </w:pPr>
    </w:p>
    <w:p w14:paraId="0F0C426E" w14:textId="1DFB64F8" w:rsidR="003202AA" w:rsidRDefault="003202AA" w:rsidP="00777DEC">
      <w:pPr>
        <w:pStyle w:val="FirstParagraph"/>
        <w:spacing w:line="480" w:lineRule="auto"/>
        <w:rPr>
          <w:rFonts w:ascii="Times New Roman" w:hAnsi="Times New Roman" w:cs="Times New Roman"/>
          <w:sz w:val="22"/>
          <w:szCs w:val="22"/>
        </w:rPr>
      </w:pPr>
    </w:p>
    <w:p w14:paraId="668F8DE6" w14:textId="1C64BB31" w:rsidR="003202AA" w:rsidRDefault="003202AA" w:rsidP="00777DEC">
      <w:pPr>
        <w:pStyle w:val="FirstParagraph"/>
        <w:spacing w:line="480" w:lineRule="auto"/>
        <w:rPr>
          <w:rFonts w:ascii="Times New Roman" w:hAnsi="Times New Roman" w:cs="Times New Roman"/>
          <w:sz w:val="22"/>
          <w:szCs w:val="22"/>
        </w:rPr>
      </w:pPr>
    </w:p>
    <w:p w14:paraId="3C24FEDE" w14:textId="3DAEA919" w:rsidR="003202AA" w:rsidRDefault="003202AA" w:rsidP="00777DEC">
      <w:pPr>
        <w:pStyle w:val="FirstParagraph"/>
        <w:spacing w:line="480" w:lineRule="auto"/>
        <w:rPr>
          <w:rFonts w:ascii="Times New Roman" w:hAnsi="Times New Roman" w:cs="Times New Roman"/>
          <w:b/>
          <w:bCs/>
          <w:sz w:val="22"/>
          <w:szCs w:val="22"/>
        </w:rPr>
      </w:pPr>
    </w:p>
    <w:p w14:paraId="7099FB25" w14:textId="77777777" w:rsidR="003202AA" w:rsidRPr="003202AA" w:rsidRDefault="003202AA" w:rsidP="003202AA">
      <w:pPr>
        <w:pStyle w:val="BodyText"/>
      </w:pPr>
    </w:p>
    <w:p w14:paraId="4D20A016" w14:textId="78EBD762" w:rsidR="00987707" w:rsidRPr="003202AA" w:rsidRDefault="003202AA" w:rsidP="007B1B4D">
      <w:pPr>
        <w:pStyle w:val="FirstParagraph"/>
        <w:spacing w:line="480" w:lineRule="auto"/>
        <w:jc w:val="center"/>
        <w:rPr>
          <w:rFonts w:ascii="Times New Roman" w:hAnsi="Times New Roman" w:cs="Times New Roman"/>
          <w:b/>
          <w:bCs/>
          <w:sz w:val="22"/>
          <w:szCs w:val="22"/>
        </w:rPr>
      </w:pPr>
      <w:r w:rsidRPr="00271037">
        <w:rPr>
          <w:rFonts w:ascii="Times New Roman" w:hAnsi="Times New Roman" w:cs="Times New Roman"/>
          <w:noProof/>
          <w:sz w:val="22"/>
          <w:szCs w:val="22"/>
        </w:rPr>
        <w:drawing>
          <wp:anchor distT="0" distB="0" distL="114300" distR="114300" simplePos="0" relativeHeight="251581440" behindDoc="0" locked="0" layoutInCell="1" allowOverlap="1" wp14:anchorId="4481A635" wp14:editId="283CA294">
            <wp:simplePos x="0" y="0"/>
            <wp:positionH relativeFrom="column">
              <wp:posOffset>0</wp:posOffset>
            </wp:positionH>
            <wp:positionV relativeFrom="paragraph">
              <wp:posOffset>211455</wp:posOffset>
            </wp:positionV>
            <wp:extent cx="5762625" cy="2838253"/>
            <wp:effectExtent l="0" t="0" r="0" b="0"/>
            <wp:wrapNone/>
            <wp:docPr id="2"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3-1.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762625" cy="2838253"/>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E95591" w:rsidRPr="003202AA">
        <w:rPr>
          <w:rFonts w:ascii="Times New Roman" w:hAnsi="Times New Roman" w:cs="Times New Roman"/>
          <w:b/>
          <w:bCs/>
          <w:sz w:val="22"/>
          <w:szCs w:val="22"/>
        </w:rPr>
        <w:t xml:space="preserve">Figure 1: Distribution of </w:t>
      </w:r>
      <w:r w:rsidR="00E95591" w:rsidRPr="003202AA">
        <w:rPr>
          <w:rStyle w:val="VerbatimChar"/>
          <w:rFonts w:ascii="Times New Roman" w:hAnsi="Times New Roman" w:cs="Times New Roman"/>
          <w:b/>
          <w:bCs/>
          <w:szCs w:val="22"/>
        </w:rPr>
        <w:t>hate_crimes_per_100k_splc</w:t>
      </w:r>
      <w:r w:rsidR="00E95591" w:rsidRPr="003202AA">
        <w:rPr>
          <w:rFonts w:ascii="Times New Roman" w:hAnsi="Times New Roman" w:cs="Times New Roman"/>
          <w:b/>
          <w:bCs/>
          <w:sz w:val="22"/>
          <w:szCs w:val="22"/>
        </w:rPr>
        <w:t>.</w:t>
      </w:r>
    </w:p>
    <w:p w14:paraId="5B15BD9B" w14:textId="64A87855" w:rsidR="00777DEC" w:rsidRPr="00271037" w:rsidRDefault="00E95591" w:rsidP="00777DEC">
      <w:pPr>
        <w:pStyle w:val="BodyText"/>
        <w:spacing w:line="480" w:lineRule="auto"/>
        <w:rPr>
          <w:rFonts w:ascii="Times New Roman" w:hAnsi="Times New Roman" w:cs="Times New Roman"/>
          <w:sz w:val="22"/>
          <w:szCs w:val="22"/>
        </w:rPr>
      </w:pPr>
      <w:r w:rsidRPr="00271037">
        <w:rPr>
          <w:rFonts w:ascii="Times New Roman" w:hAnsi="Times New Roman" w:cs="Times New Roman"/>
          <w:sz w:val="22"/>
          <w:szCs w:val="22"/>
        </w:rPr>
        <w:t xml:space="preserve"> </w:t>
      </w:r>
    </w:p>
    <w:p w14:paraId="6A2419E8" w14:textId="77777777" w:rsidR="00777DEC" w:rsidRPr="00271037" w:rsidRDefault="00777DEC" w:rsidP="00777DEC">
      <w:pPr>
        <w:pStyle w:val="BodyText"/>
        <w:spacing w:line="480" w:lineRule="auto"/>
        <w:rPr>
          <w:rFonts w:ascii="Times New Roman" w:hAnsi="Times New Roman" w:cs="Times New Roman"/>
          <w:sz w:val="22"/>
          <w:szCs w:val="22"/>
        </w:rPr>
      </w:pPr>
    </w:p>
    <w:p w14:paraId="0109E1CF" w14:textId="77777777" w:rsidR="003202AA" w:rsidRDefault="003202AA" w:rsidP="00777DEC">
      <w:pPr>
        <w:pStyle w:val="BodyText"/>
        <w:spacing w:line="480" w:lineRule="auto"/>
        <w:rPr>
          <w:rFonts w:ascii="Times New Roman" w:hAnsi="Times New Roman" w:cs="Times New Roman"/>
          <w:sz w:val="22"/>
          <w:szCs w:val="22"/>
        </w:rPr>
      </w:pPr>
    </w:p>
    <w:p w14:paraId="6F1DE336" w14:textId="77777777" w:rsidR="003202AA" w:rsidRDefault="003202AA" w:rsidP="00777DEC">
      <w:pPr>
        <w:pStyle w:val="BodyText"/>
        <w:spacing w:line="480" w:lineRule="auto"/>
        <w:rPr>
          <w:rFonts w:ascii="Times New Roman" w:hAnsi="Times New Roman" w:cs="Times New Roman"/>
          <w:sz w:val="22"/>
          <w:szCs w:val="22"/>
        </w:rPr>
      </w:pPr>
    </w:p>
    <w:p w14:paraId="3EF1E42D" w14:textId="77777777" w:rsidR="003202AA" w:rsidRDefault="003202AA" w:rsidP="00777DEC">
      <w:pPr>
        <w:pStyle w:val="BodyText"/>
        <w:spacing w:line="480" w:lineRule="auto"/>
        <w:rPr>
          <w:rFonts w:ascii="Times New Roman" w:hAnsi="Times New Roman" w:cs="Times New Roman"/>
          <w:sz w:val="22"/>
          <w:szCs w:val="22"/>
        </w:rPr>
      </w:pPr>
    </w:p>
    <w:p w14:paraId="00889D02" w14:textId="77777777" w:rsidR="003202AA" w:rsidRDefault="003202AA" w:rsidP="00777DEC">
      <w:pPr>
        <w:pStyle w:val="BodyText"/>
        <w:spacing w:line="480" w:lineRule="auto"/>
        <w:rPr>
          <w:rFonts w:ascii="Times New Roman" w:hAnsi="Times New Roman" w:cs="Times New Roman"/>
          <w:sz w:val="22"/>
          <w:szCs w:val="22"/>
        </w:rPr>
      </w:pPr>
    </w:p>
    <w:p w14:paraId="77AA5929" w14:textId="76C862F1" w:rsidR="00987707" w:rsidRPr="007B1B4D" w:rsidRDefault="00E95591" w:rsidP="007B1B4D">
      <w:pPr>
        <w:pStyle w:val="BodyText"/>
        <w:spacing w:line="480" w:lineRule="auto"/>
        <w:jc w:val="center"/>
        <w:rPr>
          <w:rFonts w:ascii="Times New Roman" w:hAnsi="Times New Roman" w:cs="Times New Roman"/>
          <w:b/>
          <w:bCs/>
          <w:sz w:val="22"/>
          <w:szCs w:val="22"/>
        </w:rPr>
      </w:pPr>
      <w:r w:rsidRPr="007B1B4D">
        <w:rPr>
          <w:rFonts w:ascii="Times New Roman" w:hAnsi="Times New Roman" w:cs="Times New Roman"/>
          <w:b/>
          <w:bCs/>
          <w:sz w:val="22"/>
          <w:szCs w:val="22"/>
        </w:rPr>
        <w:t>Figure 2: Box-Cox transformation.</w:t>
      </w:r>
    </w:p>
    <w:p w14:paraId="2B8E79CF" w14:textId="0FF43E10" w:rsidR="00777DEC" w:rsidRPr="00271037" w:rsidRDefault="00E95591" w:rsidP="00777DEC">
      <w:pPr>
        <w:pStyle w:val="BodyText"/>
        <w:spacing w:line="480" w:lineRule="auto"/>
        <w:rPr>
          <w:rFonts w:ascii="Times New Roman" w:hAnsi="Times New Roman" w:cs="Times New Roman"/>
          <w:sz w:val="22"/>
          <w:szCs w:val="22"/>
        </w:rPr>
      </w:pPr>
      <w:r w:rsidRPr="00271037">
        <w:rPr>
          <w:rFonts w:ascii="Times New Roman" w:hAnsi="Times New Roman" w:cs="Times New Roman"/>
          <w:noProof/>
          <w:sz w:val="22"/>
          <w:szCs w:val="22"/>
        </w:rPr>
        <w:lastRenderedPageBreak/>
        <w:drawing>
          <wp:inline distT="0" distB="0" distL="0" distR="0" wp14:anchorId="634D3D10" wp14:editId="252C6AC0">
            <wp:extent cx="5334000" cy="319484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4-1.png"/>
                    <pic:cNvPicPr>
                      <a:picLocks noChangeAspect="1" noChangeArrowheads="1"/>
                    </pic:cNvPicPr>
                  </pic:nvPicPr>
                  <pic:blipFill>
                    <a:blip r:embed="rId16"/>
                    <a:stretch>
                      <a:fillRect/>
                    </a:stretch>
                  </pic:blipFill>
                  <pic:spPr bwMode="auto">
                    <a:xfrm>
                      <a:off x="0" y="0"/>
                      <a:ext cx="5334000" cy="3194843"/>
                    </a:xfrm>
                    <a:prstGeom prst="rect">
                      <a:avLst/>
                    </a:prstGeom>
                    <a:noFill/>
                    <a:ln w="9525">
                      <a:noFill/>
                      <a:headEnd/>
                      <a:tailEnd/>
                    </a:ln>
                  </pic:spPr>
                </pic:pic>
              </a:graphicData>
            </a:graphic>
          </wp:inline>
        </w:drawing>
      </w:r>
      <w:r w:rsidRPr="00271037">
        <w:rPr>
          <w:rFonts w:ascii="Times New Roman" w:hAnsi="Times New Roman" w:cs="Times New Roman"/>
          <w:sz w:val="22"/>
          <w:szCs w:val="22"/>
        </w:rPr>
        <w:t xml:space="preserve"> </w:t>
      </w:r>
    </w:p>
    <w:p w14:paraId="5D2B6CAF" w14:textId="7DBE846D" w:rsidR="00987707" w:rsidRPr="007B1B4D" w:rsidRDefault="00E95591" w:rsidP="007B1B4D">
      <w:pPr>
        <w:pStyle w:val="BodyText"/>
        <w:spacing w:line="480" w:lineRule="auto"/>
        <w:jc w:val="center"/>
        <w:rPr>
          <w:rFonts w:ascii="Times New Roman" w:hAnsi="Times New Roman" w:cs="Times New Roman"/>
          <w:b/>
          <w:bCs/>
          <w:sz w:val="22"/>
          <w:szCs w:val="22"/>
        </w:rPr>
      </w:pPr>
      <w:r w:rsidRPr="007B1B4D">
        <w:rPr>
          <w:rFonts w:ascii="Times New Roman" w:hAnsi="Times New Roman" w:cs="Times New Roman"/>
          <w:b/>
          <w:bCs/>
          <w:sz w:val="22"/>
          <w:szCs w:val="22"/>
        </w:rPr>
        <w:t xml:space="preserve">Figure 3: Distribution of </w:t>
      </w:r>
      <w:r w:rsidRPr="007B1B4D">
        <w:rPr>
          <w:rStyle w:val="VerbatimChar"/>
          <w:rFonts w:ascii="Times New Roman" w:hAnsi="Times New Roman" w:cs="Times New Roman"/>
          <w:b/>
          <w:bCs/>
          <w:szCs w:val="22"/>
        </w:rPr>
        <w:t>hate_crimes_per_100k_splc</w:t>
      </w:r>
      <w:r w:rsidRPr="007B1B4D">
        <w:rPr>
          <w:rFonts w:ascii="Times New Roman" w:hAnsi="Times New Roman" w:cs="Times New Roman"/>
          <w:b/>
          <w:bCs/>
          <w:sz w:val="22"/>
          <w:szCs w:val="22"/>
        </w:rPr>
        <w:t xml:space="preserve"> after applied logarithm transformation.</w:t>
      </w:r>
    </w:p>
    <w:p w14:paraId="10EB3B0B" w14:textId="77777777" w:rsidR="00777DEC" w:rsidRPr="00271037" w:rsidRDefault="00777DEC" w:rsidP="00777DEC">
      <w:pPr>
        <w:pStyle w:val="BodyText"/>
        <w:spacing w:line="480" w:lineRule="auto"/>
        <w:rPr>
          <w:rFonts w:ascii="Times New Roman" w:hAnsi="Times New Roman" w:cs="Times New Roman"/>
          <w:sz w:val="22"/>
          <w:szCs w:val="22"/>
        </w:rPr>
      </w:pPr>
    </w:p>
    <w:p w14:paraId="2198CB5D" w14:textId="77777777" w:rsidR="00777DEC" w:rsidRPr="00271037" w:rsidRDefault="00E95591" w:rsidP="00777DEC">
      <w:pPr>
        <w:pStyle w:val="BodyText"/>
        <w:spacing w:line="480" w:lineRule="auto"/>
        <w:rPr>
          <w:rFonts w:ascii="Times New Roman" w:hAnsi="Times New Roman" w:cs="Times New Roman"/>
          <w:sz w:val="22"/>
          <w:szCs w:val="22"/>
        </w:rPr>
      </w:pPr>
      <w:r w:rsidRPr="00271037">
        <w:rPr>
          <w:rFonts w:ascii="Times New Roman" w:hAnsi="Times New Roman" w:cs="Times New Roman"/>
          <w:noProof/>
          <w:sz w:val="22"/>
          <w:szCs w:val="22"/>
        </w:rPr>
        <w:drawing>
          <wp:inline distT="0" distB="0" distL="0" distR="0" wp14:anchorId="34081CB8" wp14:editId="15D06D1E">
            <wp:extent cx="5333736" cy="301942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5-1.png"/>
                    <pic:cNvPicPr>
                      <a:picLocks noChangeAspect="1" noChangeArrowheads="1"/>
                    </pic:cNvPicPr>
                  </pic:nvPicPr>
                  <pic:blipFill>
                    <a:blip r:embed="rId17"/>
                    <a:stretch>
                      <a:fillRect/>
                    </a:stretch>
                  </pic:blipFill>
                  <pic:spPr bwMode="auto">
                    <a:xfrm>
                      <a:off x="0" y="0"/>
                      <a:ext cx="5339194" cy="3022515"/>
                    </a:xfrm>
                    <a:prstGeom prst="rect">
                      <a:avLst/>
                    </a:prstGeom>
                    <a:noFill/>
                    <a:ln w="9525">
                      <a:noFill/>
                      <a:headEnd/>
                      <a:tailEnd/>
                    </a:ln>
                  </pic:spPr>
                </pic:pic>
              </a:graphicData>
            </a:graphic>
          </wp:inline>
        </w:drawing>
      </w:r>
      <w:r w:rsidRPr="00271037">
        <w:rPr>
          <w:rFonts w:ascii="Times New Roman" w:hAnsi="Times New Roman" w:cs="Times New Roman"/>
          <w:sz w:val="22"/>
          <w:szCs w:val="22"/>
        </w:rPr>
        <w:t xml:space="preserve"> </w:t>
      </w:r>
    </w:p>
    <w:p w14:paraId="65F559E7" w14:textId="13E3B4B9" w:rsidR="00987707" w:rsidRPr="007B1B4D" w:rsidRDefault="00E95591" w:rsidP="007B1B4D">
      <w:pPr>
        <w:pStyle w:val="BodyText"/>
        <w:spacing w:line="480" w:lineRule="auto"/>
        <w:jc w:val="center"/>
        <w:rPr>
          <w:rFonts w:ascii="Times New Roman" w:hAnsi="Times New Roman" w:cs="Times New Roman"/>
          <w:b/>
          <w:bCs/>
          <w:sz w:val="22"/>
          <w:szCs w:val="22"/>
        </w:rPr>
      </w:pPr>
      <w:r w:rsidRPr="007B1B4D">
        <w:rPr>
          <w:rFonts w:ascii="Times New Roman" w:hAnsi="Times New Roman" w:cs="Times New Roman"/>
          <w:b/>
          <w:bCs/>
          <w:sz w:val="22"/>
          <w:szCs w:val="22"/>
        </w:rPr>
        <w:t xml:space="preserve">Figure 4: Scatter plot of </w:t>
      </w:r>
      <w:r w:rsidRPr="007B1B4D">
        <w:rPr>
          <w:rStyle w:val="VerbatimChar"/>
          <w:rFonts w:ascii="Times New Roman" w:hAnsi="Times New Roman" w:cs="Times New Roman"/>
          <w:b/>
          <w:bCs/>
          <w:szCs w:val="22"/>
        </w:rPr>
        <w:t>hate_crimes_per_100k_splc</w:t>
      </w:r>
      <w:r w:rsidRPr="007B1B4D">
        <w:rPr>
          <w:rFonts w:ascii="Times New Roman" w:hAnsi="Times New Roman" w:cs="Times New Roman"/>
          <w:b/>
          <w:bCs/>
          <w:sz w:val="22"/>
          <w:szCs w:val="22"/>
        </w:rPr>
        <w:t xml:space="preserve"> of each state, from lowest hate crime rate to highest crime rate.</w:t>
      </w:r>
    </w:p>
    <w:p w14:paraId="6B3D774C" w14:textId="0BDFEE71" w:rsidR="00303FBF" w:rsidRPr="00303FBF" w:rsidRDefault="00303FBF" w:rsidP="00FE16D7">
      <w:pPr>
        <w:pStyle w:val="FirstParagraph"/>
        <w:spacing w:line="360" w:lineRule="auto"/>
        <w:jc w:val="center"/>
        <w:rPr>
          <w:rFonts w:cs="Times New Roman"/>
          <w:b/>
          <w:bCs/>
        </w:rPr>
      </w:pPr>
      <w:r w:rsidRPr="00303FBF">
        <w:rPr>
          <w:rFonts w:cs="Times New Roman"/>
          <w:b/>
          <w:bCs/>
        </w:rPr>
        <w:lastRenderedPageBreak/>
        <w:t>Modeling</w:t>
      </w:r>
    </w:p>
    <w:p w14:paraId="341C750F" w14:textId="7BFE70E2" w:rsidR="00987707" w:rsidRPr="007B1B4D" w:rsidRDefault="00E95591" w:rsidP="00FE16D7">
      <w:pPr>
        <w:pStyle w:val="FirstParagraph"/>
        <w:spacing w:line="360" w:lineRule="auto"/>
        <w:rPr>
          <w:rFonts w:ascii="Times New Roman" w:hAnsi="Times New Roman" w:cs="Times New Roman"/>
          <w:b/>
          <w:bCs/>
          <w:sz w:val="22"/>
          <w:szCs w:val="22"/>
        </w:rPr>
      </w:pPr>
      <w:r w:rsidRPr="007B1B4D">
        <w:rPr>
          <w:rFonts w:ascii="Times New Roman" w:hAnsi="Times New Roman" w:cs="Times New Roman"/>
          <w:b/>
          <w:bCs/>
          <w:sz w:val="22"/>
          <w:szCs w:val="22"/>
        </w:rPr>
        <w:t>Table 2: Testing Association Between Income Inequality &amp; Hate Crime Rate Using Original Data</w:t>
      </w:r>
    </w:p>
    <w:tbl>
      <w:tblPr>
        <w:tblStyle w:val="PlainTable1"/>
        <w:tblW w:w="4257" w:type="pct"/>
        <w:tblInd w:w="607" w:type="dxa"/>
        <w:tblLook w:val="07E0" w:firstRow="1" w:lastRow="1" w:firstColumn="1" w:lastColumn="1" w:noHBand="1" w:noVBand="1"/>
      </w:tblPr>
      <w:tblGrid>
        <w:gridCol w:w="1675"/>
        <w:gridCol w:w="1587"/>
        <w:gridCol w:w="1652"/>
        <w:gridCol w:w="1587"/>
        <w:gridCol w:w="1652"/>
      </w:tblGrid>
      <w:tr w:rsidR="00BE410E" w14:paraId="3ADDAB19" w14:textId="77777777" w:rsidTr="00BE410E">
        <w:trPr>
          <w:cnfStyle w:val="100000000000" w:firstRow="1" w:lastRow="0"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0" w:type="auto"/>
            <w:hideMark/>
          </w:tcPr>
          <w:p w14:paraId="329526B5" w14:textId="6FD4E027" w:rsidR="007B1B4D" w:rsidRDefault="007B1B4D">
            <w:pPr>
              <w:pStyle w:val="Compact"/>
            </w:pPr>
            <w:r>
              <w:t>Term</w:t>
            </w:r>
          </w:p>
        </w:tc>
        <w:tc>
          <w:tcPr>
            <w:tcW w:w="0" w:type="auto"/>
            <w:hideMark/>
          </w:tcPr>
          <w:p w14:paraId="1EFACD24" w14:textId="54C6A36A" w:rsidR="007B1B4D" w:rsidRDefault="007B1B4D">
            <w:pPr>
              <w:pStyle w:val="Compact"/>
              <w:jc w:val="right"/>
              <w:cnfStyle w:val="100000000000" w:firstRow="1" w:lastRow="0" w:firstColumn="0" w:lastColumn="0" w:oddVBand="0" w:evenVBand="0" w:oddHBand="0" w:evenHBand="0" w:firstRowFirstColumn="0" w:firstRowLastColumn="0" w:lastRowFirstColumn="0" w:lastRowLastColumn="0"/>
            </w:pPr>
            <w:r>
              <w:t>Estimate</w:t>
            </w:r>
          </w:p>
        </w:tc>
        <w:tc>
          <w:tcPr>
            <w:tcW w:w="0" w:type="auto"/>
            <w:hideMark/>
          </w:tcPr>
          <w:p w14:paraId="169C9A53" w14:textId="77777777" w:rsidR="007B1B4D" w:rsidRDefault="007B1B4D">
            <w:pPr>
              <w:pStyle w:val="Compact"/>
              <w:jc w:val="right"/>
              <w:cnfStyle w:val="100000000000" w:firstRow="1" w:lastRow="0" w:firstColumn="0" w:lastColumn="0" w:oddVBand="0" w:evenVBand="0" w:oddHBand="0" w:evenHBand="0" w:firstRowFirstColumn="0" w:firstRowLastColumn="0" w:lastRowFirstColumn="0" w:lastRowLastColumn="0"/>
            </w:pPr>
            <w:r>
              <w:t>std.error</w:t>
            </w:r>
          </w:p>
        </w:tc>
        <w:tc>
          <w:tcPr>
            <w:tcW w:w="0" w:type="auto"/>
            <w:hideMark/>
          </w:tcPr>
          <w:p w14:paraId="10D91721" w14:textId="0AA2DBD0" w:rsidR="007B1B4D" w:rsidRDefault="007B1B4D">
            <w:pPr>
              <w:pStyle w:val="Compact"/>
              <w:jc w:val="right"/>
              <w:cnfStyle w:val="100000000000" w:firstRow="1" w:lastRow="0" w:firstColumn="0" w:lastColumn="0" w:oddVBand="0" w:evenVBand="0" w:oddHBand="0" w:evenHBand="0" w:firstRowFirstColumn="0" w:firstRowLastColumn="0" w:lastRowFirstColumn="0" w:lastRowLastColumn="0"/>
            </w:pPr>
            <w:r>
              <w:t>Statistic</w:t>
            </w:r>
          </w:p>
        </w:tc>
        <w:tc>
          <w:tcPr>
            <w:cnfStyle w:val="000100000000" w:firstRow="0" w:lastRow="0" w:firstColumn="0" w:lastColumn="1" w:oddVBand="0" w:evenVBand="0" w:oddHBand="0" w:evenHBand="0" w:firstRowFirstColumn="0" w:firstRowLastColumn="0" w:lastRowFirstColumn="0" w:lastRowLastColumn="0"/>
            <w:tcW w:w="0" w:type="auto"/>
            <w:hideMark/>
          </w:tcPr>
          <w:p w14:paraId="73591092" w14:textId="77777777" w:rsidR="007B1B4D" w:rsidRDefault="007B1B4D">
            <w:pPr>
              <w:pStyle w:val="Compact"/>
              <w:jc w:val="right"/>
            </w:pPr>
            <w:r>
              <w:t>p.value</w:t>
            </w:r>
          </w:p>
        </w:tc>
      </w:tr>
      <w:tr w:rsidR="00BE410E" w14:paraId="64726D8A" w14:textId="77777777" w:rsidTr="00BE410E">
        <w:trPr>
          <w:trHeight w:val="362"/>
        </w:trPr>
        <w:tc>
          <w:tcPr>
            <w:cnfStyle w:val="001000000000" w:firstRow="0" w:lastRow="0" w:firstColumn="1" w:lastColumn="0" w:oddVBand="0" w:evenVBand="0" w:oddHBand="0" w:evenHBand="0" w:firstRowFirstColumn="0" w:firstRowLastColumn="0" w:lastRowFirstColumn="0" w:lastRowLastColumn="0"/>
            <w:tcW w:w="0" w:type="auto"/>
            <w:hideMark/>
          </w:tcPr>
          <w:p w14:paraId="64F9B3DF" w14:textId="77777777" w:rsidR="007B1B4D" w:rsidRPr="007B1B4D" w:rsidRDefault="007B1B4D">
            <w:pPr>
              <w:pStyle w:val="Compact"/>
              <w:rPr>
                <w:b w:val="0"/>
                <w:bCs w:val="0"/>
              </w:rPr>
            </w:pPr>
            <w:r w:rsidRPr="007B1B4D">
              <w:rPr>
                <w:b w:val="0"/>
                <w:bCs w:val="0"/>
              </w:rPr>
              <w:t>(Intercept)</w:t>
            </w:r>
          </w:p>
        </w:tc>
        <w:tc>
          <w:tcPr>
            <w:tcW w:w="0" w:type="auto"/>
            <w:hideMark/>
          </w:tcPr>
          <w:p w14:paraId="5A767163" w14:textId="77777777" w:rsidR="007B1B4D" w:rsidRPr="007B1B4D" w:rsidRDefault="007B1B4D">
            <w:pPr>
              <w:pStyle w:val="Compact"/>
              <w:jc w:val="right"/>
              <w:cnfStyle w:val="000000000000" w:firstRow="0" w:lastRow="0" w:firstColumn="0" w:lastColumn="0" w:oddVBand="0" w:evenVBand="0" w:oddHBand="0" w:evenHBand="0" w:firstRowFirstColumn="0" w:firstRowLastColumn="0" w:lastRowFirstColumn="0" w:lastRowLastColumn="0"/>
            </w:pPr>
            <w:r w:rsidRPr="007B1B4D">
              <w:t>-1.527463</w:t>
            </w:r>
          </w:p>
        </w:tc>
        <w:tc>
          <w:tcPr>
            <w:tcW w:w="0" w:type="auto"/>
            <w:hideMark/>
          </w:tcPr>
          <w:p w14:paraId="0CE8DB14" w14:textId="77777777" w:rsidR="007B1B4D" w:rsidRPr="007B1B4D" w:rsidRDefault="007B1B4D">
            <w:pPr>
              <w:pStyle w:val="Compact"/>
              <w:jc w:val="right"/>
              <w:cnfStyle w:val="000000000000" w:firstRow="0" w:lastRow="0" w:firstColumn="0" w:lastColumn="0" w:oddVBand="0" w:evenVBand="0" w:oddHBand="0" w:evenHBand="0" w:firstRowFirstColumn="0" w:firstRowLastColumn="0" w:lastRowFirstColumn="0" w:lastRowLastColumn="0"/>
            </w:pPr>
            <w:r w:rsidRPr="007B1B4D">
              <w:t>0.7833043</w:t>
            </w:r>
          </w:p>
        </w:tc>
        <w:tc>
          <w:tcPr>
            <w:tcW w:w="0" w:type="auto"/>
            <w:hideMark/>
          </w:tcPr>
          <w:p w14:paraId="5C294842" w14:textId="77777777" w:rsidR="007B1B4D" w:rsidRPr="007B1B4D" w:rsidRDefault="007B1B4D">
            <w:pPr>
              <w:pStyle w:val="Compact"/>
              <w:jc w:val="right"/>
              <w:cnfStyle w:val="000000000000" w:firstRow="0" w:lastRow="0" w:firstColumn="0" w:lastColumn="0" w:oddVBand="0" w:evenVBand="0" w:oddHBand="0" w:evenHBand="0" w:firstRowFirstColumn="0" w:firstRowLastColumn="0" w:lastRowFirstColumn="0" w:lastRowLastColumn="0"/>
            </w:pPr>
            <w:r w:rsidRPr="007B1B4D">
              <w:t>-1.950025</w:t>
            </w:r>
          </w:p>
        </w:tc>
        <w:tc>
          <w:tcPr>
            <w:cnfStyle w:val="000100000000" w:firstRow="0" w:lastRow="0" w:firstColumn="0" w:lastColumn="1" w:oddVBand="0" w:evenVBand="0" w:oddHBand="0" w:evenHBand="0" w:firstRowFirstColumn="0" w:firstRowLastColumn="0" w:lastRowFirstColumn="0" w:lastRowLastColumn="0"/>
            <w:tcW w:w="0" w:type="auto"/>
            <w:hideMark/>
          </w:tcPr>
          <w:p w14:paraId="36C5FC72" w14:textId="77777777" w:rsidR="007B1B4D" w:rsidRPr="007B1B4D" w:rsidRDefault="007B1B4D">
            <w:pPr>
              <w:pStyle w:val="Compact"/>
              <w:jc w:val="right"/>
              <w:rPr>
                <w:b w:val="0"/>
                <w:bCs w:val="0"/>
              </w:rPr>
            </w:pPr>
            <w:r w:rsidRPr="007B1B4D">
              <w:rPr>
                <w:b w:val="0"/>
                <w:bCs w:val="0"/>
              </w:rPr>
              <w:t>0.0574197</w:t>
            </w:r>
          </w:p>
        </w:tc>
      </w:tr>
      <w:tr w:rsidR="00BE410E" w14:paraId="58158554" w14:textId="77777777" w:rsidTr="00BE410E">
        <w:trPr>
          <w:cnfStyle w:val="010000000000" w:firstRow="0" w:lastRow="1"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0" w:type="auto"/>
            <w:hideMark/>
          </w:tcPr>
          <w:p w14:paraId="14E135F4" w14:textId="77777777" w:rsidR="007B1B4D" w:rsidRPr="007B1B4D" w:rsidRDefault="007B1B4D">
            <w:pPr>
              <w:pStyle w:val="Compact"/>
              <w:rPr>
                <w:b w:val="0"/>
                <w:bCs w:val="0"/>
              </w:rPr>
            </w:pPr>
            <w:r w:rsidRPr="007B1B4D">
              <w:rPr>
                <w:b w:val="0"/>
                <w:bCs w:val="0"/>
              </w:rPr>
              <w:t>gini_index</w:t>
            </w:r>
          </w:p>
        </w:tc>
        <w:tc>
          <w:tcPr>
            <w:tcW w:w="0" w:type="auto"/>
            <w:hideMark/>
          </w:tcPr>
          <w:p w14:paraId="1EDF9DEC" w14:textId="77777777" w:rsidR="007B1B4D" w:rsidRPr="007B1B4D" w:rsidRDefault="007B1B4D">
            <w:pPr>
              <w:pStyle w:val="Compact"/>
              <w:jc w:val="right"/>
              <w:cnfStyle w:val="010000000000" w:firstRow="0" w:lastRow="1" w:firstColumn="0" w:lastColumn="0" w:oddVBand="0" w:evenVBand="0" w:oddHBand="0" w:evenHBand="0" w:firstRowFirstColumn="0" w:firstRowLastColumn="0" w:lastRowFirstColumn="0" w:lastRowLastColumn="0"/>
              <w:rPr>
                <w:b w:val="0"/>
                <w:bCs w:val="0"/>
              </w:rPr>
            </w:pPr>
            <w:r w:rsidRPr="007B1B4D">
              <w:rPr>
                <w:b w:val="0"/>
                <w:bCs w:val="0"/>
              </w:rPr>
              <w:t>4.020510</w:t>
            </w:r>
          </w:p>
        </w:tc>
        <w:tc>
          <w:tcPr>
            <w:tcW w:w="0" w:type="auto"/>
            <w:hideMark/>
          </w:tcPr>
          <w:p w14:paraId="03BA16C4" w14:textId="77777777" w:rsidR="007B1B4D" w:rsidRPr="007B1B4D" w:rsidRDefault="007B1B4D">
            <w:pPr>
              <w:pStyle w:val="Compact"/>
              <w:jc w:val="right"/>
              <w:cnfStyle w:val="010000000000" w:firstRow="0" w:lastRow="1" w:firstColumn="0" w:lastColumn="0" w:oddVBand="0" w:evenVBand="0" w:oddHBand="0" w:evenHBand="0" w:firstRowFirstColumn="0" w:firstRowLastColumn="0" w:lastRowFirstColumn="0" w:lastRowLastColumn="0"/>
              <w:rPr>
                <w:b w:val="0"/>
                <w:bCs w:val="0"/>
              </w:rPr>
            </w:pPr>
            <w:r w:rsidRPr="007B1B4D">
              <w:rPr>
                <w:b w:val="0"/>
                <w:bCs w:val="0"/>
              </w:rPr>
              <w:t>1.7177215</w:t>
            </w:r>
          </w:p>
        </w:tc>
        <w:tc>
          <w:tcPr>
            <w:tcW w:w="0" w:type="auto"/>
            <w:hideMark/>
          </w:tcPr>
          <w:p w14:paraId="1508213E" w14:textId="77777777" w:rsidR="007B1B4D" w:rsidRPr="007B1B4D" w:rsidRDefault="007B1B4D">
            <w:pPr>
              <w:pStyle w:val="Compact"/>
              <w:jc w:val="right"/>
              <w:cnfStyle w:val="010000000000" w:firstRow="0" w:lastRow="1" w:firstColumn="0" w:lastColumn="0" w:oddVBand="0" w:evenVBand="0" w:oddHBand="0" w:evenHBand="0" w:firstRowFirstColumn="0" w:firstRowLastColumn="0" w:lastRowFirstColumn="0" w:lastRowLastColumn="0"/>
              <w:rPr>
                <w:b w:val="0"/>
                <w:bCs w:val="0"/>
              </w:rPr>
            </w:pPr>
            <w:r w:rsidRPr="007B1B4D">
              <w:rPr>
                <w:b w:val="0"/>
                <w:bCs w:val="0"/>
              </w:rPr>
              <w:t>2.340606</w:t>
            </w:r>
          </w:p>
        </w:tc>
        <w:tc>
          <w:tcPr>
            <w:cnfStyle w:val="000100000000" w:firstRow="0" w:lastRow="0" w:firstColumn="0" w:lastColumn="1" w:oddVBand="0" w:evenVBand="0" w:oddHBand="0" w:evenHBand="0" w:firstRowFirstColumn="0" w:firstRowLastColumn="0" w:lastRowFirstColumn="0" w:lastRowLastColumn="0"/>
            <w:tcW w:w="0" w:type="auto"/>
            <w:hideMark/>
          </w:tcPr>
          <w:p w14:paraId="73EFF84D" w14:textId="77777777" w:rsidR="007B1B4D" w:rsidRPr="007B1B4D" w:rsidRDefault="007B1B4D">
            <w:pPr>
              <w:pStyle w:val="Compact"/>
              <w:jc w:val="right"/>
              <w:rPr>
                <w:b w:val="0"/>
                <w:bCs w:val="0"/>
              </w:rPr>
            </w:pPr>
            <w:r w:rsidRPr="007B1B4D">
              <w:rPr>
                <w:b w:val="0"/>
                <w:bCs w:val="0"/>
              </w:rPr>
              <w:t>0.0237445</w:t>
            </w:r>
          </w:p>
        </w:tc>
      </w:tr>
    </w:tbl>
    <w:p w14:paraId="0EEE2EFE" w14:textId="77777777" w:rsidR="00BE410E" w:rsidRDefault="00BE410E" w:rsidP="007B1B4D">
      <w:pPr>
        <w:pStyle w:val="BodyText"/>
        <w:spacing w:line="480" w:lineRule="auto"/>
        <w:rPr>
          <w:rFonts w:ascii="Times New Roman" w:hAnsi="Times New Roman" w:cs="Times New Roman"/>
          <w:b/>
          <w:bCs/>
          <w:sz w:val="22"/>
          <w:szCs w:val="22"/>
        </w:rPr>
      </w:pPr>
    </w:p>
    <w:p w14:paraId="4EA44DA0" w14:textId="628D8F54" w:rsidR="00987707" w:rsidRPr="007B1B4D" w:rsidRDefault="00E95591" w:rsidP="007B1B4D">
      <w:pPr>
        <w:pStyle w:val="BodyText"/>
        <w:spacing w:line="480" w:lineRule="auto"/>
        <w:rPr>
          <w:rFonts w:ascii="Times New Roman" w:hAnsi="Times New Roman" w:cs="Times New Roman"/>
          <w:b/>
          <w:bCs/>
          <w:sz w:val="22"/>
          <w:szCs w:val="22"/>
        </w:rPr>
      </w:pPr>
      <w:r w:rsidRPr="007B1B4D">
        <w:rPr>
          <w:rFonts w:ascii="Times New Roman" w:hAnsi="Times New Roman" w:cs="Times New Roman"/>
          <w:b/>
          <w:bCs/>
          <w:sz w:val="22"/>
          <w:szCs w:val="22"/>
        </w:rPr>
        <w:t>Table 3: Testing Association Between Income Inequality &amp; Hate Crime Rate Using Transformed Data</w:t>
      </w:r>
      <w:r w:rsidR="00BE410E">
        <w:rPr>
          <w:rFonts w:ascii="Times New Roman" w:hAnsi="Times New Roman" w:cs="Times New Roman"/>
          <w:b/>
          <w:bCs/>
          <w:sz w:val="22"/>
          <w:szCs w:val="22"/>
        </w:rPr>
        <w:t>.</w:t>
      </w:r>
    </w:p>
    <w:tbl>
      <w:tblPr>
        <w:tblStyle w:val="PlainTable1"/>
        <w:tblW w:w="4230" w:type="pct"/>
        <w:tblInd w:w="630" w:type="dxa"/>
        <w:tblLook w:val="07E0" w:firstRow="1" w:lastRow="1" w:firstColumn="1" w:lastColumn="1" w:noHBand="1" w:noVBand="1"/>
      </w:tblPr>
      <w:tblGrid>
        <w:gridCol w:w="1694"/>
        <w:gridCol w:w="1606"/>
        <w:gridCol w:w="1523"/>
        <w:gridCol w:w="1606"/>
        <w:gridCol w:w="1672"/>
      </w:tblGrid>
      <w:tr w:rsidR="007B1B4D" w14:paraId="181F7052" w14:textId="77777777" w:rsidTr="00BE410E">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0" w:type="auto"/>
            <w:hideMark/>
          </w:tcPr>
          <w:p w14:paraId="67897F00" w14:textId="3BBD964B" w:rsidR="007B1B4D" w:rsidRDefault="00BE410E">
            <w:pPr>
              <w:pStyle w:val="Compact"/>
            </w:pPr>
            <w:r>
              <w:t>T</w:t>
            </w:r>
            <w:r w:rsidR="007B1B4D">
              <w:t>erm</w:t>
            </w:r>
          </w:p>
        </w:tc>
        <w:tc>
          <w:tcPr>
            <w:tcW w:w="0" w:type="auto"/>
            <w:hideMark/>
          </w:tcPr>
          <w:p w14:paraId="20DA01F0" w14:textId="4CC841B6" w:rsidR="007B1B4D" w:rsidRDefault="00BE410E">
            <w:pPr>
              <w:pStyle w:val="Compact"/>
              <w:jc w:val="right"/>
              <w:cnfStyle w:val="100000000000" w:firstRow="1" w:lastRow="0" w:firstColumn="0" w:lastColumn="0" w:oddVBand="0" w:evenVBand="0" w:oddHBand="0" w:evenHBand="0" w:firstRowFirstColumn="0" w:firstRowLastColumn="0" w:lastRowFirstColumn="0" w:lastRowLastColumn="0"/>
            </w:pPr>
            <w:r>
              <w:t>E</w:t>
            </w:r>
            <w:r w:rsidR="007B1B4D">
              <w:t>stimate</w:t>
            </w:r>
          </w:p>
        </w:tc>
        <w:tc>
          <w:tcPr>
            <w:tcW w:w="0" w:type="auto"/>
            <w:hideMark/>
          </w:tcPr>
          <w:p w14:paraId="66890CFB" w14:textId="77777777" w:rsidR="007B1B4D" w:rsidRDefault="007B1B4D">
            <w:pPr>
              <w:pStyle w:val="Compact"/>
              <w:jc w:val="right"/>
              <w:cnfStyle w:val="100000000000" w:firstRow="1" w:lastRow="0" w:firstColumn="0" w:lastColumn="0" w:oddVBand="0" w:evenVBand="0" w:oddHBand="0" w:evenHBand="0" w:firstRowFirstColumn="0" w:firstRowLastColumn="0" w:lastRowFirstColumn="0" w:lastRowLastColumn="0"/>
            </w:pPr>
            <w:r>
              <w:t>std.error</w:t>
            </w:r>
          </w:p>
        </w:tc>
        <w:tc>
          <w:tcPr>
            <w:tcW w:w="0" w:type="auto"/>
            <w:hideMark/>
          </w:tcPr>
          <w:p w14:paraId="32C3ED40" w14:textId="0E2C4DF4" w:rsidR="007B1B4D" w:rsidRDefault="00BE410E">
            <w:pPr>
              <w:pStyle w:val="Compact"/>
              <w:jc w:val="right"/>
              <w:cnfStyle w:val="100000000000" w:firstRow="1" w:lastRow="0" w:firstColumn="0" w:lastColumn="0" w:oddVBand="0" w:evenVBand="0" w:oddHBand="0" w:evenHBand="0" w:firstRowFirstColumn="0" w:firstRowLastColumn="0" w:lastRowFirstColumn="0" w:lastRowLastColumn="0"/>
            </w:pPr>
            <w:r>
              <w:t>S</w:t>
            </w:r>
            <w:r w:rsidR="007B1B4D">
              <w:t>tatistic</w:t>
            </w:r>
          </w:p>
        </w:tc>
        <w:tc>
          <w:tcPr>
            <w:cnfStyle w:val="000100000000" w:firstRow="0" w:lastRow="0" w:firstColumn="0" w:lastColumn="1" w:oddVBand="0" w:evenVBand="0" w:oddHBand="0" w:evenHBand="0" w:firstRowFirstColumn="0" w:firstRowLastColumn="0" w:lastRowFirstColumn="0" w:lastRowLastColumn="0"/>
            <w:tcW w:w="0" w:type="auto"/>
            <w:hideMark/>
          </w:tcPr>
          <w:p w14:paraId="21717197" w14:textId="77777777" w:rsidR="007B1B4D" w:rsidRDefault="007B1B4D">
            <w:pPr>
              <w:pStyle w:val="Compact"/>
              <w:jc w:val="right"/>
            </w:pPr>
            <w:r>
              <w:t>p.value</w:t>
            </w:r>
          </w:p>
        </w:tc>
      </w:tr>
      <w:tr w:rsidR="007B1B4D" w14:paraId="7B57B896" w14:textId="77777777" w:rsidTr="00BE410E">
        <w:trPr>
          <w:trHeight w:val="316"/>
        </w:trPr>
        <w:tc>
          <w:tcPr>
            <w:cnfStyle w:val="001000000000" w:firstRow="0" w:lastRow="0" w:firstColumn="1" w:lastColumn="0" w:oddVBand="0" w:evenVBand="0" w:oddHBand="0" w:evenHBand="0" w:firstRowFirstColumn="0" w:firstRowLastColumn="0" w:lastRowFirstColumn="0" w:lastRowLastColumn="0"/>
            <w:tcW w:w="0" w:type="auto"/>
            <w:hideMark/>
          </w:tcPr>
          <w:p w14:paraId="0924B1B0" w14:textId="77777777" w:rsidR="007B1B4D" w:rsidRPr="00BE410E" w:rsidRDefault="007B1B4D">
            <w:pPr>
              <w:pStyle w:val="Compact"/>
              <w:rPr>
                <w:b w:val="0"/>
                <w:bCs w:val="0"/>
              </w:rPr>
            </w:pPr>
            <w:r w:rsidRPr="00BE410E">
              <w:rPr>
                <w:b w:val="0"/>
                <w:bCs w:val="0"/>
              </w:rPr>
              <w:t>(Intercept)</w:t>
            </w:r>
          </w:p>
        </w:tc>
        <w:tc>
          <w:tcPr>
            <w:tcW w:w="0" w:type="auto"/>
            <w:hideMark/>
          </w:tcPr>
          <w:p w14:paraId="5FC173BE" w14:textId="77777777" w:rsidR="007B1B4D" w:rsidRPr="00BE410E" w:rsidRDefault="007B1B4D">
            <w:pPr>
              <w:pStyle w:val="Compact"/>
              <w:jc w:val="right"/>
              <w:cnfStyle w:val="000000000000" w:firstRow="0" w:lastRow="0" w:firstColumn="0" w:lastColumn="0" w:oddVBand="0" w:evenVBand="0" w:oddHBand="0" w:evenHBand="0" w:firstRowFirstColumn="0" w:firstRowLastColumn="0" w:lastRowFirstColumn="0" w:lastRowLastColumn="0"/>
            </w:pPr>
            <w:r w:rsidRPr="00BE410E">
              <w:t>-3.675547</w:t>
            </w:r>
          </w:p>
        </w:tc>
        <w:tc>
          <w:tcPr>
            <w:tcW w:w="0" w:type="auto"/>
            <w:hideMark/>
          </w:tcPr>
          <w:p w14:paraId="1B8232D1" w14:textId="77777777" w:rsidR="007B1B4D" w:rsidRPr="00BE410E" w:rsidRDefault="007B1B4D">
            <w:pPr>
              <w:pStyle w:val="Compact"/>
              <w:jc w:val="right"/>
              <w:cnfStyle w:val="000000000000" w:firstRow="0" w:lastRow="0" w:firstColumn="0" w:lastColumn="0" w:oddVBand="0" w:evenVBand="0" w:oddHBand="0" w:evenHBand="0" w:firstRowFirstColumn="0" w:firstRowLastColumn="0" w:lastRowFirstColumn="0" w:lastRowLastColumn="0"/>
            </w:pPr>
            <w:r w:rsidRPr="00BE410E">
              <w:t>2.195289</w:t>
            </w:r>
          </w:p>
        </w:tc>
        <w:tc>
          <w:tcPr>
            <w:tcW w:w="0" w:type="auto"/>
            <w:hideMark/>
          </w:tcPr>
          <w:p w14:paraId="6CE439E4" w14:textId="77777777" w:rsidR="007B1B4D" w:rsidRPr="00BE410E" w:rsidRDefault="007B1B4D">
            <w:pPr>
              <w:pStyle w:val="Compact"/>
              <w:jc w:val="right"/>
              <w:cnfStyle w:val="000000000000" w:firstRow="0" w:lastRow="0" w:firstColumn="0" w:lastColumn="0" w:oddVBand="0" w:evenVBand="0" w:oddHBand="0" w:evenHBand="0" w:firstRowFirstColumn="0" w:firstRowLastColumn="0" w:lastRowFirstColumn="0" w:lastRowLastColumn="0"/>
            </w:pPr>
            <w:r w:rsidRPr="00BE410E">
              <w:t>-1.674288</w:t>
            </w:r>
          </w:p>
        </w:tc>
        <w:tc>
          <w:tcPr>
            <w:cnfStyle w:val="000100000000" w:firstRow="0" w:lastRow="0" w:firstColumn="0" w:lastColumn="1" w:oddVBand="0" w:evenVBand="0" w:oddHBand="0" w:evenHBand="0" w:firstRowFirstColumn="0" w:firstRowLastColumn="0" w:lastRowFirstColumn="0" w:lastRowLastColumn="0"/>
            <w:tcW w:w="0" w:type="auto"/>
            <w:hideMark/>
          </w:tcPr>
          <w:p w14:paraId="0A8DC1FD" w14:textId="77777777" w:rsidR="007B1B4D" w:rsidRPr="00BE410E" w:rsidRDefault="007B1B4D">
            <w:pPr>
              <w:pStyle w:val="Compact"/>
              <w:jc w:val="right"/>
              <w:rPr>
                <w:b w:val="0"/>
                <w:bCs w:val="0"/>
              </w:rPr>
            </w:pPr>
            <w:r w:rsidRPr="00BE410E">
              <w:rPr>
                <w:b w:val="0"/>
                <w:bCs w:val="0"/>
              </w:rPr>
              <w:t>0.1010115</w:t>
            </w:r>
          </w:p>
        </w:tc>
      </w:tr>
      <w:tr w:rsidR="007B1B4D" w14:paraId="3EDFA726" w14:textId="77777777" w:rsidTr="00BE410E">
        <w:trPr>
          <w:cnfStyle w:val="010000000000" w:firstRow="0" w:lastRow="1"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0" w:type="auto"/>
            <w:hideMark/>
          </w:tcPr>
          <w:p w14:paraId="6F513CBD" w14:textId="77777777" w:rsidR="007B1B4D" w:rsidRPr="00BE410E" w:rsidRDefault="007B1B4D">
            <w:pPr>
              <w:pStyle w:val="Compact"/>
              <w:rPr>
                <w:b w:val="0"/>
                <w:bCs w:val="0"/>
              </w:rPr>
            </w:pPr>
            <w:r w:rsidRPr="00BE410E">
              <w:rPr>
                <w:b w:val="0"/>
                <w:bCs w:val="0"/>
              </w:rPr>
              <w:t>gini_index</w:t>
            </w:r>
          </w:p>
        </w:tc>
        <w:tc>
          <w:tcPr>
            <w:tcW w:w="0" w:type="auto"/>
            <w:hideMark/>
          </w:tcPr>
          <w:p w14:paraId="1A940E61" w14:textId="77777777" w:rsidR="007B1B4D" w:rsidRPr="00BE410E" w:rsidRDefault="007B1B4D">
            <w:pPr>
              <w:pStyle w:val="Compact"/>
              <w:jc w:val="right"/>
              <w:cnfStyle w:val="010000000000" w:firstRow="0" w:lastRow="1" w:firstColumn="0" w:lastColumn="0" w:oddVBand="0" w:evenVBand="0" w:oddHBand="0" w:evenHBand="0" w:firstRowFirstColumn="0" w:firstRowLastColumn="0" w:lastRowFirstColumn="0" w:lastRowLastColumn="0"/>
              <w:rPr>
                <w:b w:val="0"/>
                <w:bCs w:val="0"/>
              </w:rPr>
            </w:pPr>
            <w:r w:rsidRPr="00BE410E">
              <w:rPr>
                <w:b w:val="0"/>
                <w:bCs w:val="0"/>
              </w:rPr>
              <w:t>4.931538</w:t>
            </w:r>
          </w:p>
        </w:tc>
        <w:tc>
          <w:tcPr>
            <w:tcW w:w="0" w:type="auto"/>
            <w:hideMark/>
          </w:tcPr>
          <w:p w14:paraId="3CF8727C" w14:textId="77777777" w:rsidR="007B1B4D" w:rsidRPr="00BE410E" w:rsidRDefault="007B1B4D">
            <w:pPr>
              <w:pStyle w:val="Compact"/>
              <w:jc w:val="right"/>
              <w:cnfStyle w:val="010000000000" w:firstRow="0" w:lastRow="1" w:firstColumn="0" w:lastColumn="0" w:oddVBand="0" w:evenVBand="0" w:oddHBand="0" w:evenHBand="0" w:firstRowFirstColumn="0" w:firstRowLastColumn="0" w:lastRowFirstColumn="0" w:lastRowLastColumn="0"/>
              <w:rPr>
                <w:b w:val="0"/>
                <w:bCs w:val="0"/>
              </w:rPr>
            </w:pPr>
            <w:r w:rsidRPr="00BE410E">
              <w:rPr>
                <w:b w:val="0"/>
                <w:bCs w:val="0"/>
              </w:rPr>
              <w:t>4.814087</w:t>
            </w:r>
          </w:p>
        </w:tc>
        <w:tc>
          <w:tcPr>
            <w:tcW w:w="0" w:type="auto"/>
            <w:hideMark/>
          </w:tcPr>
          <w:p w14:paraId="224CD152" w14:textId="77777777" w:rsidR="007B1B4D" w:rsidRPr="00BE410E" w:rsidRDefault="007B1B4D">
            <w:pPr>
              <w:pStyle w:val="Compact"/>
              <w:jc w:val="right"/>
              <w:cnfStyle w:val="010000000000" w:firstRow="0" w:lastRow="1" w:firstColumn="0" w:lastColumn="0" w:oddVBand="0" w:evenVBand="0" w:oddHBand="0" w:evenHBand="0" w:firstRowFirstColumn="0" w:firstRowLastColumn="0" w:lastRowFirstColumn="0" w:lastRowLastColumn="0"/>
              <w:rPr>
                <w:b w:val="0"/>
                <w:bCs w:val="0"/>
              </w:rPr>
            </w:pPr>
            <w:r w:rsidRPr="00BE410E">
              <w:rPr>
                <w:b w:val="0"/>
                <w:bCs w:val="0"/>
              </w:rPr>
              <w:t>1.024398</w:t>
            </w:r>
          </w:p>
        </w:tc>
        <w:tc>
          <w:tcPr>
            <w:cnfStyle w:val="000100000000" w:firstRow="0" w:lastRow="0" w:firstColumn="0" w:lastColumn="1" w:oddVBand="0" w:evenVBand="0" w:oddHBand="0" w:evenHBand="0" w:firstRowFirstColumn="0" w:firstRowLastColumn="0" w:lastRowFirstColumn="0" w:lastRowLastColumn="0"/>
            <w:tcW w:w="0" w:type="auto"/>
            <w:hideMark/>
          </w:tcPr>
          <w:p w14:paraId="7806FB32" w14:textId="77777777" w:rsidR="007B1B4D" w:rsidRPr="00BE410E" w:rsidRDefault="007B1B4D">
            <w:pPr>
              <w:pStyle w:val="Compact"/>
              <w:jc w:val="right"/>
              <w:rPr>
                <w:b w:val="0"/>
                <w:bCs w:val="0"/>
              </w:rPr>
            </w:pPr>
            <w:r w:rsidRPr="00BE410E">
              <w:rPr>
                <w:b w:val="0"/>
                <w:bCs w:val="0"/>
              </w:rPr>
              <w:t>0.3111231</w:t>
            </w:r>
          </w:p>
        </w:tc>
      </w:tr>
    </w:tbl>
    <w:p w14:paraId="36BE6A40" w14:textId="77777777" w:rsidR="007B7449" w:rsidRPr="00271037" w:rsidRDefault="007B7449" w:rsidP="007B7449">
      <w:pPr>
        <w:pStyle w:val="Compact"/>
        <w:spacing w:line="480" w:lineRule="auto"/>
        <w:rPr>
          <w:rFonts w:ascii="Times New Roman" w:hAnsi="Times New Roman" w:cs="Times New Roman"/>
          <w:sz w:val="22"/>
          <w:szCs w:val="22"/>
        </w:rPr>
      </w:pPr>
    </w:p>
    <w:p w14:paraId="771099C1" w14:textId="17009EEF" w:rsidR="007B7449" w:rsidRPr="00BE410E" w:rsidRDefault="007B7449" w:rsidP="007B7449">
      <w:pPr>
        <w:pStyle w:val="Compact"/>
        <w:spacing w:line="480" w:lineRule="auto"/>
        <w:rPr>
          <w:rFonts w:ascii="Times New Roman" w:hAnsi="Times New Roman" w:cs="Times New Roman"/>
          <w:b/>
          <w:bCs/>
          <w:sz w:val="22"/>
          <w:szCs w:val="22"/>
        </w:rPr>
      </w:pPr>
      <w:r w:rsidRPr="00BE410E">
        <w:rPr>
          <w:rFonts w:ascii="Times New Roman" w:hAnsi="Times New Roman" w:cs="Times New Roman"/>
          <w:b/>
          <w:bCs/>
          <w:sz w:val="22"/>
          <w:szCs w:val="22"/>
        </w:rPr>
        <w:t xml:space="preserve">Table 4: Variables that are Highly Correlated </w:t>
      </w:r>
      <w:r w:rsidR="00BE410E">
        <w:rPr>
          <w:rFonts w:ascii="Times New Roman" w:hAnsi="Times New Roman" w:cs="Times New Roman"/>
          <w:b/>
          <w:bCs/>
          <w:sz w:val="22"/>
          <w:szCs w:val="22"/>
        </w:rPr>
        <w:t>f</w:t>
      </w:r>
      <w:r w:rsidRPr="00BE410E">
        <w:rPr>
          <w:rFonts w:ascii="Times New Roman" w:hAnsi="Times New Roman" w:cs="Times New Roman"/>
          <w:b/>
          <w:bCs/>
          <w:sz w:val="22"/>
          <w:szCs w:val="22"/>
        </w:rPr>
        <w:t>rom Correlation Matrix (Correlation ≥ |0.6|)</w:t>
      </w:r>
    </w:p>
    <w:p w14:paraId="52E77C72" w14:textId="77777777" w:rsidR="007B7449" w:rsidRPr="00271037" w:rsidRDefault="007B7449" w:rsidP="007B7449">
      <w:pPr>
        <w:pStyle w:val="Compact"/>
        <w:spacing w:line="480" w:lineRule="auto"/>
        <w:rPr>
          <w:rFonts w:ascii="Times New Roman" w:hAnsi="Times New Roman" w:cs="Times New Roman"/>
          <w:sz w:val="22"/>
          <w:szCs w:val="22"/>
        </w:rPr>
      </w:pPr>
      <w:r w:rsidRPr="00271037">
        <w:rPr>
          <w:rFonts w:ascii="Times New Roman" w:hAnsi="Times New Roman" w:cs="Times New Roman"/>
          <w:noProof/>
          <w:sz w:val="22"/>
          <w:szCs w:val="22"/>
        </w:rPr>
        <w:drawing>
          <wp:anchor distT="0" distB="0" distL="114300" distR="114300" simplePos="0" relativeHeight="251660288" behindDoc="1" locked="0" layoutInCell="1" allowOverlap="1" wp14:anchorId="159DFAA8" wp14:editId="57ABA13C">
            <wp:simplePos x="0" y="0"/>
            <wp:positionH relativeFrom="column">
              <wp:posOffset>161925</wp:posOffset>
            </wp:positionH>
            <wp:positionV relativeFrom="paragraph">
              <wp:posOffset>13970</wp:posOffset>
            </wp:positionV>
            <wp:extent cx="5780405" cy="2638425"/>
            <wp:effectExtent l="0" t="0" r="0" b="0"/>
            <wp:wrapNone/>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rotWithShape="1">
                    <a:blip r:embed="rId18" cstate="print">
                      <a:extLst>
                        <a:ext uri="{28A0092B-C50C-407E-A947-70E740481C1C}">
                          <a14:useLocalDpi xmlns:a14="http://schemas.microsoft.com/office/drawing/2010/main" val="0"/>
                        </a:ext>
                      </a:extLst>
                    </a:blip>
                    <a:srcRect t="11709"/>
                    <a:stretch/>
                  </pic:blipFill>
                  <pic:spPr bwMode="auto">
                    <a:xfrm>
                      <a:off x="0" y="0"/>
                      <a:ext cx="5841226" cy="26661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AF6537" w14:textId="05791999" w:rsidR="007B7449" w:rsidRPr="00271037" w:rsidRDefault="007B7449" w:rsidP="00777DEC">
      <w:pPr>
        <w:pStyle w:val="Compact"/>
        <w:spacing w:line="480" w:lineRule="auto"/>
        <w:rPr>
          <w:rFonts w:ascii="Times New Roman" w:hAnsi="Times New Roman" w:cs="Times New Roman"/>
          <w:sz w:val="22"/>
          <w:szCs w:val="22"/>
        </w:rPr>
      </w:pPr>
    </w:p>
    <w:p w14:paraId="029287C3" w14:textId="77777777" w:rsidR="00BE410E" w:rsidRDefault="00BE410E" w:rsidP="00777DEC">
      <w:pPr>
        <w:pStyle w:val="BodyText"/>
        <w:spacing w:line="480" w:lineRule="auto"/>
        <w:rPr>
          <w:rFonts w:ascii="Times New Roman" w:hAnsi="Times New Roman" w:cs="Times New Roman"/>
          <w:sz w:val="22"/>
          <w:szCs w:val="22"/>
        </w:rPr>
      </w:pPr>
    </w:p>
    <w:p w14:paraId="1E1E2F96" w14:textId="21860D53" w:rsidR="00BE410E" w:rsidRDefault="00BE410E" w:rsidP="00777DEC">
      <w:pPr>
        <w:pStyle w:val="BodyText"/>
        <w:spacing w:line="480" w:lineRule="auto"/>
        <w:rPr>
          <w:rFonts w:ascii="Times New Roman" w:hAnsi="Times New Roman" w:cs="Times New Roman"/>
          <w:sz w:val="22"/>
          <w:szCs w:val="22"/>
        </w:rPr>
      </w:pPr>
    </w:p>
    <w:p w14:paraId="2FF6114B" w14:textId="7EF8118F" w:rsidR="00BE410E" w:rsidRDefault="00BE410E" w:rsidP="00777DEC">
      <w:pPr>
        <w:pStyle w:val="BodyText"/>
        <w:spacing w:line="480" w:lineRule="auto"/>
        <w:rPr>
          <w:rFonts w:ascii="Times New Roman" w:hAnsi="Times New Roman" w:cs="Times New Roman"/>
          <w:sz w:val="22"/>
          <w:szCs w:val="22"/>
        </w:rPr>
      </w:pPr>
    </w:p>
    <w:p w14:paraId="03E1A0DF" w14:textId="203C395E" w:rsidR="00BE410E" w:rsidRDefault="00BE410E" w:rsidP="00777DEC">
      <w:pPr>
        <w:pStyle w:val="BodyText"/>
        <w:spacing w:line="480" w:lineRule="auto"/>
        <w:rPr>
          <w:rFonts w:ascii="Times New Roman" w:hAnsi="Times New Roman" w:cs="Times New Roman"/>
          <w:sz w:val="22"/>
          <w:szCs w:val="22"/>
        </w:rPr>
      </w:pPr>
    </w:p>
    <w:p w14:paraId="53BD6605" w14:textId="57621CC2" w:rsidR="00BE410E" w:rsidRDefault="00BE410E" w:rsidP="00777DEC">
      <w:pPr>
        <w:pStyle w:val="BodyText"/>
        <w:spacing w:line="480" w:lineRule="auto"/>
        <w:rPr>
          <w:rFonts w:ascii="Times New Roman" w:hAnsi="Times New Roman" w:cs="Times New Roman"/>
          <w:sz w:val="22"/>
          <w:szCs w:val="22"/>
        </w:rPr>
      </w:pPr>
    </w:p>
    <w:p w14:paraId="229BD787" w14:textId="77777777" w:rsidR="00BE410E" w:rsidRDefault="00BE410E" w:rsidP="00777DEC">
      <w:pPr>
        <w:pStyle w:val="BodyText"/>
        <w:spacing w:line="480" w:lineRule="auto"/>
        <w:rPr>
          <w:rFonts w:ascii="Times New Roman" w:hAnsi="Times New Roman" w:cs="Times New Roman"/>
          <w:sz w:val="22"/>
          <w:szCs w:val="22"/>
        </w:rPr>
      </w:pPr>
    </w:p>
    <w:p w14:paraId="7D39FCB5" w14:textId="77777777" w:rsidR="00BE410E" w:rsidRDefault="00BE410E" w:rsidP="00777DEC">
      <w:pPr>
        <w:pStyle w:val="BodyText"/>
        <w:spacing w:line="480" w:lineRule="auto"/>
        <w:rPr>
          <w:rFonts w:ascii="Times New Roman" w:hAnsi="Times New Roman" w:cs="Times New Roman"/>
          <w:sz w:val="22"/>
          <w:szCs w:val="22"/>
        </w:rPr>
      </w:pPr>
    </w:p>
    <w:p w14:paraId="6111F35D" w14:textId="08B224B5" w:rsidR="00303FBF" w:rsidRDefault="00303FBF" w:rsidP="00777DEC">
      <w:pPr>
        <w:pStyle w:val="BodyText"/>
        <w:spacing w:line="480" w:lineRule="auto"/>
        <w:rPr>
          <w:rFonts w:ascii="Times New Roman" w:hAnsi="Times New Roman" w:cs="Times New Roman"/>
          <w:sz w:val="22"/>
          <w:szCs w:val="22"/>
        </w:rPr>
      </w:pPr>
    </w:p>
    <w:p w14:paraId="3536F923" w14:textId="0D824321" w:rsidR="00303FBF" w:rsidRPr="00FE16D7" w:rsidRDefault="00303FBF" w:rsidP="00FE16D7">
      <w:pPr>
        <w:pStyle w:val="BodyText"/>
        <w:spacing w:line="480" w:lineRule="auto"/>
        <w:jc w:val="center"/>
        <w:rPr>
          <w:rFonts w:cs="Times New Roman"/>
          <w:b/>
          <w:bCs/>
        </w:rPr>
      </w:pPr>
      <w:r w:rsidRPr="00FE16D7">
        <w:rPr>
          <w:rFonts w:cs="Times New Roman"/>
          <w:b/>
          <w:bCs/>
        </w:rPr>
        <w:lastRenderedPageBreak/>
        <w:t>Interactions</w:t>
      </w:r>
    </w:p>
    <w:p w14:paraId="6BF9FC1E" w14:textId="77777777" w:rsidR="00303FBF" w:rsidRDefault="00303FBF" w:rsidP="00777DEC">
      <w:pPr>
        <w:pStyle w:val="BodyText"/>
        <w:spacing w:line="480" w:lineRule="auto"/>
        <w:rPr>
          <w:rFonts w:ascii="Times New Roman" w:hAnsi="Times New Roman" w:cs="Times New Roman"/>
          <w:sz w:val="22"/>
          <w:szCs w:val="22"/>
        </w:rPr>
      </w:pPr>
    </w:p>
    <w:p w14:paraId="48279509" w14:textId="33D0CA9F" w:rsidR="00BE410E" w:rsidRDefault="00BD6DB8" w:rsidP="00777DEC">
      <w:pPr>
        <w:pStyle w:val="BodyText"/>
        <w:spacing w:line="480" w:lineRule="auto"/>
        <w:rPr>
          <w:rFonts w:ascii="Times New Roman" w:hAnsi="Times New Roman" w:cs="Times New Roman"/>
          <w:sz w:val="22"/>
          <w:szCs w:val="22"/>
        </w:rPr>
      </w:pPr>
      <w:r w:rsidRPr="00271037">
        <w:rPr>
          <w:rFonts w:ascii="Times New Roman" w:hAnsi="Times New Roman" w:cs="Times New Roman"/>
          <w:noProof/>
          <w:sz w:val="22"/>
          <w:szCs w:val="22"/>
        </w:rPr>
        <w:drawing>
          <wp:anchor distT="0" distB="0" distL="114300" distR="114300" simplePos="0" relativeHeight="251637760" behindDoc="1" locked="0" layoutInCell="1" allowOverlap="1" wp14:anchorId="5804CCFD" wp14:editId="5222B7B9">
            <wp:simplePos x="0" y="0"/>
            <wp:positionH relativeFrom="column">
              <wp:posOffset>2943225</wp:posOffset>
            </wp:positionH>
            <wp:positionV relativeFrom="paragraph">
              <wp:posOffset>-323850</wp:posOffset>
            </wp:positionV>
            <wp:extent cx="3629025" cy="3533775"/>
            <wp:effectExtent l="0" t="0" r="0" b="0"/>
            <wp:wrapNone/>
            <wp:docPr id="6"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0-2.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629025" cy="353377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271037">
        <w:rPr>
          <w:rFonts w:ascii="Times New Roman" w:hAnsi="Times New Roman" w:cs="Times New Roman"/>
          <w:noProof/>
          <w:sz w:val="22"/>
          <w:szCs w:val="22"/>
        </w:rPr>
        <w:drawing>
          <wp:anchor distT="0" distB="0" distL="114300" distR="114300" simplePos="0" relativeHeight="251610112" behindDoc="1" locked="0" layoutInCell="1" allowOverlap="1" wp14:anchorId="33CB848A" wp14:editId="5089D6D2">
            <wp:simplePos x="0" y="0"/>
            <wp:positionH relativeFrom="column">
              <wp:posOffset>-552450</wp:posOffset>
            </wp:positionH>
            <wp:positionV relativeFrom="paragraph">
              <wp:posOffset>-352425</wp:posOffset>
            </wp:positionV>
            <wp:extent cx="3514725" cy="3600450"/>
            <wp:effectExtent l="0" t="0" r="0" b="0"/>
            <wp:wrapNone/>
            <wp:docPr id="5"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0-1.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514725" cy="36004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17B512C4" w14:textId="235BBEE4" w:rsidR="00BE410E" w:rsidRDefault="00BE410E" w:rsidP="00777DEC">
      <w:pPr>
        <w:pStyle w:val="BodyText"/>
        <w:spacing w:line="480" w:lineRule="auto"/>
        <w:rPr>
          <w:rFonts w:ascii="Times New Roman" w:hAnsi="Times New Roman" w:cs="Times New Roman"/>
          <w:sz w:val="22"/>
          <w:szCs w:val="22"/>
        </w:rPr>
      </w:pPr>
    </w:p>
    <w:p w14:paraId="7450D132" w14:textId="0BB77474" w:rsidR="00BE410E" w:rsidRDefault="00BE410E" w:rsidP="00777DEC">
      <w:pPr>
        <w:pStyle w:val="BodyText"/>
        <w:spacing w:line="480" w:lineRule="auto"/>
        <w:rPr>
          <w:rFonts w:ascii="Times New Roman" w:hAnsi="Times New Roman" w:cs="Times New Roman"/>
          <w:sz w:val="22"/>
          <w:szCs w:val="22"/>
        </w:rPr>
      </w:pPr>
    </w:p>
    <w:p w14:paraId="671BFCD3" w14:textId="73BBE918" w:rsidR="00BE410E" w:rsidRDefault="00BE410E" w:rsidP="00777DEC">
      <w:pPr>
        <w:pStyle w:val="BodyText"/>
        <w:spacing w:line="480" w:lineRule="auto"/>
        <w:rPr>
          <w:rFonts w:ascii="Times New Roman" w:hAnsi="Times New Roman" w:cs="Times New Roman"/>
          <w:sz w:val="22"/>
          <w:szCs w:val="22"/>
        </w:rPr>
      </w:pPr>
    </w:p>
    <w:p w14:paraId="3904A5F3" w14:textId="23F1975B" w:rsidR="00BE410E" w:rsidRDefault="00BE410E" w:rsidP="00777DEC">
      <w:pPr>
        <w:pStyle w:val="BodyText"/>
        <w:spacing w:line="480" w:lineRule="auto"/>
        <w:rPr>
          <w:rFonts w:ascii="Times New Roman" w:hAnsi="Times New Roman" w:cs="Times New Roman"/>
          <w:sz w:val="22"/>
          <w:szCs w:val="22"/>
        </w:rPr>
      </w:pPr>
    </w:p>
    <w:p w14:paraId="1A79E695" w14:textId="030810E6" w:rsidR="00BE410E" w:rsidRDefault="00BE410E" w:rsidP="00777DEC">
      <w:pPr>
        <w:pStyle w:val="BodyText"/>
        <w:spacing w:line="480" w:lineRule="auto"/>
        <w:rPr>
          <w:rFonts w:ascii="Times New Roman" w:hAnsi="Times New Roman" w:cs="Times New Roman"/>
          <w:sz w:val="22"/>
          <w:szCs w:val="22"/>
        </w:rPr>
      </w:pPr>
    </w:p>
    <w:p w14:paraId="0B996D6D" w14:textId="68B6D5BB" w:rsidR="00BE410E" w:rsidRDefault="00BE410E" w:rsidP="00777DEC">
      <w:pPr>
        <w:pStyle w:val="BodyText"/>
        <w:spacing w:line="480" w:lineRule="auto"/>
        <w:rPr>
          <w:rFonts w:ascii="Times New Roman" w:hAnsi="Times New Roman" w:cs="Times New Roman"/>
          <w:sz w:val="22"/>
          <w:szCs w:val="22"/>
        </w:rPr>
      </w:pPr>
    </w:p>
    <w:p w14:paraId="7B4B5D41" w14:textId="2CA95752" w:rsidR="00BE410E" w:rsidRDefault="00BE410E" w:rsidP="00777DEC">
      <w:pPr>
        <w:pStyle w:val="BodyText"/>
        <w:spacing w:line="480" w:lineRule="auto"/>
        <w:rPr>
          <w:rFonts w:ascii="Times New Roman" w:hAnsi="Times New Roman" w:cs="Times New Roman"/>
          <w:sz w:val="22"/>
          <w:szCs w:val="22"/>
        </w:rPr>
      </w:pPr>
    </w:p>
    <w:p w14:paraId="293A7BB0" w14:textId="3CA9A7AD" w:rsidR="00BE410E" w:rsidRDefault="00BD6DB8" w:rsidP="00777DEC">
      <w:pPr>
        <w:pStyle w:val="BodyText"/>
        <w:spacing w:line="480" w:lineRule="auto"/>
        <w:rPr>
          <w:rFonts w:ascii="Times New Roman" w:hAnsi="Times New Roman" w:cs="Times New Roman"/>
          <w:sz w:val="22"/>
          <w:szCs w:val="22"/>
        </w:rPr>
      </w:pPr>
      <w:r w:rsidRPr="00271037">
        <w:rPr>
          <w:rFonts w:ascii="Times New Roman" w:hAnsi="Times New Roman" w:cs="Times New Roman"/>
          <w:noProof/>
          <w:sz w:val="22"/>
          <w:szCs w:val="22"/>
        </w:rPr>
        <w:drawing>
          <wp:anchor distT="0" distB="0" distL="114300" distR="114300" simplePos="0" relativeHeight="251646976" behindDoc="1" locked="0" layoutInCell="1" allowOverlap="1" wp14:anchorId="631735F3" wp14:editId="795F572E">
            <wp:simplePos x="0" y="0"/>
            <wp:positionH relativeFrom="column">
              <wp:posOffset>390525</wp:posOffset>
            </wp:positionH>
            <wp:positionV relativeFrom="paragraph">
              <wp:posOffset>172720</wp:posOffset>
            </wp:positionV>
            <wp:extent cx="5153025" cy="3219450"/>
            <wp:effectExtent l="0" t="0" r="0" b="0"/>
            <wp:wrapNone/>
            <wp:docPr id="7"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0-3.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153025" cy="32194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234346A3" w14:textId="14D60C70" w:rsidR="00BE410E" w:rsidRDefault="00E95591" w:rsidP="00777DEC">
      <w:pPr>
        <w:pStyle w:val="BodyText"/>
        <w:spacing w:line="480" w:lineRule="auto"/>
        <w:rPr>
          <w:rFonts w:ascii="Times New Roman" w:hAnsi="Times New Roman" w:cs="Times New Roman"/>
          <w:sz w:val="22"/>
          <w:szCs w:val="22"/>
        </w:rPr>
      </w:pPr>
      <w:r w:rsidRPr="00271037">
        <w:rPr>
          <w:rFonts w:ascii="Times New Roman" w:hAnsi="Times New Roman" w:cs="Times New Roman"/>
          <w:sz w:val="22"/>
          <w:szCs w:val="22"/>
        </w:rPr>
        <w:t xml:space="preserve"> </w:t>
      </w:r>
    </w:p>
    <w:p w14:paraId="138FB82D" w14:textId="5AD0AF02" w:rsidR="00BE410E" w:rsidRDefault="00BE410E" w:rsidP="00777DEC">
      <w:pPr>
        <w:pStyle w:val="BodyText"/>
        <w:spacing w:line="480" w:lineRule="auto"/>
        <w:rPr>
          <w:rFonts w:ascii="Times New Roman" w:hAnsi="Times New Roman" w:cs="Times New Roman"/>
          <w:sz w:val="22"/>
          <w:szCs w:val="22"/>
        </w:rPr>
      </w:pPr>
    </w:p>
    <w:p w14:paraId="146CA169" w14:textId="2821EBF5" w:rsidR="00BE410E" w:rsidRDefault="00BE410E" w:rsidP="00777DEC">
      <w:pPr>
        <w:pStyle w:val="BodyText"/>
        <w:spacing w:line="480" w:lineRule="auto"/>
        <w:rPr>
          <w:rFonts w:ascii="Times New Roman" w:hAnsi="Times New Roman" w:cs="Times New Roman"/>
          <w:sz w:val="22"/>
          <w:szCs w:val="22"/>
        </w:rPr>
      </w:pPr>
    </w:p>
    <w:p w14:paraId="619D13F5" w14:textId="30997A82" w:rsidR="00BE410E" w:rsidRDefault="00BE410E" w:rsidP="00777DEC">
      <w:pPr>
        <w:pStyle w:val="BodyText"/>
        <w:spacing w:line="480" w:lineRule="auto"/>
        <w:rPr>
          <w:rFonts w:ascii="Times New Roman" w:hAnsi="Times New Roman" w:cs="Times New Roman"/>
          <w:sz w:val="22"/>
          <w:szCs w:val="22"/>
        </w:rPr>
      </w:pPr>
    </w:p>
    <w:p w14:paraId="48F2B370" w14:textId="57E5C1F5" w:rsidR="00BD6DB8" w:rsidRDefault="00BD6DB8" w:rsidP="00777DEC">
      <w:pPr>
        <w:pStyle w:val="BodyText"/>
        <w:spacing w:line="480" w:lineRule="auto"/>
        <w:rPr>
          <w:rFonts w:ascii="Times New Roman" w:hAnsi="Times New Roman" w:cs="Times New Roman"/>
          <w:sz w:val="22"/>
          <w:szCs w:val="22"/>
        </w:rPr>
      </w:pPr>
    </w:p>
    <w:p w14:paraId="5F0C2FCD" w14:textId="1F96DEE1" w:rsidR="00BD6DB8" w:rsidRDefault="00BD6DB8" w:rsidP="00BD6DB8">
      <w:pPr>
        <w:pStyle w:val="BodyText"/>
        <w:spacing w:line="480" w:lineRule="auto"/>
        <w:jc w:val="center"/>
        <w:rPr>
          <w:rFonts w:ascii="Times New Roman" w:hAnsi="Times New Roman" w:cs="Times New Roman"/>
          <w:b/>
          <w:bCs/>
          <w:sz w:val="22"/>
          <w:szCs w:val="22"/>
        </w:rPr>
      </w:pPr>
    </w:p>
    <w:p w14:paraId="2512DAC0" w14:textId="02284A42" w:rsidR="00BD6DB8" w:rsidRDefault="00BD6DB8" w:rsidP="00BD6DB8">
      <w:pPr>
        <w:pStyle w:val="BodyText"/>
        <w:spacing w:line="480" w:lineRule="auto"/>
        <w:jc w:val="center"/>
        <w:rPr>
          <w:rFonts w:ascii="Times New Roman" w:hAnsi="Times New Roman" w:cs="Times New Roman"/>
          <w:b/>
          <w:bCs/>
          <w:sz w:val="22"/>
          <w:szCs w:val="22"/>
        </w:rPr>
      </w:pPr>
    </w:p>
    <w:p w14:paraId="6706EF4A" w14:textId="2CEB95C4" w:rsidR="00BD6DB8" w:rsidRDefault="00E95591" w:rsidP="00FE16D7">
      <w:pPr>
        <w:pStyle w:val="BodyText"/>
        <w:spacing w:line="480" w:lineRule="auto"/>
        <w:jc w:val="center"/>
        <w:rPr>
          <w:rFonts w:ascii="Times New Roman" w:hAnsi="Times New Roman" w:cs="Times New Roman"/>
          <w:b/>
          <w:bCs/>
          <w:sz w:val="22"/>
          <w:szCs w:val="22"/>
        </w:rPr>
      </w:pPr>
      <w:r w:rsidRPr="00BD6DB8">
        <w:rPr>
          <w:rFonts w:ascii="Times New Roman" w:hAnsi="Times New Roman" w:cs="Times New Roman"/>
          <w:b/>
          <w:bCs/>
          <w:sz w:val="22"/>
          <w:szCs w:val="22"/>
        </w:rPr>
        <w:t>Figure 5: Two-way Interactions Among All Predictors</w:t>
      </w:r>
    </w:p>
    <w:p w14:paraId="64DD5971" w14:textId="15A05EB2" w:rsidR="00FE16D7" w:rsidRPr="00FE16D7" w:rsidRDefault="00FE16D7" w:rsidP="00FE16D7">
      <w:pPr>
        <w:pStyle w:val="BodyText"/>
        <w:spacing w:line="480" w:lineRule="auto"/>
        <w:jc w:val="center"/>
        <w:rPr>
          <w:rFonts w:cs="Times New Roman"/>
          <w:b/>
          <w:bCs/>
        </w:rPr>
      </w:pPr>
      <w:r w:rsidRPr="00271037">
        <w:rPr>
          <w:rFonts w:ascii="Times New Roman" w:hAnsi="Times New Roman" w:cs="Times New Roman"/>
          <w:noProof/>
          <w:sz w:val="22"/>
          <w:szCs w:val="22"/>
        </w:rPr>
        <w:lastRenderedPageBreak/>
        <w:drawing>
          <wp:anchor distT="0" distB="0" distL="114300" distR="114300" simplePos="0" relativeHeight="251700224" behindDoc="1" locked="0" layoutInCell="1" allowOverlap="1" wp14:anchorId="5A79CD5F" wp14:editId="1B0F6826">
            <wp:simplePos x="0" y="0"/>
            <wp:positionH relativeFrom="column">
              <wp:posOffset>2933700</wp:posOffset>
            </wp:positionH>
            <wp:positionV relativeFrom="paragraph">
              <wp:posOffset>307340</wp:posOffset>
            </wp:positionV>
            <wp:extent cx="3533775" cy="2390775"/>
            <wp:effectExtent l="0" t="0" r="0" b="0"/>
            <wp:wrapNone/>
            <wp:docPr id="9"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1-2.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533775" cy="239077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271037">
        <w:rPr>
          <w:rFonts w:ascii="Times New Roman" w:hAnsi="Times New Roman" w:cs="Times New Roman"/>
          <w:noProof/>
          <w:sz w:val="22"/>
          <w:szCs w:val="22"/>
        </w:rPr>
        <w:drawing>
          <wp:anchor distT="0" distB="0" distL="114300" distR="114300" simplePos="0" relativeHeight="251673600" behindDoc="1" locked="0" layoutInCell="1" allowOverlap="1" wp14:anchorId="4A67F388" wp14:editId="04EED030">
            <wp:simplePos x="0" y="0"/>
            <wp:positionH relativeFrom="column">
              <wp:posOffset>-666750</wp:posOffset>
            </wp:positionH>
            <wp:positionV relativeFrom="paragraph">
              <wp:posOffset>421640</wp:posOffset>
            </wp:positionV>
            <wp:extent cx="3332480" cy="2266950"/>
            <wp:effectExtent l="0" t="0" r="0" b="0"/>
            <wp:wrapNone/>
            <wp:docPr id="8"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1-1.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332480" cy="22669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Pr>
          <w:rFonts w:cs="Times New Roman"/>
          <w:b/>
          <w:bCs/>
        </w:rPr>
        <w:t>Model Diagnostics</w:t>
      </w:r>
    </w:p>
    <w:p w14:paraId="567329F4" w14:textId="77777777" w:rsidR="00BD6DB8" w:rsidRDefault="00BD6DB8" w:rsidP="00777DEC">
      <w:pPr>
        <w:pStyle w:val="FirstParagraph"/>
        <w:spacing w:line="480" w:lineRule="auto"/>
        <w:rPr>
          <w:rFonts w:ascii="Times New Roman" w:hAnsi="Times New Roman" w:cs="Times New Roman"/>
          <w:sz w:val="22"/>
          <w:szCs w:val="22"/>
        </w:rPr>
      </w:pPr>
    </w:p>
    <w:p w14:paraId="4F288BB9" w14:textId="56ABBDE2" w:rsidR="00BD6DB8" w:rsidRDefault="00BD6DB8" w:rsidP="00777DEC">
      <w:pPr>
        <w:pStyle w:val="FirstParagraph"/>
        <w:spacing w:line="480" w:lineRule="auto"/>
        <w:rPr>
          <w:rFonts w:ascii="Times New Roman" w:hAnsi="Times New Roman" w:cs="Times New Roman"/>
          <w:sz w:val="22"/>
          <w:szCs w:val="22"/>
        </w:rPr>
      </w:pPr>
    </w:p>
    <w:p w14:paraId="4CCF5CF7" w14:textId="107E3DA6" w:rsidR="00BD6DB8" w:rsidRDefault="00BD6DB8" w:rsidP="00777DEC">
      <w:pPr>
        <w:pStyle w:val="FirstParagraph"/>
        <w:spacing w:line="480" w:lineRule="auto"/>
        <w:rPr>
          <w:rFonts w:ascii="Times New Roman" w:hAnsi="Times New Roman" w:cs="Times New Roman"/>
          <w:sz w:val="22"/>
          <w:szCs w:val="22"/>
        </w:rPr>
      </w:pPr>
    </w:p>
    <w:p w14:paraId="6E08495A" w14:textId="23324A87" w:rsidR="00BD6DB8" w:rsidRDefault="00BD6DB8" w:rsidP="00777DEC">
      <w:pPr>
        <w:pStyle w:val="FirstParagraph"/>
        <w:spacing w:line="480" w:lineRule="auto"/>
        <w:rPr>
          <w:rFonts w:ascii="Times New Roman" w:hAnsi="Times New Roman" w:cs="Times New Roman"/>
          <w:sz w:val="22"/>
          <w:szCs w:val="22"/>
        </w:rPr>
      </w:pPr>
    </w:p>
    <w:p w14:paraId="5BFB81F5" w14:textId="0C3563B1" w:rsidR="00BD6DB8" w:rsidRDefault="00BD6DB8" w:rsidP="00777DEC">
      <w:pPr>
        <w:pStyle w:val="FirstParagraph"/>
        <w:spacing w:line="480" w:lineRule="auto"/>
        <w:rPr>
          <w:rFonts w:ascii="Times New Roman" w:hAnsi="Times New Roman" w:cs="Times New Roman"/>
          <w:sz w:val="22"/>
          <w:szCs w:val="22"/>
        </w:rPr>
      </w:pPr>
    </w:p>
    <w:p w14:paraId="6F3C3ED8" w14:textId="2D0A8668" w:rsidR="00BD6DB8" w:rsidRDefault="00303FBF" w:rsidP="00777DEC">
      <w:pPr>
        <w:pStyle w:val="FirstParagraph"/>
        <w:spacing w:line="480" w:lineRule="auto"/>
        <w:rPr>
          <w:rFonts w:ascii="Times New Roman" w:hAnsi="Times New Roman" w:cs="Times New Roman"/>
          <w:sz w:val="22"/>
          <w:szCs w:val="22"/>
        </w:rPr>
      </w:pPr>
      <w:r w:rsidRPr="00271037">
        <w:rPr>
          <w:rFonts w:ascii="Times New Roman" w:hAnsi="Times New Roman" w:cs="Times New Roman"/>
          <w:noProof/>
          <w:sz w:val="22"/>
          <w:szCs w:val="22"/>
        </w:rPr>
        <w:drawing>
          <wp:anchor distT="0" distB="0" distL="114300" distR="114300" simplePos="0" relativeHeight="251720704" behindDoc="1" locked="0" layoutInCell="1" allowOverlap="1" wp14:anchorId="5B1CD37D" wp14:editId="187B809F">
            <wp:simplePos x="0" y="0"/>
            <wp:positionH relativeFrom="column">
              <wp:posOffset>-676275</wp:posOffset>
            </wp:positionH>
            <wp:positionV relativeFrom="paragraph">
              <wp:posOffset>514984</wp:posOffset>
            </wp:positionV>
            <wp:extent cx="3657600" cy="2314575"/>
            <wp:effectExtent l="0" t="0" r="0" b="0"/>
            <wp:wrapNone/>
            <wp:docPr id="11"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1-4.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657600" cy="231457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477D79AE" w14:textId="07D313BC" w:rsidR="00BD6DB8" w:rsidRDefault="00303FBF" w:rsidP="00777DEC">
      <w:pPr>
        <w:pStyle w:val="FirstParagraph"/>
        <w:spacing w:line="480" w:lineRule="auto"/>
        <w:rPr>
          <w:rFonts w:ascii="Times New Roman" w:hAnsi="Times New Roman" w:cs="Times New Roman"/>
          <w:sz w:val="22"/>
          <w:szCs w:val="22"/>
        </w:rPr>
      </w:pPr>
      <w:r w:rsidRPr="00271037">
        <w:rPr>
          <w:rFonts w:ascii="Times New Roman" w:hAnsi="Times New Roman" w:cs="Times New Roman"/>
          <w:noProof/>
          <w:sz w:val="22"/>
          <w:szCs w:val="22"/>
        </w:rPr>
        <w:drawing>
          <wp:anchor distT="0" distB="0" distL="114300" distR="114300" simplePos="0" relativeHeight="251741184" behindDoc="1" locked="0" layoutInCell="1" allowOverlap="1" wp14:anchorId="61EB4478" wp14:editId="0A21E76E">
            <wp:simplePos x="0" y="0"/>
            <wp:positionH relativeFrom="column">
              <wp:posOffset>3105150</wp:posOffset>
            </wp:positionH>
            <wp:positionV relativeFrom="paragraph">
              <wp:posOffset>67946</wp:posOffset>
            </wp:positionV>
            <wp:extent cx="3571875" cy="2305050"/>
            <wp:effectExtent l="0" t="0" r="0" b="0"/>
            <wp:wrapNone/>
            <wp:docPr id="10"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1-3.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571875" cy="23050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4C33C7A2" w14:textId="032F3689" w:rsidR="00BD6DB8" w:rsidRDefault="00BD6DB8" w:rsidP="00777DEC">
      <w:pPr>
        <w:pStyle w:val="FirstParagraph"/>
        <w:spacing w:line="480" w:lineRule="auto"/>
        <w:rPr>
          <w:rFonts w:ascii="Times New Roman" w:hAnsi="Times New Roman" w:cs="Times New Roman"/>
          <w:sz w:val="22"/>
          <w:szCs w:val="22"/>
        </w:rPr>
      </w:pPr>
    </w:p>
    <w:p w14:paraId="026EF18C" w14:textId="77777777" w:rsidR="00BD6DB8" w:rsidRDefault="00BD6DB8" w:rsidP="00777DEC">
      <w:pPr>
        <w:pStyle w:val="FirstParagraph"/>
        <w:spacing w:line="480" w:lineRule="auto"/>
        <w:rPr>
          <w:rFonts w:ascii="Times New Roman" w:hAnsi="Times New Roman" w:cs="Times New Roman"/>
          <w:sz w:val="22"/>
          <w:szCs w:val="22"/>
        </w:rPr>
      </w:pPr>
    </w:p>
    <w:p w14:paraId="3DA6B8D2" w14:textId="77777777" w:rsidR="00BD6DB8" w:rsidRDefault="00BD6DB8" w:rsidP="00777DEC">
      <w:pPr>
        <w:pStyle w:val="FirstParagraph"/>
        <w:spacing w:line="480" w:lineRule="auto"/>
        <w:rPr>
          <w:rFonts w:ascii="Times New Roman" w:hAnsi="Times New Roman" w:cs="Times New Roman"/>
          <w:sz w:val="22"/>
          <w:szCs w:val="22"/>
        </w:rPr>
      </w:pPr>
    </w:p>
    <w:p w14:paraId="515B8516" w14:textId="77777777" w:rsidR="00BD6DB8" w:rsidRDefault="00BD6DB8" w:rsidP="00777DEC">
      <w:pPr>
        <w:pStyle w:val="FirstParagraph"/>
        <w:spacing w:line="480" w:lineRule="auto"/>
        <w:rPr>
          <w:rFonts w:ascii="Times New Roman" w:hAnsi="Times New Roman" w:cs="Times New Roman"/>
          <w:sz w:val="22"/>
          <w:szCs w:val="22"/>
        </w:rPr>
      </w:pPr>
    </w:p>
    <w:p w14:paraId="031BB4FA" w14:textId="77777777" w:rsidR="00BD6DB8" w:rsidRDefault="00BD6DB8" w:rsidP="00777DEC">
      <w:pPr>
        <w:pStyle w:val="FirstParagraph"/>
        <w:spacing w:line="480" w:lineRule="auto"/>
        <w:rPr>
          <w:rFonts w:ascii="Times New Roman" w:hAnsi="Times New Roman" w:cs="Times New Roman"/>
          <w:sz w:val="22"/>
          <w:szCs w:val="22"/>
        </w:rPr>
      </w:pPr>
    </w:p>
    <w:p w14:paraId="1D319F81" w14:textId="659EE1C7" w:rsidR="00FE16D7" w:rsidRDefault="00E95591" w:rsidP="00FE16D7">
      <w:pPr>
        <w:pStyle w:val="FirstParagraph"/>
        <w:spacing w:line="480" w:lineRule="auto"/>
        <w:jc w:val="center"/>
        <w:rPr>
          <w:rFonts w:ascii="Times New Roman" w:hAnsi="Times New Roman" w:cs="Times New Roman"/>
          <w:b/>
          <w:bCs/>
          <w:sz w:val="22"/>
          <w:szCs w:val="22"/>
        </w:rPr>
      </w:pPr>
      <w:r w:rsidRPr="00303FBF">
        <w:rPr>
          <w:rFonts w:ascii="Times New Roman" w:hAnsi="Times New Roman" w:cs="Times New Roman"/>
          <w:b/>
          <w:bCs/>
          <w:sz w:val="22"/>
          <w:szCs w:val="22"/>
        </w:rPr>
        <w:t xml:space="preserve">Figure 6: Four Diagnosis Graphs </w:t>
      </w:r>
      <w:r w:rsidR="00303FBF">
        <w:rPr>
          <w:rFonts w:ascii="Times New Roman" w:hAnsi="Times New Roman" w:cs="Times New Roman"/>
          <w:b/>
          <w:bCs/>
          <w:sz w:val="22"/>
          <w:szCs w:val="22"/>
        </w:rPr>
        <w:t>f</w:t>
      </w:r>
      <w:r w:rsidRPr="00303FBF">
        <w:rPr>
          <w:rFonts w:ascii="Times New Roman" w:hAnsi="Times New Roman" w:cs="Times New Roman"/>
          <w:b/>
          <w:bCs/>
          <w:sz w:val="22"/>
          <w:szCs w:val="22"/>
        </w:rPr>
        <w:t xml:space="preserve">or </w:t>
      </w:r>
      <w:r w:rsidR="00303FBF">
        <w:rPr>
          <w:rFonts w:ascii="Times New Roman" w:hAnsi="Times New Roman" w:cs="Times New Roman"/>
          <w:b/>
          <w:bCs/>
          <w:sz w:val="22"/>
          <w:szCs w:val="22"/>
        </w:rPr>
        <w:t>t</w:t>
      </w:r>
      <w:r w:rsidRPr="00303FBF">
        <w:rPr>
          <w:rFonts w:ascii="Times New Roman" w:hAnsi="Times New Roman" w:cs="Times New Roman"/>
          <w:b/>
          <w:bCs/>
          <w:sz w:val="22"/>
          <w:szCs w:val="22"/>
        </w:rPr>
        <w:t>he Final Model</w:t>
      </w:r>
    </w:p>
    <w:p w14:paraId="1B487187" w14:textId="77777777" w:rsidR="00FE16D7" w:rsidRPr="00FE16D7" w:rsidRDefault="00FE16D7" w:rsidP="00FE16D7">
      <w:pPr>
        <w:pStyle w:val="BodyText"/>
      </w:pPr>
    </w:p>
    <w:p w14:paraId="63E2358D" w14:textId="51B80F59" w:rsidR="007B7449" w:rsidRDefault="00E95591" w:rsidP="00303FBF">
      <w:pPr>
        <w:pStyle w:val="BodyText"/>
        <w:spacing w:line="480" w:lineRule="auto"/>
        <w:rPr>
          <w:rFonts w:ascii="Times New Roman" w:hAnsi="Times New Roman" w:cs="Times New Roman"/>
          <w:b/>
          <w:bCs/>
          <w:sz w:val="22"/>
          <w:szCs w:val="22"/>
        </w:rPr>
      </w:pPr>
      <w:r w:rsidRPr="00303FBF">
        <w:rPr>
          <w:rFonts w:ascii="Times New Roman" w:hAnsi="Times New Roman" w:cs="Times New Roman"/>
          <w:b/>
          <w:bCs/>
          <w:sz w:val="22"/>
          <w:szCs w:val="22"/>
        </w:rPr>
        <w:t xml:space="preserve">Table </w:t>
      </w:r>
      <w:r w:rsidR="007B7449" w:rsidRPr="00303FBF">
        <w:rPr>
          <w:rFonts w:ascii="Times New Roman" w:hAnsi="Times New Roman" w:cs="Times New Roman"/>
          <w:b/>
          <w:bCs/>
          <w:sz w:val="22"/>
          <w:szCs w:val="22"/>
        </w:rPr>
        <w:t>5</w:t>
      </w:r>
      <w:r w:rsidRPr="00303FBF">
        <w:rPr>
          <w:rFonts w:ascii="Times New Roman" w:hAnsi="Times New Roman" w:cs="Times New Roman"/>
          <w:b/>
          <w:bCs/>
          <w:sz w:val="22"/>
          <w:szCs w:val="22"/>
        </w:rPr>
        <w:t xml:space="preserve">: The </w:t>
      </w:r>
      <w:r w:rsidR="00303FBF" w:rsidRPr="00303FBF">
        <w:rPr>
          <w:rFonts w:ascii="Times New Roman" w:hAnsi="Times New Roman" w:cs="Times New Roman"/>
          <w:b/>
          <w:bCs/>
          <w:sz w:val="22"/>
          <w:szCs w:val="22"/>
        </w:rPr>
        <w:t>variance inflation factor</w:t>
      </w:r>
      <w:r w:rsidRPr="00303FBF">
        <w:rPr>
          <w:rFonts w:ascii="Times New Roman" w:hAnsi="Times New Roman" w:cs="Times New Roman"/>
          <w:b/>
          <w:bCs/>
          <w:sz w:val="22"/>
          <w:szCs w:val="22"/>
        </w:rPr>
        <w:t xml:space="preserve"> Values </w:t>
      </w:r>
      <w:r w:rsidR="00303FBF" w:rsidRPr="00303FBF">
        <w:rPr>
          <w:rFonts w:ascii="Times New Roman" w:hAnsi="Times New Roman" w:cs="Times New Roman"/>
          <w:b/>
          <w:bCs/>
          <w:sz w:val="22"/>
          <w:szCs w:val="22"/>
        </w:rPr>
        <w:t>f</w:t>
      </w:r>
      <w:r w:rsidRPr="00303FBF">
        <w:rPr>
          <w:rFonts w:ascii="Times New Roman" w:hAnsi="Times New Roman" w:cs="Times New Roman"/>
          <w:b/>
          <w:bCs/>
          <w:sz w:val="22"/>
          <w:szCs w:val="22"/>
        </w:rPr>
        <w:t xml:space="preserve">or </w:t>
      </w:r>
      <w:r w:rsidR="00303FBF" w:rsidRPr="00303FBF">
        <w:rPr>
          <w:rFonts w:ascii="Times New Roman" w:hAnsi="Times New Roman" w:cs="Times New Roman"/>
          <w:b/>
          <w:bCs/>
          <w:sz w:val="22"/>
          <w:szCs w:val="22"/>
        </w:rPr>
        <w:t>t</w:t>
      </w:r>
      <w:r w:rsidRPr="00303FBF">
        <w:rPr>
          <w:rFonts w:ascii="Times New Roman" w:hAnsi="Times New Roman" w:cs="Times New Roman"/>
          <w:b/>
          <w:bCs/>
          <w:sz w:val="22"/>
          <w:szCs w:val="22"/>
        </w:rPr>
        <w:t>he Final Model</w:t>
      </w:r>
    </w:p>
    <w:tbl>
      <w:tblPr>
        <w:tblStyle w:val="PlainTable1"/>
        <w:tblW w:w="4294" w:type="pct"/>
        <w:tblInd w:w="525" w:type="dxa"/>
        <w:tblLook w:val="07E0" w:firstRow="1" w:lastRow="1" w:firstColumn="1" w:lastColumn="1" w:noHBand="1" w:noVBand="1"/>
      </w:tblPr>
      <w:tblGrid>
        <w:gridCol w:w="6502"/>
        <w:gridCol w:w="1722"/>
      </w:tblGrid>
      <w:tr w:rsidR="00303FBF" w14:paraId="00A2F1A6" w14:textId="77777777" w:rsidTr="00FE16D7">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0" w:type="auto"/>
          </w:tcPr>
          <w:p w14:paraId="4059082A" w14:textId="77777777" w:rsidR="00303FBF" w:rsidRDefault="00303FBF"/>
        </w:tc>
        <w:tc>
          <w:tcPr>
            <w:cnfStyle w:val="000100000000" w:firstRow="0" w:lastRow="0" w:firstColumn="0" w:lastColumn="1" w:oddVBand="0" w:evenVBand="0" w:oddHBand="0" w:evenHBand="0" w:firstRowFirstColumn="0" w:firstRowLastColumn="0" w:lastRowFirstColumn="0" w:lastRowLastColumn="0"/>
            <w:tcW w:w="0" w:type="auto"/>
            <w:hideMark/>
          </w:tcPr>
          <w:p w14:paraId="329B0887" w14:textId="77777777" w:rsidR="00303FBF" w:rsidRDefault="00303FBF">
            <w:pPr>
              <w:pStyle w:val="Compact"/>
              <w:jc w:val="right"/>
            </w:pPr>
            <w:r>
              <w:t>x</w:t>
            </w:r>
          </w:p>
        </w:tc>
      </w:tr>
      <w:tr w:rsidR="00303FBF" w14:paraId="467BC919" w14:textId="77777777" w:rsidTr="00FE16D7">
        <w:trPr>
          <w:trHeight w:val="366"/>
        </w:trPr>
        <w:tc>
          <w:tcPr>
            <w:cnfStyle w:val="001000000000" w:firstRow="0" w:lastRow="0" w:firstColumn="1" w:lastColumn="0" w:oddVBand="0" w:evenVBand="0" w:oddHBand="0" w:evenHBand="0" w:firstRowFirstColumn="0" w:firstRowLastColumn="0" w:lastRowFirstColumn="0" w:lastRowLastColumn="0"/>
            <w:tcW w:w="0" w:type="auto"/>
            <w:hideMark/>
          </w:tcPr>
          <w:p w14:paraId="061D0F2D" w14:textId="77777777" w:rsidR="00303FBF" w:rsidRPr="00303FBF" w:rsidRDefault="00303FBF">
            <w:pPr>
              <w:pStyle w:val="Compact"/>
              <w:rPr>
                <w:b w:val="0"/>
                <w:bCs w:val="0"/>
              </w:rPr>
            </w:pPr>
            <w:r w:rsidRPr="00303FBF">
              <w:rPr>
                <w:b w:val="0"/>
                <w:bCs w:val="0"/>
              </w:rPr>
              <w:t>unemploymentlow</w:t>
            </w:r>
          </w:p>
        </w:tc>
        <w:tc>
          <w:tcPr>
            <w:cnfStyle w:val="000100000000" w:firstRow="0" w:lastRow="0" w:firstColumn="0" w:lastColumn="1" w:oddVBand="0" w:evenVBand="0" w:oddHBand="0" w:evenHBand="0" w:firstRowFirstColumn="0" w:firstRowLastColumn="0" w:lastRowFirstColumn="0" w:lastRowLastColumn="0"/>
            <w:tcW w:w="0" w:type="auto"/>
            <w:hideMark/>
          </w:tcPr>
          <w:p w14:paraId="23DBE8B9" w14:textId="77777777" w:rsidR="00303FBF" w:rsidRPr="00303FBF" w:rsidRDefault="00303FBF">
            <w:pPr>
              <w:pStyle w:val="Compact"/>
              <w:jc w:val="right"/>
              <w:rPr>
                <w:b w:val="0"/>
                <w:bCs w:val="0"/>
              </w:rPr>
            </w:pPr>
            <w:r w:rsidRPr="00303FBF">
              <w:rPr>
                <w:b w:val="0"/>
                <w:bCs w:val="0"/>
              </w:rPr>
              <w:t>1.335118</w:t>
            </w:r>
          </w:p>
        </w:tc>
      </w:tr>
      <w:tr w:rsidR="00303FBF" w14:paraId="41D85157" w14:textId="77777777" w:rsidTr="00FE16D7">
        <w:trPr>
          <w:trHeight w:val="383"/>
        </w:trPr>
        <w:tc>
          <w:tcPr>
            <w:cnfStyle w:val="001000000000" w:firstRow="0" w:lastRow="0" w:firstColumn="1" w:lastColumn="0" w:oddVBand="0" w:evenVBand="0" w:oddHBand="0" w:evenHBand="0" w:firstRowFirstColumn="0" w:firstRowLastColumn="0" w:lastRowFirstColumn="0" w:lastRowLastColumn="0"/>
            <w:tcW w:w="0" w:type="auto"/>
            <w:hideMark/>
          </w:tcPr>
          <w:p w14:paraId="15DE8E00" w14:textId="77777777" w:rsidR="00303FBF" w:rsidRPr="00303FBF" w:rsidRDefault="00303FBF">
            <w:pPr>
              <w:pStyle w:val="Compact"/>
              <w:rPr>
                <w:b w:val="0"/>
                <w:bCs w:val="0"/>
              </w:rPr>
            </w:pPr>
            <w:r w:rsidRPr="00303FBF">
              <w:rPr>
                <w:b w:val="0"/>
                <w:bCs w:val="0"/>
              </w:rPr>
              <w:t>perc_population_with_high_school_degree</w:t>
            </w:r>
          </w:p>
        </w:tc>
        <w:tc>
          <w:tcPr>
            <w:cnfStyle w:val="000100000000" w:firstRow="0" w:lastRow="0" w:firstColumn="0" w:lastColumn="1" w:oddVBand="0" w:evenVBand="0" w:oddHBand="0" w:evenHBand="0" w:firstRowFirstColumn="0" w:firstRowLastColumn="0" w:lastRowFirstColumn="0" w:lastRowLastColumn="0"/>
            <w:tcW w:w="0" w:type="auto"/>
            <w:hideMark/>
          </w:tcPr>
          <w:p w14:paraId="15FA63EE" w14:textId="77777777" w:rsidR="00303FBF" w:rsidRPr="00303FBF" w:rsidRDefault="00303FBF">
            <w:pPr>
              <w:pStyle w:val="Compact"/>
              <w:jc w:val="right"/>
              <w:rPr>
                <w:b w:val="0"/>
                <w:bCs w:val="0"/>
              </w:rPr>
            </w:pPr>
            <w:r w:rsidRPr="00303FBF">
              <w:rPr>
                <w:b w:val="0"/>
                <w:bCs w:val="0"/>
              </w:rPr>
              <w:t>1.970627</w:t>
            </w:r>
          </w:p>
        </w:tc>
      </w:tr>
      <w:tr w:rsidR="00303FBF" w14:paraId="45435A8E" w14:textId="77777777" w:rsidTr="00FE16D7">
        <w:trPr>
          <w:cnfStyle w:val="010000000000" w:firstRow="0" w:lastRow="1"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0" w:type="auto"/>
            <w:hideMark/>
          </w:tcPr>
          <w:p w14:paraId="22B55312" w14:textId="77777777" w:rsidR="00303FBF" w:rsidRPr="00303FBF" w:rsidRDefault="00303FBF">
            <w:pPr>
              <w:pStyle w:val="Compact"/>
              <w:rPr>
                <w:b w:val="0"/>
                <w:bCs w:val="0"/>
              </w:rPr>
            </w:pPr>
            <w:r w:rsidRPr="00303FBF">
              <w:rPr>
                <w:b w:val="0"/>
                <w:bCs w:val="0"/>
              </w:rPr>
              <w:t>gini_index</w:t>
            </w:r>
          </w:p>
        </w:tc>
        <w:tc>
          <w:tcPr>
            <w:cnfStyle w:val="000100000000" w:firstRow="0" w:lastRow="0" w:firstColumn="0" w:lastColumn="1" w:oddVBand="0" w:evenVBand="0" w:oddHBand="0" w:evenHBand="0" w:firstRowFirstColumn="0" w:firstRowLastColumn="0" w:lastRowFirstColumn="0" w:lastRowLastColumn="0"/>
            <w:tcW w:w="0" w:type="auto"/>
            <w:hideMark/>
          </w:tcPr>
          <w:p w14:paraId="21409290" w14:textId="77777777" w:rsidR="00303FBF" w:rsidRPr="00303FBF" w:rsidRDefault="00303FBF">
            <w:pPr>
              <w:pStyle w:val="Compact"/>
              <w:jc w:val="right"/>
              <w:rPr>
                <w:b w:val="0"/>
                <w:bCs w:val="0"/>
              </w:rPr>
            </w:pPr>
            <w:r w:rsidRPr="00303FBF">
              <w:rPr>
                <w:b w:val="0"/>
                <w:bCs w:val="0"/>
              </w:rPr>
              <w:t>1.806199</w:t>
            </w:r>
          </w:p>
        </w:tc>
      </w:tr>
    </w:tbl>
    <w:p w14:paraId="7540D22A" w14:textId="77777777" w:rsidR="00FE16D7" w:rsidRPr="00303FBF" w:rsidRDefault="00FE16D7" w:rsidP="00FE16D7">
      <w:pPr>
        <w:pStyle w:val="BodyText"/>
        <w:spacing w:line="480" w:lineRule="auto"/>
        <w:rPr>
          <w:rFonts w:ascii="Times New Roman" w:hAnsi="Times New Roman" w:cs="Times New Roman"/>
          <w:b/>
          <w:bCs/>
          <w:sz w:val="22"/>
          <w:szCs w:val="22"/>
        </w:rPr>
      </w:pPr>
    </w:p>
    <w:sectPr w:rsidR="00FE16D7" w:rsidRPr="00303FB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87F72" w14:textId="77777777" w:rsidR="00C66295" w:rsidRDefault="00C66295">
      <w:pPr>
        <w:spacing w:after="0"/>
      </w:pPr>
      <w:r>
        <w:separator/>
      </w:r>
    </w:p>
  </w:endnote>
  <w:endnote w:type="continuationSeparator" w:id="0">
    <w:p w14:paraId="7AB1171A" w14:textId="77777777" w:rsidR="00C66295" w:rsidRDefault="00C662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25D99" w14:textId="77777777" w:rsidR="00C66295" w:rsidRDefault="00C66295">
      <w:r>
        <w:separator/>
      </w:r>
    </w:p>
  </w:footnote>
  <w:footnote w:type="continuationSeparator" w:id="0">
    <w:p w14:paraId="3694C2D4" w14:textId="77777777" w:rsidR="00C66295" w:rsidRDefault="00C662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FC3C3B6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CE74D3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D6C6F"/>
    <w:rsid w:val="001808C3"/>
    <w:rsid w:val="00271037"/>
    <w:rsid w:val="002900C1"/>
    <w:rsid w:val="00303FBF"/>
    <w:rsid w:val="003202AA"/>
    <w:rsid w:val="003D24FB"/>
    <w:rsid w:val="003F4D49"/>
    <w:rsid w:val="004E1EE1"/>
    <w:rsid w:val="004E29B3"/>
    <w:rsid w:val="00590D07"/>
    <w:rsid w:val="00774518"/>
    <w:rsid w:val="00777DEC"/>
    <w:rsid w:val="00784D58"/>
    <w:rsid w:val="007B1B4D"/>
    <w:rsid w:val="007B7449"/>
    <w:rsid w:val="008D6863"/>
    <w:rsid w:val="008F7440"/>
    <w:rsid w:val="00987707"/>
    <w:rsid w:val="009B1FA4"/>
    <w:rsid w:val="00AD3D48"/>
    <w:rsid w:val="00B304FA"/>
    <w:rsid w:val="00B86B75"/>
    <w:rsid w:val="00BC48D5"/>
    <w:rsid w:val="00BD6DB8"/>
    <w:rsid w:val="00BE410E"/>
    <w:rsid w:val="00C36279"/>
    <w:rsid w:val="00C66295"/>
    <w:rsid w:val="00CD0BBC"/>
    <w:rsid w:val="00E2192F"/>
    <w:rsid w:val="00E315A3"/>
    <w:rsid w:val="00E95591"/>
    <w:rsid w:val="00FE16D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59580"/>
  <w15:docId w15:val="{7B577D79-75C0-4565-8339-510625C1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3">
    <w:name w:val="Plain Table 3"/>
    <w:basedOn w:val="TableNormal"/>
    <w:rsid w:val="003202A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rsid w:val="003202A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Accent5">
    <w:name w:val="Grid Table 2 Accent 5"/>
    <w:basedOn w:val="TableNormal"/>
    <w:uiPriority w:val="47"/>
    <w:rsid w:val="003202AA"/>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3202AA"/>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eGridLight">
    <w:name w:val="Grid Table Light"/>
    <w:basedOn w:val="TableNormal"/>
    <w:rsid w:val="007B1B4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rsid w:val="00BE410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583456">
      <w:bodyDiv w:val="1"/>
      <w:marLeft w:val="0"/>
      <w:marRight w:val="0"/>
      <w:marTop w:val="0"/>
      <w:marBottom w:val="0"/>
      <w:divBdr>
        <w:top w:val="none" w:sz="0" w:space="0" w:color="auto"/>
        <w:left w:val="none" w:sz="0" w:space="0" w:color="auto"/>
        <w:bottom w:val="none" w:sz="0" w:space="0" w:color="auto"/>
        <w:right w:val="none" w:sz="0" w:space="0" w:color="auto"/>
      </w:divBdr>
    </w:div>
    <w:div w:id="847478155">
      <w:bodyDiv w:val="1"/>
      <w:marLeft w:val="0"/>
      <w:marRight w:val="0"/>
      <w:marTop w:val="0"/>
      <w:marBottom w:val="0"/>
      <w:divBdr>
        <w:top w:val="none" w:sz="0" w:space="0" w:color="auto"/>
        <w:left w:val="none" w:sz="0" w:space="0" w:color="auto"/>
        <w:bottom w:val="none" w:sz="0" w:space="0" w:color="auto"/>
        <w:right w:val="none" w:sz="0" w:space="0" w:color="auto"/>
      </w:divBdr>
    </w:div>
    <w:div w:id="850949829">
      <w:bodyDiv w:val="1"/>
      <w:marLeft w:val="0"/>
      <w:marRight w:val="0"/>
      <w:marTop w:val="0"/>
      <w:marBottom w:val="0"/>
      <w:divBdr>
        <w:top w:val="none" w:sz="0" w:space="0" w:color="auto"/>
        <w:left w:val="none" w:sz="0" w:space="0" w:color="auto"/>
        <w:bottom w:val="none" w:sz="0" w:space="0" w:color="auto"/>
        <w:right w:val="none" w:sz="0" w:space="0" w:color="auto"/>
      </w:divBdr>
    </w:div>
    <w:div w:id="18038832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bi.gov/investigate/civil-rights/hate-crimes" TargetMode="External"/><Relationship Id="rId13" Type="http://schemas.openxmlformats.org/officeDocument/2006/relationships/hyperlink" Target="https://www.pewresearch.org/hispanic/2020/08/20/facts-on-u-s-immigrants-current-data/"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bbc.com/news/world-us-canada-54968498" TargetMode="External"/><Relationship Id="rId12" Type="http://schemas.openxmlformats.org/officeDocument/2006/relationships/hyperlink" Target="https://budgetmodel.wharton.upenn.edu/issues/2016/2/22/education-and-income-growth"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ivethirtyeight.com/features/higher-rates-of-hate-crimes-are-tied-to-income-inequality/"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fivethirtyeight.com/features/higher-rates-of-hate-crimes-are-tied-to-income-inequality/"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fbi.gov/investigate/civil-rights/hate-crimes"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12</Pages>
  <Words>2129</Words>
  <Characters>12137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14238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
  <cp:keywords/>
  <cp:lastModifiedBy>Wuraola Olawole</cp:lastModifiedBy>
  <cp:revision>9</cp:revision>
  <dcterms:created xsi:type="dcterms:W3CDTF">2020-12-16T21:15:00Z</dcterms:created>
  <dcterms:modified xsi:type="dcterms:W3CDTF">2020-12-17T03:13:00Z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