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4D98E" w14:textId="77777777" w:rsidR="0066160B" w:rsidRDefault="0066160B" w:rsidP="0066160B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  <w:jc w:val="center"/>
      </w:pPr>
      <w:r>
        <w:t>PA-2 REPORT-SVM</w:t>
      </w:r>
    </w:p>
    <w:p w14:paraId="0C2ABD7C" w14:textId="77777777" w:rsidR="004D1C6B" w:rsidRPr="004D1C6B" w:rsidRDefault="004D1C6B" w:rsidP="00EE081C">
      <w:pPr>
        <w:pStyle w:val="NormalWeb"/>
        <w:shd w:val="clear" w:color="auto" w:fill="FFFFFF"/>
        <w:spacing w:after="315"/>
        <w:jc w:val="both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4D1C6B">
        <w:rPr>
          <w:rFonts w:ascii="Calibri" w:hAnsi="Calibri" w:cs="Calibri"/>
          <w:b/>
          <w:color w:val="000000"/>
          <w:sz w:val="22"/>
          <w:szCs w:val="22"/>
        </w:rPr>
        <w:t>Name</w:t>
      </w:r>
      <w:r w:rsidRPr="004D1C6B">
        <w:rPr>
          <w:rFonts w:ascii="Calibri" w:hAnsi="Calibri" w:cs="Calibri"/>
          <w:color w:val="000000"/>
          <w:sz w:val="22"/>
          <w:szCs w:val="22"/>
        </w:rPr>
        <w:t>:Abhay</w:t>
      </w:r>
      <w:proofErr w:type="spellEnd"/>
      <w:proofErr w:type="gramEnd"/>
      <w:r w:rsidRPr="004D1C6B">
        <w:rPr>
          <w:rFonts w:ascii="Calibri" w:hAnsi="Calibri" w:cs="Calibri"/>
          <w:color w:val="000000"/>
          <w:sz w:val="22"/>
          <w:szCs w:val="22"/>
        </w:rPr>
        <w:t xml:space="preserve"> Singh</w:t>
      </w:r>
    </w:p>
    <w:p w14:paraId="36C73B8C" w14:textId="28C24970" w:rsidR="004D1C6B" w:rsidRPr="004D1C6B" w:rsidRDefault="004D1C6B" w:rsidP="00EE081C">
      <w:pPr>
        <w:pStyle w:val="NormalWeb"/>
        <w:shd w:val="clear" w:color="auto" w:fill="FFFFFF"/>
        <w:spacing w:after="315"/>
        <w:jc w:val="both"/>
        <w:rPr>
          <w:rFonts w:ascii="Calibri" w:hAnsi="Calibri" w:cs="Calibri"/>
          <w:color w:val="000000"/>
          <w:sz w:val="22"/>
          <w:szCs w:val="22"/>
        </w:rPr>
      </w:pPr>
      <w:r w:rsidRPr="004D1C6B">
        <w:rPr>
          <w:rFonts w:ascii="Calibri" w:hAnsi="Calibri" w:cs="Calibri"/>
          <w:b/>
          <w:color w:val="000000"/>
          <w:sz w:val="22"/>
          <w:szCs w:val="22"/>
        </w:rPr>
        <w:t>ID</w:t>
      </w:r>
      <w:r w:rsidRPr="004D1C6B">
        <w:rPr>
          <w:rFonts w:ascii="Calibri" w:hAnsi="Calibri" w:cs="Calibri"/>
          <w:color w:val="000000"/>
          <w:sz w:val="22"/>
          <w:szCs w:val="22"/>
        </w:rPr>
        <w:t>: 1001669333</w:t>
      </w:r>
    </w:p>
    <w:p w14:paraId="144435EA" w14:textId="77777777" w:rsidR="00EE081C" w:rsidRPr="004D1C6B" w:rsidRDefault="00EE081C" w:rsidP="00EE081C">
      <w:pPr>
        <w:pStyle w:val="NormalWeb"/>
        <w:shd w:val="clear" w:color="auto" w:fill="FFFFFF"/>
        <w:spacing w:after="315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D1C6B">
        <w:rPr>
          <w:rFonts w:ascii="Calibri" w:hAnsi="Calibri" w:cs="Calibri"/>
          <w:b/>
          <w:color w:val="000000"/>
          <w:sz w:val="22"/>
          <w:szCs w:val="22"/>
        </w:rPr>
        <w:t xml:space="preserve">- </w:t>
      </w:r>
      <w:r w:rsidR="00E94FAA">
        <w:rPr>
          <w:rFonts w:ascii="Calibri" w:hAnsi="Calibri" w:cs="Calibri"/>
          <w:b/>
          <w:color w:val="000000"/>
          <w:sz w:val="22"/>
          <w:szCs w:val="22"/>
        </w:rPr>
        <w:t>D</w:t>
      </w:r>
      <w:r w:rsidRPr="004D1C6B">
        <w:rPr>
          <w:rFonts w:ascii="Calibri" w:hAnsi="Calibri" w:cs="Calibri"/>
          <w:b/>
          <w:color w:val="000000"/>
          <w:sz w:val="22"/>
          <w:szCs w:val="22"/>
        </w:rPr>
        <w:t>escribe SVM method</w:t>
      </w:r>
    </w:p>
    <w:p w14:paraId="17D5137F" w14:textId="77777777" w:rsidR="00EE081C" w:rsidRPr="004D1C6B" w:rsidRDefault="00EE081C" w:rsidP="00EE081C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4D1C6B">
        <w:rPr>
          <w:rFonts w:ascii="Calibri" w:hAnsi="Calibri" w:cs="Calibri"/>
          <w:color w:val="000000"/>
          <w:sz w:val="22"/>
          <w:szCs w:val="22"/>
        </w:rPr>
        <w:t xml:space="preserve">“Support Vector Machine” (SVM) is a supervised machine learning algorithm which can be used for both classification or regression challenges. </w:t>
      </w:r>
      <w:r w:rsidR="004D1C6B" w:rsidRPr="004D1C6B">
        <w:rPr>
          <w:rFonts w:ascii="Calibri" w:hAnsi="Calibri" w:cs="Calibri"/>
          <w:color w:val="000000"/>
          <w:sz w:val="22"/>
          <w:szCs w:val="22"/>
        </w:rPr>
        <w:t>However, it</w:t>
      </w:r>
      <w:r w:rsidRPr="004D1C6B">
        <w:rPr>
          <w:rFonts w:ascii="Calibri" w:hAnsi="Calibri" w:cs="Calibri"/>
          <w:color w:val="000000"/>
          <w:sz w:val="22"/>
          <w:szCs w:val="22"/>
        </w:rPr>
        <w:t xml:space="preserve"> is mostly used in classification problems. In this algorithm, we plot each data item as a point in n-dimensional space (where n is number of features you have) with the value of each feature being the value of a particular coordinate. Then, we perform classification by finding the hyper-plane that differentiate the two classes very well.</w:t>
      </w:r>
    </w:p>
    <w:p w14:paraId="6459BF88" w14:textId="77777777" w:rsidR="00EE081C" w:rsidRPr="004D1C6B" w:rsidRDefault="004D1C6B" w:rsidP="00EE081C">
      <w:pPr>
        <w:pStyle w:val="NormalWeb"/>
        <w:shd w:val="clear" w:color="auto" w:fill="FFFFFF"/>
        <w:spacing w:before="0" w:beforeAutospacing="0" w:after="315" w:afterAutospacing="0"/>
        <w:rPr>
          <w:rFonts w:ascii="Calibri" w:hAnsi="Calibri" w:cs="Calibri"/>
          <w:color w:val="000000"/>
          <w:sz w:val="22"/>
          <w:szCs w:val="22"/>
        </w:rPr>
      </w:pPr>
      <w:r w:rsidRPr="004D1C6B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4B4D620" wp14:editId="28873490">
            <wp:extent cx="4512310" cy="3221990"/>
            <wp:effectExtent l="0" t="0" r="0" b="0"/>
            <wp:docPr id="3" name="Picture 1" descr="SVM_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M_1">
                      <a:hlinkClick r:id="rId5"/>
                    </pic:cNvPr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C0C9" w14:textId="77777777" w:rsidR="00EE081C" w:rsidRPr="004D1C6B" w:rsidRDefault="00EE081C" w:rsidP="00EE081C">
      <w:pPr>
        <w:pStyle w:val="NormalWeb"/>
        <w:shd w:val="clear" w:color="auto" w:fill="FFFFFF"/>
        <w:spacing w:after="315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791CCF0" w14:textId="77777777" w:rsidR="00EE081C" w:rsidRPr="004D1C6B" w:rsidRDefault="00EE081C" w:rsidP="00EE081C">
      <w:pPr>
        <w:pStyle w:val="NormalWeb"/>
        <w:shd w:val="clear" w:color="auto" w:fill="FFFFFF"/>
        <w:spacing w:after="315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D1C6B">
        <w:rPr>
          <w:rFonts w:ascii="Calibri" w:hAnsi="Calibri" w:cs="Calibri"/>
          <w:b/>
          <w:color w:val="000000"/>
          <w:sz w:val="22"/>
          <w:szCs w:val="22"/>
        </w:rPr>
        <w:t>- What is a support vector?</w:t>
      </w:r>
    </w:p>
    <w:p w14:paraId="2F6FFEF0" w14:textId="77777777" w:rsidR="00EE081C" w:rsidRPr="004D1C6B" w:rsidRDefault="00EE081C" w:rsidP="00EE081C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 w:rsidRPr="004D1C6B">
        <w:rPr>
          <w:rFonts w:ascii="Calibri" w:hAnsi="Calibri" w:cs="Calibri"/>
          <w:color w:val="000000"/>
          <w:sz w:val="22"/>
          <w:szCs w:val="22"/>
        </w:rPr>
        <w:t>Support vectors are the data points that lie closest to the decision surface (or hyperplane) • They are the data points most difficult to classify • They have direct bearing on the optimum location of the decision surface. Support Vectors are simply the co-ordinates of individual observation. Support Vector Machine is a frontier which best segregates the two classes (hyper-plane/ line).</w:t>
      </w:r>
    </w:p>
    <w:p w14:paraId="7693F874" w14:textId="77777777" w:rsidR="00EE081C" w:rsidRPr="004D1C6B" w:rsidRDefault="00EE081C" w:rsidP="00EE081C">
      <w:pPr>
        <w:rPr>
          <w:rFonts w:eastAsia="Times New Roman" w:cs="Calibri"/>
          <w:color w:val="000000"/>
          <w:sz w:val="22"/>
          <w:szCs w:val="22"/>
        </w:rPr>
      </w:pPr>
    </w:p>
    <w:p w14:paraId="25AF6DFB" w14:textId="77777777" w:rsidR="00EE081C" w:rsidRPr="004D1C6B" w:rsidRDefault="00EE081C" w:rsidP="00EE081C">
      <w:pPr>
        <w:pStyle w:val="NormalWeb"/>
        <w:shd w:val="clear" w:color="auto" w:fill="FFFFFF"/>
        <w:spacing w:after="315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61B0921" w14:textId="5FBCE86E" w:rsidR="00EE081C" w:rsidRPr="004D1C6B" w:rsidRDefault="00EE081C" w:rsidP="00EE081C">
      <w:pPr>
        <w:pStyle w:val="NormalWeb"/>
        <w:shd w:val="clear" w:color="auto" w:fill="FFFFFF"/>
        <w:spacing w:after="315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D1C6B">
        <w:rPr>
          <w:rFonts w:ascii="Calibri" w:hAnsi="Calibri" w:cs="Calibri"/>
          <w:b/>
          <w:color w:val="000000"/>
          <w:sz w:val="22"/>
          <w:szCs w:val="22"/>
        </w:rPr>
        <w:lastRenderedPageBreak/>
        <w:t>- What is the difference between One-vs-One and One-vs-All method</w:t>
      </w:r>
    </w:p>
    <w:p w14:paraId="663A13BF" w14:textId="77777777" w:rsidR="00EE081C" w:rsidRPr="004D1C6B" w:rsidRDefault="00EE081C" w:rsidP="00EE081C">
      <w:pPr>
        <w:spacing w:after="240"/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4D1C6B">
        <w:rPr>
          <w:rFonts w:eastAsia="Times New Roman" w:cs="Calibri"/>
          <w:color w:val="000000"/>
          <w:sz w:val="22"/>
          <w:szCs w:val="22"/>
        </w:rPr>
        <w:t>The difference is the number of classifiers you have to learn, which strongly correlates with the decision boundary they create.</w:t>
      </w:r>
    </w:p>
    <w:p w14:paraId="5D1481A4" w14:textId="77777777" w:rsidR="00EE081C" w:rsidRPr="004D1C6B" w:rsidRDefault="00EE081C" w:rsidP="00EE081C">
      <w:pPr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4D1C6B">
        <w:rPr>
          <w:rFonts w:eastAsia="Times New Roman" w:cs="Calibri"/>
          <w:color w:val="000000"/>
          <w:sz w:val="22"/>
          <w:szCs w:val="22"/>
        </w:rPr>
        <w:t>Assume you have </w:t>
      </w:r>
      <w:r w:rsidRPr="004D1C6B">
        <w:rPr>
          <w:rFonts w:eastAsia="Times New Roman" w:cs="Calibri"/>
          <w:color w:val="000000"/>
          <w:sz w:val="22"/>
          <w:szCs w:val="22"/>
          <w:bdr w:val="none" w:sz="0" w:space="0" w:color="auto" w:frame="1"/>
        </w:rPr>
        <w:t>NN</w:t>
      </w:r>
      <w:r w:rsidRPr="004D1C6B">
        <w:rPr>
          <w:rFonts w:eastAsia="Times New Roman" w:cs="Calibri"/>
          <w:color w:val="000000"/>
          <w:sz w:val="22"/>
          <w:szCs w:val="22"/>
        </w:rPr>
        <w:t> different classes. One vs all will train one classifier per class in total </w:t>
      </w:r>
      <w:proofErr w:type="spellStart"/>
      <w:r w:rsidRPr="004D1C6B">
        <w:rPr>
          <w:rFonts w:eastAsia="Times New Roman" w:cs="Calibri"/>
          <w:color w:val="000000"/>
          <w:sz w:val="22"/>
          <w:szCs w:val="22"/>
          <w:bdr w:val="none" w:sz="0" w:space="0" w:color="auto" w:frame="1"/>
        </w:rPr>
        <w:t>N</w:t>
      </w:r>
      <w:r w:rsidRPr="004D1C6B">
        <w:rPr>
          <w:rFonts w:eastAsia="Times New Roman" w:cs="Calibri"/>
          <w:color w:val="000000"/>
          <w:sz w:val="22"/>
          <w:szCs w:val="22"/>
        </w:rPr>
        <w:t>classifiers</w:t>
      </w:r>
      <w:proofErr w:type="spellEnd"/>
      <w:r w:rsidRPr="004D1C6B">
        <w:rPr>
          <w:rFonts w:eastAsia="Times New Roman" w:cs="Calibri"/>
          <w:color w:val="000000"/>
          <w:sz w:val="22"/>
          <w:szCs w:val="22"/>
        </w:rPr>
        <w:t>. For class </w:t>
      </w:r>
      <w:r w:rsidRPr="004D1C6B">
        <w:rPr>
          <w:rFonts w:eastAsia="Times New Roman" w:cs="Calibri"/>
          <w:color w:val="000000"/>
          <w:sz w:val="22"/>
          <w:szCs w:val="22"/>
          <w:bdr w:val="none" w:sz="0" w:space="0" w:color="auto" w:frame="1"/>
        </w:rPr>
        <w:t>ii</w:t>
      </w:r>
      <w:r w:rsidRPr="004D1C6B">
        <w:rPr>
          <w:rFonts w:eastAsia="Times New Roman" w:cs="Calibri"/>
          <w:color w:val="000000"/>
          <w:sz w:val="22"/>
          <w:szCs w:val="22"/>
        </w:rPr>
        <w:t> it will assume </w:t>
      </w:r>
      <w:r w:rsidRPr="004D1C6B">
        <w:rPr>
          <w:rFonts w:eastAsia="Times New Roman" w:cs="Calibri"/>
          <w:color w:val="000000"/>
          <w:sz w:val="22"/>
          <w:szCs w:val="22"/>
          <w:bdr w:val="none" w:sz="0" w:space="0" w:color="auto" w:frame="1"/>
        </w:rPr>
        <w:t>ii</w:t>
      </w:r>
      <w:r w:rsidRPr="004D1C6B">
        <w:rPr>
          <w:rFonts w:eastAsia="Times New Roman" w:cs="Calibri"/>
          <w:color w:val="000000"/>
          <w:sz w:val="22"/>
          <w:szCs w:val="22"/>
        </w:rPr>
        <w:t>-labels as positive and the rest as negative. This often leads to imbalanced datasets meaning generic SVM might not work, but still there are some workarounds.</w:t>
      </w:r>
    </w:p>
    <w:p w14:paraId="76BE690F" w14:textId="77777777" w:rsidR="00EE081C" w:rsidRPr="004D1C6B" w:rsidRDefault="00EE081C" w:rsidP="00EE081C">
      <w:pPr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4D1C6B">
        <w:rPr>
          <w:rFonts w:eastAsia="Times New Roman" w:cs="Calibri"/>
          <w:color w:val="000000"/>
          <w:sz w:val="22"/>
          <w:szCs w:val="22"/>
        </w:rPr>
        <w:t>In one vs one you have to train a separate classifier for each different pair of labels. This leads to </w:t>
      </w:r>
      <w:r w:rsidRPr="004D1C6B">
        <w:rPr>
          <w:rFonts w:eastAsia="Times New Roman" w:cs="Calibri"/>
          <w:color w:val="000000"/>
          <w:sz w:val="22"/>
          <w:szCs w:val="22"/>
          <w:bdr w:val="none" w:sz="0" w:space="0" w:color="auto" w:frame="1"/>
        </w:rPr>
        <w:t>N(N−1)2N(N−1)2</w:t>
      </w:r>
      <w:r w:rsidRPr="004D1C6B">
        <w:rPr>
          <w:rFonts w:eastAsia="Times New Roman" w:cs="Calibri"/>
          <w:color w:val="000000"/>
          <w:sz w:val="22"/>
          <w:szCs w:val="22"/>
        </w:rPr>
        <w:t> classifiers. This is much less sensitive to the problems of imbalanced datasets but is much more computationally expensive.</w:t>
      </w:r>
    </w:p>
    <w:p w14:paraId="01D167A7" w14:textId="77777777" w:rsidR="00EE081C" w:rsidRPr="004D1C6B" w:rsidRDefault="00EE081C" w:rsidP="00EE081C">
      <w:pPr>
        <w:pStyle w:val="NormalWeb"/>
        <w:shd w:val="clear" w:color="auto" w:fill="FFFFFF"/>
        <w:spacing w:after="315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982273E" w14:textId="426CB733" w:rsidR="00EE081C" w:rsidRPr="004D1C6B" w:rsidRDefault="00EE081C" w:rsidP="00EE081C">
      <w:pPr>
        <w:pStyle w:val="NormalWeb"/>
        <w:shd w:val="clear" w:color="auto" w:fill="FFFFFF"/>
        <w:spacing w:after="315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D1C6B">
        <w:rPr>
          <w:rFonts w:ascii="Calibri" w:hAnsi="Calibri" w:cs="Calibri"/>
          <w:b/>
          <w:color w:val="000000"/>
          <w:sz w:val="22"/>
          <w:szCs w:val="22"/>
        </w:rPr>
        <w:t xml:space="preserve">- explain what </w:t>
      </w:r>
      <w:r w:rsidR="004D1C6B" w:rsidRPr="004D1C6B">
        <w:rPr>
          <w:rFonts w:ascii="Calibri" w:hAnsi="Calibri" w:cs="Calibri"/>
          <w:b/>
          <w:color w:val="000000"/>
          <w:sz w:val="22"/>
          <w:szCs w:val="22"/>
        </w:rPr>
        <w:t>your criteria was</w:t>
      </w:r>
      <w:r w:rsidRPr="004D1C6B">
        <w:rPr>
          <w:rFonts w:ascii="Calibri" w:hAnsi="Calibri" w:cs="Calibri"/>
          <w:b/>
          <w:color w:val="000000"/>
          <w:sz w:val="22"/>
          <w:szCs w:val="22"/>
        </w:rPr>
        <w:t xml:space="preserve"> for selecting the two attributes</w:t>
      </w:r>
      <w:r w:rsidR="00157AB7">
        <w:rPr>
          <w:rFonts w:ascii="Calibri" w:hAnsi="Calibri" w:cs="Calibri"/>
          <w:b/>
          <w:color w:val="000000"/>
          <w:sz w:val="22"/>
          <w:szCs w:val="22"/>
        </w:rPr>
        <w:t>.</w:t>
      </w:r>
    </w:p>
    <w:p w14:paraId="71284A7E" w14:textId="77777777" w:rsidR="00EE081C" w:rsidRPr="004D1C6B" w:rsidRDefault="00EE081C" w:rsidP="00EE081C">
      <w:pPr>
        <w:rPr>
          <w:rFonts w:eastAsia="Times New Roman" w:cs="Calibri"/>
          <w:color w:val="000000"/>
          <w:sz w:val="22"/>
          <w:szCs w:val="22"/>
        </w:rPr>
      </w:pPr>
      <w:r w:rsidRPr="004D1C6B">
        <w:rPr>
          <w:rFonts w:eastAsia="Times New Roman" w:cs="Calibri"/>
          <w:color w:val="000000"/>
          <w:sz w:val="22"/>
          <w:szCs w:val="22"/>
          <w:shd w:val="clear" w:color="auto" w:fill="FFFFFF"/>
        </w:rPr>
        <w:t>Univariate feature selection works by selecting the best features based on univariate statistical tests.</w:t>
      </w:r>
      <w:r w:rsidRPr="004D1C6B">
        <w:rPr>
          <w:rFonts w:eastAsia="Times New Roman" w:cs="Calibri"/>
          <w:color w:val="000000"/>
          <w:sz w:val="22"/>
          <w:szCs w:val="22"/>
        </w:rPr>
        <w:t xml:space="preserve"> Select features according to the k highest scores. It </w:t>
      </w:r>
      <w:r w:rsidRPr="004D1C6B">
        <w:rPr>
          <w:rFonts w:eastAsia="Times New Roman" w:cs="Calibri"/>
          <w:color w:val="000000"/>
          <w:sz w:val="22"/>
          <w:szCs w:val="22"/>
          <w:shd w:val="clear" w:color="auto" w:fill="FFFFFF"/>
        </w:rPr>
        <w:t>removes all but the </w:t>
      </w:r>
      <w:r w:rsidRPr="004D1C6B">
        <w:rPr>
          <w:rFonts w:eastAsia="Times New Roman" w:cs="Calibri"/>
          <w:color w:val="000000"/>
          <w:sz w:val="22"/>
          <w:szCs w:val="22"/>
          <w:bdr w:val="none" w:sz="0" w:space="0" w:color="auto" w:frame="1"/>
          <w:shd w:val="clear" w:color="auto" w:fill="FFFFFF"/>
        </w:rPr>
        <w:t>k</w:t>
      </w:r>
      <w:r w:rsidRPr="004D1C6B">
        <w:rPr>
          <w:rFonts w:eastAsia="Times New Roman" w:cs="Calibri"/>
          <w:color w:val="000000"/>
          <w:sz w:val="22"/>
          <w:szCs w:val="22"/>
          <w:shd w:val="clear" w:color="auto" w:fill="FFFFFF"/>
        </w:rPr>
        <w:t> highest scoring features</w:t>
      </w:r>
      <w:r w:rsidRPr="004D1C6B">
        <w:rPr>
          <w:rFonts w:eastAsia="Times New Roman" w:cs="Calibri"/>
          <w:color w:val="000000"/>
          <w:sz w:val="22"/>
          <w:szCs w:val="22"/>
        </w:rPr>
        <w:t>. For classification: </w:t>
      </w:r>
      <w:hyperlink r:id="rId7" w:anchor="sklearn.feature_selection.chi2" w:tooltip="sklearn.feature_selection.chi2" w:history="1">
        <w:r w:rsidRPr="004D1C6B">
          <w:rPr>
            <w:rFonts w:eastAsia="Times New Roman" w:cs="Calibri"/>
            <w:b/>
            <w:bCs/>
            <w:color w:val="000000"/>
            <w:sz w:val="22"/>
            <w:szCs w:val="22"/>
            <w:bdr w:val="none" w:sz="0" w:space="0" w:color="auto" w:frame="1"/>
          </w:rPr>
          <w:t>chi2</w:t>
        </w:r>
      </w:hyperlink>
      <w:r w:rsidRPr="004D1C6B">
        <w:rPr>
          <w:rFonts w:eastAsia="Times New Roman" w:cs="Calibri"/>
          <w:color w:val="000000"/>
          <w:sz w:val="22"/>
          <w:szCs w:val="22"/>
        </w:rPr>
        <w:t>, </w:t>
      </w:r>
      <w:proofErr w:type="spellStart"/>
      <w:r w:rsidRPr="004D1C6B">
        <w:rPr>
          <w:rFonts w:eastAsia="Times New Roman" w:cs="Calibri"/>
          <w:color w:val="000000"/>
          <w:sz w:val="22"/>
          <w:szCs w:val="22"/>
        </w:rPr>
        <w:fldChar w:fldCharType="begin"/>
      </w:r>
      <w:r w:rsidRPr="004D1C6B">
        <w:rPr>
          <w:rFonts w:eastAsia="Times New Roman" w:cs="Calibri"/>
          <w:color w:val="000000"/>
          <w:sz w:val="22"/>
          <w:szCs w:val="22"/>
        </w:rPr>
        <w:instrText xml:space="preserve"> HYPERLINK "http://scikit-learn.org/stable/modules/generated/sklearn.feature_selection.f_classif.html" \l "sklearn.feature_selection.f_classif" \o "sklearn.feature_selection.f_classif" </w:instrText>
      </w:r>
      <w:r w:rsidRPr="004D1C6B">
        <w:rPr>
          <w:rFonts w:eastAsia="Times New Roman" w:cs="Calibri"/>
          <w:color w:val="000000"/>
          <w:sz w:val="22"/>
          <w:szCs w:val="22"/>
        </w:rPr>
        <w:fldChar w:fldCharType="separate"/>
      </w:r>
      <w:r w:rsidRPr="004D1C6B">
        <w:rPr>
          <w:rFonts w:eastAsia="Times New Roman" w:cs="Calibri"/>
          <w:b/>
          <w:bCs/>
          <w:color w:val="000000"/>
          <w:sz w:val="22"/>
          <w:szCs w:val="22"/>
          <w:bdr w:val="none" w:sz="0" w:space="0" w:color="auto" w:frame="1"/>
        </w:rPr>
        <w:t>f_classif</w:t>
      </w:r>
      <w:proofErr w:type="spellEnd"/>
      <w:r w:rsidRPr="004D1C6B">
        <w:rPr>
          <w:rFonts w:eastAsia="Times New Roman" w:cs="Calibri"/>
          <w:color w:val="000000"/>
          <w:sz w:val="22"/>
          <w:szCs w:val="22"/>
        </w:rPr>
        <w:fldChar w:fldCharType="end"/>
      </w:r>
      <w:r w:rsidRPr="004D1C6B">
        <w:rPr>
          <w:rFonts w:eastAsia="Times New Roman" w:cs="Calibri"/>
          <w:color w:val="000000"/>
          <w:sz w:val="22"/>
          <w:szCs w:val="22"/>
        </w:rPr>
        <w:t>, </w:t>
      </w:r>
      <w:proofErr w:type="spellStart"/>
      <w:r w:rsidR="00BA28D7">
        <w:rPr>
          <w:rFonts w:eastAsia="Times New Roman" w:cs="Calibri"/>
          <w:b/>
          <w:bCs/>
          <w:color w:val="000000"/>
          <w:sz w:val="22"/>
          <w:szCs w:val="22"/>
          <w:bdr w:val="none" w:sz="0" w:space="0" w:color="auto" w:frame="1"/>
        </w:rPr>
        <w:fldChar w:fldCharType="begin"/>
      </w:r>
      <w:r w:rsidR="00BA28D7">
        <w:rPr>
          <w:rFonts w:eastAsia="Times New Roman" w:cs="Calibri"/>
          <w:b/>
          <w:bCs/>
          <w:color w:val="000000"/>
          <w:sz w:val="22"/>
          <w:szCs w:val="22"/>
          <w:bdr w:val="none" w:sz="0" w:space="0" w:color="auto" w:frame="1"/>
        </w:rPr>
        <w:instrText xml:space="preserve"> HYPERLINK "http://scikit-learn.org/stable/modules/generated/sklearn.feature_selection.mutual_info_classif.html" \l "sklearn.feature_selection.mutual_info_classif" \o "sklearn.feature_selection.mutual_info_classif" </w:instrText>
      </w:r>
      <w:r w:rsidR="00BA28D7">
        <w:rPr>
          <w:rFonts w:eastAsia="Times New Roman" w:cs="Calibri"/>
          <w:b/>
          <w:bCs/>
          <w:color w:val="000000"/>
          <w:sz w:val="22"/>
          <w:szCs w:val="22"/>
          <w:bdr w:val="none" w:sz="0" w:space="0" w:color="auto" w:frame="1"/>
        </w:rPr>
        <w:fldChar w:fldCharType="separate"/>
      </w:r>
      <w:r w:rsidRPr="004D1C6B">
        <w:rPr>
          <w:rFonts w:eastAsia="Times New Roman" w:cs="Calibri"/>
          <w:b/>
          <w:bCs/>
          <w:color w:val="000000"/>
          <w:sz w:val="22"/>
          <w:szCs w:val="22"/>
          <w:bdr w:val="none" w:sz="0" w:space="0" w:color="auto" w:frame="1"/>
        </w:rPr>
        <w:t>mutual_info_classif</w:t>
      </w:r>
      <w:proofErr w:type="spellEnd"/>
      <w:r w:rsidR="00BA28D7">
        <w:rPr>
          <w:rFonts w:eastAsia="Times New Roman" w:cs="Calibri"/>
          <w:b/>
          <w:bCs/>
          <w:color w:val="000000"/>
          <w:sz w:val="22"/>
          <w:szCs w:val="22"/>
          <w:bdr w:val="none" w:sz="0" w:space="0" w:color="auto" w:frame="1"/>
        </w:rPr>
        <w:fldChar w:fldCharType="end"/>
      </w:r>
      <w:r w:rsidRPr="004D1C6B">
        <w:rPr>
          <w:rFonts w:eastAsia="Times New Roman" w:cs="Calibri"/>
          <w:color w:val="000000"/>
          <w:sz w:val="22"/>
          <w:szCs w:val="22"/>
        </w:rPr>
        <w:t xml:space="preserve">. Chi-squared stats of non-negative features for classification tasks. </w:t>
      </w:r>
      <w:r w:rsidRPr="004D1C6B">
        <w:rPr>
          <w:rFonts w:eastAsia="Times New Roman" w:cs="Calibri"/>
          <w:color w:val="000000"/>
          <w:sz w:val="22"/>
          <w:szCs w:val="22"/>
          <w:shd w:val="clear" w:color="auto" w:fill="FFFFFF"/>
        </w:rPr>
        <w:t xml:space="preserve">This score can be used to select the </w:t>
      </w:r>
      <w:proofErr w:type="spellStart"/>
      <w:r w:rsidRPr="004D1C6B">
        <w:rPr>
          <w:rFonts w:eastAsia="Times New Roman" w:cs="Calibri"/>
          <w:color w:val="000000"/>
          <w:sz w:val="22"/>
          <w:szCs w:val="22"/>
          <w:shd w:val="clear" w:color="auto" w:fill="FFFFFF"/>
        </w:rPr>
        <w:t>n_features</w:t>
      </w:r>
      <w:proofErr w:type="spellEnd"/>
      <w:r w:rsidRPr="004D1C6B">
        <w:rPr>
          <w:rFonts w:eastAsia="Times New Roman" w:cs="Calibri"/>
          <w:color w:val="000000"/>
          <w:sz w:val="22"/>
          <w:szCs w:val="22"/>
          <w:shd w:val="clear" w:color="auto" w:fill="FFFFFF"/>
        </w:rPr>
        <w:t xml:space="preserve"> features with the highest values for the test chi-squared statistic from X, which must contain only non-negative features such as Booleans or frequencies. A chi square statistic is a measurement of how expectations compare to results.</w:t>
      </w:r>
    </w:p>
    <w:p w14:paraId="31BEB3DE" w14:textId="77777777" w:rsidR="00EE081C" w:rsidRPr="004D1C6B" w:rsidRDefault="00EE081C" w:rsidP="00EE081C">
      <w:pPr>
        <w:pStyle w:val="NormalWeb"/>
        <w:shd w:val="clear" w:color="auto" w:fill="FFFFFF"/>
        <w:spacing w:after="315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C071B4B" w14:textId="77777777" w:rsidR="008819F9" w:rsidRDefault="00EE081C" w:rsidP="00EE081C">
      <w:pPr>
        <w:pStyle w:val="NormalWeb"/>
        <w:shd w:val="clear" w:color="auto" w:fill="FFFFFF"/>
        <w:spacing w:after="315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4D1C6B">
        <w:rPr>
          <w:rFonts w:ascii="Calibri" w:hAnsi="Calibri" w:cs="Calibri"/>
          <w:b/>
          <w:color w:val="000000"/>
          <w:sz w:val="22"/>
          <w:szCs w:val="22"/>
        </w:rPr>
        <w:t>- Visualize SVM in a 2D projection for linear, and non-linear kernels.</w:t>
      </w:r>
    </w:p>
    <w:p w14:paraId="37AF0FAC" w14:textId="77777777" w:rsidR="00B1730C" w:rsidRPr="00B1730C" w:rsidRDefault="00B1730C" w:rsidP="00B1730C">
      <w:pPr>
        <w:pStyle w:val="NormalWeb"/>
        <w:shd w:val="clear" w:color="auto" w:fill="FFFFFF"/>
        <w:spacing w:after="315"/>
        <w:ind w:firstLine="720"/>
        <w:jc w:val="both"/>
        <w:rPr>
          <w:rFonts w:ascii="Calibri" w:hAnsi="Calibri" w:cs="Calibri"/>
          <w:color w:val="000000"/>
          <w:sz w:val="22"/>
          <w:szCs w:val="22"/>
        </w:rPr>
      </w:pPr>
      <w:r w:rsidRPr="00B1730C">
        <w:rPr>
          <w:rFonts w:ascii="Calibri" w:hAnsi="Calibri" w:cs="Calibri"/>
          <w:color w:val="000000"/>
          <w:sz w:val="22"/>
          <w:szCs w:val="22"/>
        </w:rPr>
        <w:t>SVM plot for Linear</w:t>
      </w:r>
      <w:r>
        <w:rPr>
          <w:rFonts w:ascii="Calibri" w:hAnsi="Calibri" w:cs="Calibri"/>
          <w:color w:val="000000"/>
          <w:sz w:val="22"/>
          <w:szCs w:val="22"/>
        </w:rPr>
        <w:t xml:space="preserve"> kernel.</w:t>
      </w:r>
    </w:p>
    <w:p w14:paraId="51F9040A" w14:textId="77777777" w:rsidR="00B1730C" w:rsidRDefault="008819F9" w:rsidP="00EE081C">
      <w:pPr>
        <w:pStyle w:val="NormalWeb"/>
        <w:shd w:val="clear" w:color="auto" w:fill="FFFFFF"/>
        <w:spacing w:after="315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noProof/>
          <w:color w:val="000000"/>
          <w:sz w:val="22"/>
          <w:szCs w:val="22"/>
        </w:rPr>
        <w:drawing>
          <wp:inline distT="0" distB="0" distL="0" distR="0" wp14:anchorId="65F82EDC" wp14:editId="7D2A90C0">
            <wp:extent cx="5323205" cy="29910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1 at 9.07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85" cy="311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C335" w14:textId="77777777" w:rsidR="00B1730C" w:rsidRPr="00B1730C" w:rsidRDefault="00B1730C" w:rsidP="00B1730C">
      <w:pPr>
        <w:pStyle w:val="NormalWeb"/>
        <w:shd w:val="clear" w:color="auto" w:fill="FFFFFF"/>
        <w:spacing w:after="315"/>
        <w:ind w:firstLine="720"/>
        <w:jc w:val="both"/>
        <w:rPr>
          <w:rFonts w:ascii="Calibri" w:hAnsi="Calibri" w:cs="Calibri"/>
          <w:color w:val="000000"/>
          <w:sz w:val="22"/>
          <w:szCs w:val="22"/>
        </w:rPr>
      </w:pPr>
      <w:r w:rsidRPr="00B1730C">
        <w:rPr>
          <w:rFonts w:ascii="Calibri" w:hAnsi="Calibri" w:cs="Calibri"/>
          <w:color w:val="000000"/>
          <w:sz w:val="22"/>
          <w:szCs w:val="22"/>
        </w:rPr>
        <w:lastRenderedPageBreak/>
        <w:t xml:space="preserve">SVM plot for </w:t>
      </w:r>
      <w:r>
        <w:rPr>
          <w:rFonts w:ascii="Calibri" w:hAnsi="Calibri" w:cs="Calibri"/>
          <w:color w:val="000000"/>
          <w:sz w:val="22"/>
          <w:szCs w:val="22"/>
        </w:rPr>
        <w:t>Non-</w:t>
      </w:r>
      <w:r w:rsidRPr="00B1730C">
        <w:rPr>
          <w:rFonts w:ascii="Calibri" w:hAnsi="Calibri" w:cs="Calibri"/>
          <w:color w:val="000000"/>
          <w:sz w:val="22"/>
          <w:szCs w:val="22"/>
        </w:rPr>
        <w:t>Linear</w:t>
      </w:r>
      <w:r>
        <w:rPr>
          <w:rFonts w:ascii="Calibri" w:hAnsi="Calibri" w:cs="Calibri"/>
          <w:color w:val="000000"/>
          <w:sz w:val="22"/>
          <w:szCs w:val="22"/>
        </w:rPr>
        <w:t xml:space="preserve"> kernel</w:t>
      </w:r>
      <w:r w:rsidR="00BC1A43">
        <w:rPr>
          <w:rFonts w:ascii="Calibri" w:hAnsi="Calibri" w:cs="Calibri"/>
          <w:color w:val="000000"/>
          <w:sz w:val="22"/>
          <w:szCs w:val="22"/>
        </w:rPr>
        <w:t>, polynomial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3F799E59" w14:textId="77777777" w:rsidR="00EE081C" w:rsidRPr="004D1C6B" w:rsidRDefault="008819F9" w:rsidP="00EE081C">
      <w:pPr>
        <w:pStyle w:val="NormalWeb"/>
        <w:shd w:val="clear" w:color="auto" w:fill="FFFFFF"/>
        <w:spacing w:after="315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noProof/>
          <w:color w:val="000000"/>
          <w:sz w:val="22"/>
          <w:szCs w:val="22"/>
        </w:rPr>
        <w:drawing>
          <wp:inline distT="0" distB="0" distL="0" distR="0" wp14:anchorId="650005FE" wp14:editId="4CF2BF02">
            <wp:extent cx="5546221" cy="31647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1 at 9.23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683" cy="3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8ADC" w14:textId="77777777" w:rsidR="00D17686" w:rsidRDefault="00BC1A43" w:rsidP="00BC1A43">
      <w:pPr>
        <w:pStyle w:val="NormalWeb"/>
        <w:shd w:val="clear" w:color="auto" w:fill="FFFFFF"/>
        <w:spacing w:after="315"/>
        <w:ind w:firstLine="720"/>
        <w:jc w:val="both"/>
        <w:rPr>
          <w:rFonts w:ascii="Calibri" w:hAnsi="Calibri" w:cs="Calibri"/>
          <w:color w:val="000000"/>
          <w:sz w:val="22"/>
          <w:szCs w:val="22"/>
        </w:rPr>
      </w:pPr>
      <w:r w:rsidRPr="00B1730C">
        <w:rPr>
          <w:rFonts w:ascii="Calibri" w:hAnsi="Calibri" w:cs="Calibri"/>
          <w:color w:val="000000"/>
          <w:sz w:val="22"/>
          <w:szCs w:val="22"/>
        </w:rPr>
        <w:t xml:space="preserve">SVM plot for </w:t>
      </w:r>
      <w:r>
        <w:rPr>
          <w:rFonts w:ascii="Calibri" w:hAnsi="Calibri" w:cs="Calibri"/>
          <w:color w:val="000000"/>
          <w:sz w:val="22"/>
          <w:szCs w:val="22"/>
        </w:rPr>
        <w:t>Non-</w:t>
      </w:r>
      <w:r w:rsidRPr="00B1730C">
        <w:rPr>
          <w:rFonts w:ascii="Calibri" w:hAnsi="Calibri" w:cs="Calibri"/>
          <w:color w:val="000000"/>
          <w:sz w:val="22"/>
          <w:szCs w:val="22"/>
        </w:rPr>
        <w:t>Linear</w:t>
      </w:r>
      <w:r>
        <w:rPr>
          <w:rFonts w:ascii="Calibri" w:hAnsi="Calibri" w:cs="Calibri"/>
          <w:color w:val="000000"/>
          <w:sz w:val="22"/>
          <w:szCs w:val="22"/>
        </w:rPr>
        <w:t xml:space="preserve"> kernel, gaussian RB</w:t>
      </w:r>
      <w:r w:rsidR="00D17686">
        <w:rPr>
          <w:rFonts w:ascii="Calibri" w:hAnsi="Calibri" w:cs="Calibri"/>
          <w:color w:val="000000"/>
          <w:sz w:val="22"/>
          <w:szCs w:val="22"/>
        </w:rPr>
        <w:t>F</w:t>
      </w:r>
    </w:p>
    <w:p w14:paraId="5727DB2F" w14:textId="7364E600" w:rsidR="00BC1A43" w:rsidRPr="00B1730C" w:rsidRDefault="00BC1A43" w:rsidP="00BC1A43">
      <w:pPr>
        <w:pStyle w:val="NormalWeb"/>
        <w:shd w:val="clear" w:color="auto" w:fill="FFFFFF"/>
        <w:spacing w:after="315"/>
        <w:ind w:firstLine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.</w:t>
      </w:r>
      <w:r w:rsidR="00157AB7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0D873E8" wp14:editId="1E0944D2">
            <wp:extent cx="5943600" cy="4075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1 at 11.34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107BEF" w14:textId="77777777" w:rsidR="00B1730C" w:rsidRDefault="00BC1A43" w:rsidP="004D1C6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</w:p>
    <w:p w14:paraId="266F3BD8" w14:textId="77777777" w:rsidR="00B1730C" w:rsidRPr="00B1730C" w:rsidRDefault="00EE081C" w:rsidP="004D1C6B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Calibri" w:hAnsi="Calibri" w:cs="Calibri"/>
          <w:b/>
          <w:color w:val="000000"/>
          <w:sz w:val="22"/>
          <w:szCs w:val="22"/>
        </w:rPr>
      </w:pPr>
      <w:r w:rsidRPr="00B1730C">
        <w:rPr>
          <w:rFonts w:ascii="Calibri" w:hAnsi="Calibri" w:cs="Calibri"/>
          <w:b/>
          <w:color w:val="000000"/>
          <w:sz w:val="22"/>
          <w:szCs w:val="22"/>
        </w:rPr>
        <w:t xml:space="preserve">- </w:t>
      </w:r>
      <w:proofErr w:type="spellStart"/>
      <w:r w:rsidRPr="00B1730C">
        <w:rPr>
          <w:rFonts w:ascii="Calibri" w:hAnsi="Calibri" w:cs="Calibri"/>
          <w:b/>
          <w:color w:val="000000"/>
          <w:sz w:val="22"/>
          <w:szCs w:val="22"/>
        </w:rPr>
        <w:t>Interprete</w:t>
      </w:r>
      <w:proofErr w:type="spellEnd"/>
      <w:r w:rsidRPr="00B1730C">
        <w:rPr>
          <w:rFonts w:ascii="Calibri" w:hAnsi="Calibri" w:cs="Calibri"/>
          <w:b/>
          <w:color w:val="000000"/>
          <w:sz w:val="22"/>
          <w:szCs w:val="22"/>
        </w:rPr>
        <w:t xml:space="preserve"> and compare the results.</w:t>
      </w:r>
    </w:p>
    <w:p w14:paraId="145793E8" w14:textId="3E0C0434" w:rsidR="00B1730C" w:rsidRDefault="00B1730C" w:rsidP="002C5ED3">
      <w:pPr>
        <w:numPr>
          <w:ilvl w:val="0"/>
          <w:numId w:val="2"/>
        </w:numPr>
        <w:spacing w:after="120"/>
        <w:ind w:left="450"/>
        <w:textAlignment w:val="baseline"/>
        <w:rPr>
          <w:rFonts w:eastAsia="Times New Roman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 xml:space="preserve">From plots, </w:t>
      </w:r>
      <w:r w:rsidR="00BA28D7">
        <w:rPr>
          <w:rFonts w:eastAsia="Times New Roman" w:cs="Calibri"/>
          <w:color w:val="000000"/>
          <w:sz w:val="22"/>
          <w:szCs w:val="22"/>
        </w:rPr>
        <w:t>non-</w:t>
      </w:r>
      <w:r>
        <w:rPr>
          <w:rFonts w:eastAsia="Times New Roman" w:cs="Calibri"/>
          <w:color w:val="000000"/>
          <w:sz w:val="22"/>
          <w:szCs w:val="22"/>
        </w:rPr>
        <w:t>Linear</w:t>
      </w:r>
      <w:r w:rsidR="00BA28D7">
        <w:rPr>
          <w:rFonts w:eastAsia="Times New Roman" w:cs="Calibri"/>
          <w:color w:val="000000"/>
          <w:sz w:val="22"/>
          <w:szCs w:val="22"/>
        </w:rPr>
        <w:t xml:space="preserve"> kernel</w:t>
      </w:r>
      <w:r>
        <w:rPr>
          <w:rFonts w:eastAsia="Times New Roman" w:cs="Calibri"/>
          <w:color w:val="000000"/>
          <w:sz w:val="22"/>
          <w:szCs w:val="22"/>
        </w:rPr>
        <w:t xml:space="preserve"> gives more precise information if points are </w:t>
      </w:r>
      <w:r w:rsidR="00D17686">
        <w:rPr>
          <w:rFonts w:eastAsia="Times New Roman" w:cs="Calibri"/>
          <w:color w:val="000000"/>
          <w:sz w:val="22"/>
          <w:szCs w:val="22"/>
        </w:rPr>
        <w:t>convoluted</w:t>
      </w:r>
      <w:r>
        <w:rPr>
          <w:rFonts w:eastAsia="Times New Roman" w:cs="Calibri"/>
          <w:color w:val="000000"/>
          <w:sz w:val="22"/>
          <w:szCs w:val="22"/>
        </w:rPr>
        <w:t>.</w:t>
      </w:r>
    </w:p>
    <w:p w14:paraId="7ED1D4DD" w14:textId="77777777" w:rsidR="002C5ED3" w:rsidRPr="004D1C6B" w:rsidRDefault="002C5ED3" w:rsidP="002C5ED3">
      <w:pPr>
        <w:numPr>
          <w:ilvl w:val="0"/>
          <w:numId w:val="2"/>
        </w:numPr>
        <w:spacing w:after="120"/>
        <w:ind w:left="450"/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4D1C6B">
        <w:rPr>
          <w:rFonts w:eastAsia="Times New Roman" w:cs="Calibri"/>
          <w:color w:val="000000"/>
          <w:sz w:val="22"/>
          <w:szCs w:val="22"/>
        </w:rPr>
        <w:t>Use linear kernel when number of features is larger than number of observations.</w:t>
      </w:r>
    </w:p>
    <w:p w14:paraId="52E01B38" w14:textId="77777777" w:rsidR="00EE081C" w:rsidRPr="004D1C6B" w:rsidRDefault="002C5ED3" w:rsidP="00EE081C">
      <w:pPr>
        <w:numPr>
          <w:ilvl w:val="0"/>
          <w:numId w:val="2"/>
        </w:numPr>
        <w:spacing w:after="120"/>
        <w:ind w:left="450"/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4D1C6B">
        <w:rPr>
          <w:rFonts w:eastAsia="Times New Roman" w:cs="Calibri"/>
          <w:color w:val="000000"/>
          <w:sz w:val="22"/>
          <w:szCs w:val="22"/>
        </w:rPr>
        <w:t xml:space="preserve">Use </w:t>
      </w:r>
      <w:r w:rsidR="00EE081C" w:rsidRPr="004D1C6B">
        <w:rPr>
          <w:rFonts w:eastAsia="Times New Roman" w:cs="Calibri"/>
          <w:color w:val="000000"/>
          <w:sz w:val="22"/>
          <w:szCs w:val="22"/>
        </w:rPr>
        <w:t>non-linear</w:t>
      </w:r>
      <w:r w:rsidRPr="004D1C6B">
        <w:rPr>
          <w:rFonts w:eastAsia="Times New Roman" w:cs="Calibri"/>
          <w:color w:val="000000"/>
          <w:sz w:val="22"/>
          <w:szCs w:val="22"/>
        </w:rPr>
        <w:t xml:space="preserve"> kernel when number of observations is larger than number of features.</w:t>
      </w:r>
    </w:p>
    <w:p w14:paraId="7A8113C6" w14:textId="6E0A17C1" w:rsidR="00136E0F" w:rsidRDefault="00EE081C" w:rsidP="004D1C6B">
      <w:pPr>
        <w:numPr>
          <w:ilvl w:val="0"/>
          <w:numId w:val="2"/>
        </w:numPr>
        <w:spacing w:after="120"/>
        <w:ind w:left="450"/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4D1C6B">
        <w:rPr>
          <w:rFonts w:eastAsia="Times New Roman" w:cs="Calibri"/>
          <w:color w:val="000000"/>
          <w:sz w:val="22"/>
          <w:szCs w:val="22"/>
        </w:rPr>
        <w:t>Always try linear first since it is way faster to train and tes</w:t>
      </w:r>
      <w:r w:rsidR="004D1C6B" w:rsidRPr="004D1C6B">
        <w:rPr>
          <w:rFonts w:eastAsia="Times New Roman" w:cs="Calibri"/>
          <w:color w:val="000000"/>
          <w:sz w:val="22"/>
          <w:szCs w:val="22"/>
        </w:rPr>
        <w:t>t</w:t>
      </w:r>
      <w:r w:rsidR="00D17686">
        <w:rPr>
          <w:rFonts w:eastAsia="Times New Roman" w:cs="Calibri"/>
          <w:color w:val="000000"/>
          <w:sz w:val="22"/>
          <w:szCs w:val="22"/>
        </w:rPr>
        <w:t xml:space="preserve">. </w:t>
      </w:r>
    </w:p>
    <w:p w14:paraId="143E314A" w14:textId="33079B9B" w:rsidR="00BA28D7" w:rsidRPr="004D1C6B" w:rsidRDefault="00BA28D7" w:rsidP="004D1C6B">
      <w:pPr>
        <w:numPr>
          <w:ilvl w:val="0"/>
          <w:numId w:val="2"/>
        </w:numPr>
        <w:spacing w:after="120"/>
        <w:ind w:left="450"/>
        <w:textAlignment w:val="baseline"/>
        <w:rPr>
          <w:rFonts w:eastAsia="Times New Roman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 xml:space="preserve">Linear kernel is best if the space between the observation is high. For the non-linear kernel, we will have to increase the dimensions for seraration. </w:t>
      </w:r>
    </w:p>
    <w:p w14:paraId="44E08A5E" w14:textId="77777777" w:rsidR="00136E0F" w:rsidRPr="004D1C6B" w:rsidRDefault="00136E0F">
      <w:pPr>
        <w:rPr>
          <w:rFonts w:cs="Calibri"/>
          <w:color w:val="000000"/>
          <w:sz w:val="22"/>
          <w:szCs w:val="22"/>
        </w:rPr>
      </w:pPr>
    </w:p>
    <w:p w14:paraId="7529004D" w14:textId="77777777" w:rsidR="00136E0F" w:rsidRPr="004D1C6B" w:rsidRDefault="00136E0F">
      <w:pPr>
        <w:rPr>
          <w:rFonts w:cs="Calibri"/>
          <w:color w:val="000000"/>
          <w:sz w:val="22"/>
          <w:szCs w:val="22"/>
        </w:rPr>
      </w:pPr>
    </w:p>
    <w:p w14:paraId="40FD871A" w14:textId="77777777" w:rsidR="00136E0F" w:rsidRPr="004D1C6B" w:rsidRDefault="00136E0F">
      <w:pPr>
        <w:rPr>
          <w:rFonts w:cs="Calibri"/>
          <w:color w:val="000000"/>
          <w:sz w:val="22"/>
          <w:szCs w:val="22"/>
        </w:rPr>
      </w:pPr>
    </w:p>
    <w:p w14:paraId="5934D778" w14:textId="77777777" w:rsidR="00136E0F" w:rsidRPr="004D1C6B" w:rsidRDefault="00136E0F">
      <w:pPr>
        <w:rPr>
          <w:rFonts w:cs="Calibri"/>
          <w:color w:val="000000"/>
          <w:sz w:val="22"/>
          <w:szCs w:val="22"/>
        </w:rPr>
      </w:pPr>
      <w:r w:rsidRPr="004D1C6B">
        <w:rPr>
          <w:rFonts w:cs="Calibri"/>
          <w:b/>
          <w:color w:val="000000"/>
          <w:sz w:val="22"/>
          <w:szCs w:val="22"/>
        </w:rPr>
        <w:t>Reference</w:t>
      </w:r>
      <w:r w:rsidRPr="004D1C6B">
        <w:rPr>
          <w:rFonts w:cs="Calibri"/>
          <w:color w:val="000000"/>
          <w:sz w:val="22"/>
          <w:szCs w:val="22"/>
        </w:rPr>
        <w:t>:</w:t>
      </w:r>
    </w:p>
    <w:p w14:paraId="5B3B0D6E" w14:textId="77777777" w:rsidR="00136E0F" w:rsidRPr="004D1C6B" w:rsidRDefault="00157AB7">
      <w:pPr>
        <w:rPr>
          <w:rFonts w:cs="Calibri"/>
          <w:color w:val="000000"/>
          <w:sz w:val="22"/>
          <w:szCs w:val="22"/>
        </w:rPr>
      </w:pPr>
      <w:hyperlink r:id="rId11" w:history="1">
        <w:r w:rsidR="002C5ED3" w:rsidRPr="004D1C6B">
          <w:rPr>
            <w:rStyle w:val="Hyperlink"/>
            <w:rFonts w:cs="Calibri"/>
            <w:color w:val="000000"/>
            <w:sz w:val="22"/>
            <w:szCs w:val="22"/>
          </w:rPr>
          <w:t>https://stats.stackexchange.com/questions/91091/one-vs-all-and-one-vs-one-in-svm</w:t>
        </w:r>
      </w:hyperlink>
    </w:p>
    <w:p w14:paraId="037F11F3" w14:textId="77777777" w:rsidR="002C5ED3" w:rsidRPr="004D1C6B" w:rsidRDefault="00157AB7">
      <w:pPr>
        <w:rPr>
          <w:rFonts w:cs="Calibri"/>
          <w:color w:val="000000"/>
          <w:sz w:val="22"/>
          <w:szCs w:val="22"/>
        </w:rPr>
      </w:pPr>
      <w:hyperlink r:id="rId12" w:anchor="sklearn.feature_selection.chi2" w:history="1">
        <w:r w:rsidR="002C5ED3" w:rsidRPr="004D1C6B">
          <w:rPr>
            <w:rStyle w:val="Hyperlink"/>
            <w:rFonts w:cs="Calibri"/>
            <w:color w:val="000000"/>
            <w:sz w:val="22"/>
            <w:szCs w:val="22"/>
          </w:rPr>
          <w:t>http://scikit-learn.org/stable/modules/generated/sklearn.feature_selection.chi2.html#sklearn.feature_selection.chi2</w:t>
        </w:r>
      </w:hyperlink>
    </w:p>
    <w:p w14:paraId="3CE05AB7" w14:textId="77777777" w:rsidR="002C5ED3" w:rsidRPr="004D1C6B" w:rsidRDefault="00157AB7">
      <w:pPr>
        <w:rPr>
          <w:rFonts w:cs="Calibri"/>
          <w:color w:val="000000"/>
          <w:sz w:val="22"/>
          <w:szCs w:val="22"/>
        </w:rPr>
      </w:pPr>
      <w:hyperlink r:id="rId13" w:history="1">
        <w:r w:rsidR="002C5ED3" w:rsidRPr="004D1C6B">
          <w:rPr>
            <w:rStyle w:val="Hyperlink"/>
            <w:rFonts w:cs="Calibri"/>
            <w:color w:val="000000"/>
            <w:sz w:val="22"/>
            <w:szCs w:val="22"/>
          </w:rPr>
          <w:t>https://www.investopedia.com/terms/c/chi-square-statistic.asp</w:t>
        </w:r>
      </w:hyperlink>
    </w:p>
    <w:p w14:paraId="0604E43E" w14:textId="77777777" w:rsidR="002C5ED3" w:rsidRPr="004D1C6B" w:rsidRDefault="002C5ED3">
      <w:pPr>
        <w:rPr>
          <w:rFonts w:cs="Calibri"/>
          <w:color w:val="000000"/>
          <w:sz w:val="22"/>
          <w:szCs w:val="22"/>
        </w:rPr>
      </w:pPr>
    </w:p>
    <w:sectPr w:rsidR="002C5ED3" w:rsidRPr="004D1C6B" w:rsidSect="0047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2ABD"/>
    <w:multiLevelType w:val="multilevel"/>
    <w:tmpl w:val="B88C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E1FF1"/>
    <w:multiLevelType w:val="multilevel"/>
    <w:tmpl w:val="453A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0F"/>
    <w:rsid w:val="00136E0F"/>
    <w:rsid w:val="00157AB7"/>
    <w:rsid w:val="002C5ED3"/>
    <w:rsid w:val="00471FE3"/>
    <w:rsid w:val="004D1C6B"/>
    <w:rsid w:val="0066160B"/>
    <w:rsid w:val="008819F9"/>
    <w:rsid w:val="00B1730C"/>
    <w:rsid w:val="00BA28D7"/>
    <w:rsid w:val="00BC1A43"/>
    <w:rsid w:val="00D17686"/>
    <w:rsid w:val="00E018B4"/>
    <w:rsid w:val="00E94FAA"/>
    <w:rsid w:val="00EE081C"/>
    <w:rsid w:val="00E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7B90"/>
  <w14:defaultImageDpi w14:val="32767"/>
  <w15:chartTrackingRefBased/>
  <w15:docId w15:val="{C2DA22CF-84B7-374C-B686-C941B44F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6E0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mi">
    <w:name w:val="mi"/>
    <w:basedOn w:val="DefaultParagraphFont"/>
    <w:rsid w:val="00136E0F"/>
  </w:style>
  <w:style w:type="character" w:customStyle="1" w:styleId="mjxassistivemathml">
    <w:name w:val="mjx_assistive_mathml"/>
    <w:basedOn w:val="DefaultParagraphFont"/>
    <w:rsid w:val="00136E0F"/>
  </w:style>
  <w:style w:type="character" w:customStyle="1" w:styleId="mo">
    <w:name w:val="mo"/>
    <w:basedOn w:val="DefaultParagraphFont"/>
    <w:rsid w:val="00136E0F"/>
  </w:style>
  <w:style w:type="character" w:customStyle="1" w:styleId="mn">
    <w:name w:val="mn"/>
    <w:basedOn w:val="DefaultParagraphFont"/>
    <w:rsid w:val="00136E0F"/>
  </w:style>
  <w:style w:type="character" w:customStyle="1" w:styleId="pre">
    <w:name w:val="pre"/>
    <w:basedOn w:val="DefaultParagraphFont"/>
    <w:rsid w:val="002C5ED3"/>
  </w:style>
  <w:style w:type="character" w:styleId="Hyperlink">
    <w:name w:val="Hyperlink"/>
    <w:uiPriority w:val="99"/>
    <w:unhideWhenUsed/>
    <w:rsid w:val="002C5ED3"/>
    <w:rPr>
      <w:color w:val="0563C1"/>
      <w:u w:val="single"/>
    </w:rPr>
  </w:style>
  <w:style w:type="character" w:styleId="UnresolvedMention">
    <w:name w:val="Unresolved Mention"/>
    <w:uiPriority w:val="99"/>
    <w:rsid w:val="002C5E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67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39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nvestopedia.com/terms/c/chi-square-statistic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modules/generated/sklearn.feature_selection.chi2.html" TargetMode="External"/><Relationship Id="rId12" Type="http://schemas.openxmlformats.org/officeDocument/2006/relationships/hyperlink" Target="http://scikit-learn.org/stable/modules/generated/sklearn.feature_selection.chi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ts.stackexchange.com/questions/91091/one-vs-all-and-one-vs-one-in-svm" TargetMode="External"/><Relationship Id="rId5" Type="http://schemas.openxmlformats.org/officeDocument/2006/relationships/hyperlink" Target="https://www.analyticsvidhya.com/wp-content/uploads/2015/10/SVM_1.p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Links>
    <vt:vector size="42" baseType="variant">
      <vt:variant>
        <vt:i4>5111828</vt:i4>
      </vt:variant>
      <vt:variant>
        <vt:i4>18</vt:i4>
      </vt:variant>
      <vt:variant>
        <vt:i4>0</vt:i4>
      </vt:variant>
      <vt:variant>
        <vt:i4>5</vt:i4>
      </vt:variant>
      <vt:variant>
        <vt:lpwstr>https://www.investopedia.com/terms/c/chi-square-statistic.asp</vt:lpwstr>
      </vt:variant>
      <vt:variant>
        <vt:lpwstr/>
      </vt:variant>
      <vt:variant>
        <vt:i4>6160454</vt:i4>
      </vt:variant>
      <vt:variant>
        <vt:i4>15</vt:i4>
      </vt:variant>
      <vt:variant>
        <vt:i4>0</vt:i4>
      </vt:variant>
      <vt:variant>
        <vt:i4>5</vt:i4>
      </vt:variant>
      <vt:variant>
        <vt:lpwstr>http://scikit-learn.org/stable/modules/generated/sklearn.feature_selection.chi2.html</vt:lpwstr>
      </vt:variant>
      <vt:variant>
        <vt:lpwstr>sklearn.feature_selection.chi2</vt:lpwstr>
      </vt:variant>
      <vt:variant>
        <vt:i4>1376338</vt:i4>
      </vt:variant>
      <vt:variant>
        <vt:i4>12</vt:i4>
      </vt:variant>
      <vt:variant>
        <vt:i4>0</vt:i4>
      </vt:variant>
      <vt:variant>
        <vt:i4>5</vt:i4>
      </vt:variant>
      <vt:variant>
        <vt:lpwstr>https://stats.stackexchange.com/questions/91091/one-vs-all-and-one-vs-one-in-svm</vt:lpwstr>
      </vt:variant>
      <vt:variant>
        <vt:lpwstr/>
      </vt:variant>
      <vt:variant>
        <vt:i4>4587604</vt:i4>
      </vt:variant>
      <vt:variant>
        <vt:i4>9</vt:i4>
      </vt:variant>
      <vt:variant>
        <vt:i4>0</vt:i4>
      </vt:variant>
      <vt:variant>
        <vt:i4>5</vt:i4>
      </vt:variant>
      <vt:variant>
        <vt:lpwstr>http://scikit-learn.org/stable/modules/generated/sklearn.feature_selection.mutual_info_classif.html</vt:lpwstr>
      </vt:variant>
      <vt:variant>
        <vt:lpwstr>sklearn.feature_selection.mutual_info_classif</vt:lpwstr>
      </vt:variant>
      <vt:variant>
        <vt:i4>6619255</vt:i4>
      </vt:variant>
      <vt:variant>
        <vt:i4>6</vt:i4>
      </vt:variant>
      <vt:variant>
        <vt:i4>0</vt:i4>
      </vt:variant>
      <vt:variant>
        <vt:i4>5</vt:i4>
      </vt:variant>
      <vt:variant>
        <vt:lpwstr>http://scikit-learn.org/stable/modules/generated/sklearn.feature_selection.f_classif.html</vt:lpwstr>
      </vt:variant>
      <vt:variant>
        <vt:lpwstr>sklearn.feature_selection.f_classif</vt:lpwstr>
      </vt:variant>
      <vt:variant>
        <vt:i4>6160454</vt:i4>
      </vt:variant>
      <vt:variant>
        <vt:i4>3</vt:i4>
      </vt:variant>
      <vt:variant>
        <vt:i4>0</vt:i4>
      </vt:variant>
      <vt:variant>
        <vt:i4>5</vt:i4>
      </vt:variant>
      <vt:variant>
        <vt:lpwstr>http://scikit-learn.org/stable/modules/generated/sklearn.feature_selection.chi2.html</vt:lpwstr>
      </vt:variant>
      <vt:variant>
        <vt:lpwstr>sklearn.feature_selection.chi2</vt:lpwstr>
      </vt:variant>
      <vt:variant>
        <vt:i4>1769579</vt:i4>
      </vt:variant>
      <vt:variant>
        <vt:i4>0</vt:i4>
      </vt:variant>
      <vt:variant>
        <vt:i4>0</vt:i4>
      </vt:variant>
      <vt:variant>
        <vt:i4>5</vt:i4>
      </vt:variant>
      <vt:variant>
        <vt:lpwstr>https://www.analyticsvidhya.com/wp-content/uploads/2015/10/SVM_1.png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Aditya Singh</dc:creator>
  <cp:keywords/>
  <dc:description/>
  <cp:lastModifiedBy>Chauhan, Aditya Singh</cp:lastModifiedBy>
  <cp:revision>8</cp:revision>
  <dcterms:created xsi:type="dcterms:W3CDTF">2018-10-22T02:22:00Z</dcterms:created>
  <dcterms:modified xsi:type="dcterms:W3CDTF">2018-10-22T04:36:00Z</dcterms:modified>
</cp:coreProperties>
</file>