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64F81">
      <w:pPr>
        <w:pStyle w:val="4"/>
        <w:spacing w:before="50" w:line="187" w:lineRule="auto"/>
        <w:ind w:left="2186" w:firstLine="2941" w:firstLineChars="1050"/>
        <w:jc w:val="both"/>
        <w:rPr>
          <w:sz w:val="28"/>
          <w:szCs w:val="28"/>
        </w:rPr>
      </w:pPr>
      <w:r>
        <w:rPr>
          <w:b/>
          <w:bCs/>
          <w:color w:val="2F5496"/>
          <w:sz w:val="28"/>
          <w:szCs w:val="28"/>
        </w:rPr>
        <w:t>Asis Jovin A</w:t>
      </w:r>
    </w:p>
    <w:p w14:paraId="5558D1FD">
      <w:pPr>
        <w:pStyle w:val="4"/>
        <w:spacing w:line="337" w:lineRule="exact"/>
        <w:ind w:left="3115"/>
        <w:rPr>
          <w:sz w:val="24"/>
          <w:szCs w:val="24"/>
        </w:rPr>
      </w:pPr>
      <w:r>
        <w:rPr>
          <w:spacing w:val="-1"/>
          <w:position w:val="4"/>
          <w:sz w:val="24"/>
          <w:szCs w:val="24"/>
        </w:rPr>
        <w:t>+91-9791246593</w:t>
      </w:r>
      <w:r>
        <w:rPr>
          <w:spacing w:val="40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 xml:space="preserve">|    </w:t>
      </w:r>
      <w:r>
        <w:fldChar w:fldCharType="begin"/>
      </w:r>
      <w:r>
        <w:instrText xml:space="preserve"> HYPERLINK "mailto:fabian.vaz1@wipro.com" </w:instrText>
      </w:r>
      <w:r>
        <w:fldChar w:fldCharType="separate"/>
      </w:r>
      <w:r>
        <w:rPr>
          <w:spacing w:val="-1"/>
          <w:position w:val="4"/>
          <w:sz w:val="24"/>
          <w:szCs w:val="24"/>
        </w:rPr>
        <w:t>asisjovinfernando2003@gmail.</w:t>
      </w:r>
      <w:r>
        <w:rPr>
          <w:spacing w:val="-1"/>
          <w:position w:val="4"/>
          <w:sz w:val="24"/>
          <w:szCs w:val="24"/>
        </w:rPr>
        <w:fldChar w:fldCharType="end"/>
      </w:r>
      <w:r>
        <w:rPr>
          <w:spacing w:val="-1"/>
          <w:position w:val="4"/>
          <w:sz w:val="24"/>
          <w:szCs w:val="24"/>
        </w:rPr>
        <w:t>com</w:t>
      </w:r>
    </w:p>
    <w:p w14:paraId="601C94A3">
      <w:pPr>
        <w:pStyle w:val="5"/>
        <w:keepNext w:val="0"/>
        <w:keepLines w:val="0"/>
        <w:widowControl/>
        <w:suppressLineNumbers w:val="0"/>
        <w:jc w:val="both"/>
      </w:pPr>
      <w:r>
        <w:t>Aspiring Data Science professional seeking opportunities to apply expertise in delivering data-driven solutions across healthcare, business, and service domains. Skilled in predictive modeling, statistical analysis, and data visualization to support strategic decision-making. Proficient in Python, SQL, and scalable workflows with exposure to Azure and Databricks. Built a strong foundation through published medical data science research, Elsevier contributions, and practical projects such as ChronicCare, Drive Rescue, and RoomSync. Recognized at a national hackathon for creating an impactful food donation app, with a proven ability to translate complex datasets into actionable insights.</w:t>
      </w:r>
    </w:p>
    <w:p w14:paraId="0883A915">
      <w:pPr>
        <w:spacing w:line="408" w:lineRule="auto"/>
        <w:rPr>
          <w:rFonts w:ascii="Arial"/>
          <w:sz w:val="21"/>
        </w:rPr>
      </w:pPr>
    </w:p>
    <w:p w14:paraId="35D4EADC">
      <w:pPr>
        <w:pStyle w:val="4"/>
        <w:spacing w:before="58" w:line="195" w:lineRule="auto"/>
        <w:ind w:left="2738"/>
        <w:sectPr>
          <w:pgSz w:w="12240" w:h="15840"/>
          <w:pgMar w:top="400" w:right="326" w:bottom="0" w:left="412" w:header="0" w:footer="0" w:gutter="0"/>
          <w:cols w:space="720" w:num="1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55245</wp:posOffset>
                </wp:positionV>
                <wp:extent cx="5450205" cy="7618730"/>
                <wp:effectExtent l="4445" t="4445" r="16510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11985" y="2381885"/>
                          <a:ext cx="5450205" cy="7618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67B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376092" w:themeColor="accent1" w:themeShade="B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376092" w:themeColor="accent1" w:themeShade="BF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Internship Experience:</w:t>
                            </w:r>
                          </w:p>
                          <w:p w14:paraId="52B0A2C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0D924C5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Data Engineer – Boston Nex Tech, Chennai </w:t>
                            </w:r>
                          </w:p>
                          <w:p w14:paraId="0C07F3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Jan 2025 – Sept 2025 </w:t>
                            </w:r>
                          </w:p>
                          <w:p w14:paraId="4F0D87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Designed and deployed end-to-end data pipelines in Azure Data Factory &amp; Azure Databricks, </w:t>
                            </w:r>
                          </w:p>
                          <w:p w14:paraId="0DDE62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preparing large structured and unstructured datasets for machine learning workflows. </w:t>
                            </w:r>
                          </w:p>
                          <w:p w14:paraId="54BF0C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Implemented Delta Lake architecture to support ML feature store, schema evolution, and faster </w:t>
                            </w:r>
                          </w:p>
                          <w:p w14:paraId="70B86A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model training queries. </w:t>
                            </w:r>
                          </w:p>
                          <w:p w14:paraId="53288A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Developed real-time streaming pipelines and automated data validation checks, ensuring high- </w:t>
                            </w:r>
                          </w:p>
                          <w:p w14:paraId="71DFA0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quality datasets for ML model training and evaluation. </w:t>
                            </w:r>
                          </w:p>
                          <w:p w14:paraId="13C9E4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Collaborated with the AI/ML team to perform exploratory data analysis (EDA) using Python, </w:t>
                            </w:r>
                          </w:p>
                          <w:p w14:paraId="501C98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pandas, polars, and PySpark, extracting insights to guide feature engineering. </w:t>
                            </w:r>
                          </w:p>
                          <w:p w14:paraId="2B1EBEF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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Applied CI/CD with Azure DevOps and Git to operationalize ML-ready pipelines, ensuring </w:t>
                            </w:r>
                          </w:p>
                          <w:p w14:paraId="45113D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reproducibility and scalable deployment. </w:t>
                            </w:r>
                          </w:p>
                          <w:p w14:paraId="00CCA4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35E4EA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Environment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: Azure Data Lake, Azure Synapse, Azure Databricks, Delta Lake, Azure Data Factory, </w:t>
                            </w:r>
                          </w:p>
                          <w:p w14:paraId="1020B4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Azure DevOps | Python, SQL, PySpark, pandas, polars, scikit-learn, Docker, Git | Power BI,MS- </w:t>
                            </w:r>
                          </w:p>
                          <w:p w14:paraId="18E0E7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EXCEL, Powerpoint</w:t>
                            </w:r>
                          </w:p>
                          <w:p w14:paraId="5DC065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0B2768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 w14:paraId="542183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Data Analyst – Prowesstics, Chennai </w:t>
                            </w:r>
                          </w:p>
                          <w:p w14:paraId="5A3E97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Jul 2022 – Aug 2022 </w:t>
                            </w:r>
                          </w:p>
                          <w:p w14:paraId="004CA7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Performed EDA and preprocessing on large datasets (APIs, SQL databases, flat files) using </w:t>
                            </w:r>
                          </w:p>
                          <w:p w14:paraId="052E5D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Python, pandas, scikit-learn, and PySpark to enable predictive modeling and forecasting. </w:t>
                            </w:r>
                          </w:p>
                          <w:p w14:paraId="266478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Built feature engineering pipelines in Azure Databricks, applying partitioning, caching, and </w:t>
                            </w:r>
                          </w:p>
                          <w:p w14:paraId="29C242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optimization to accelerate ML workflows. </w:t>
                            </w:r>
                          </w:p>
                          <w:p w14:paraId="7590693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Supported machine learning experiments by preparing training/test datasets, validating models, </w:t>
                            </w:r>
                          </w:p>
                          <w:p w14:paraId="790AEF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and documenting results for reproducibility. </w:t>
                            </w:r>
                          </w:p>
                          <w:p w14:paraId="315BEF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Developed interactive dashboards in Power BI integrated with Azure services, providing insights </w:t>
                            </w:r>
                          </w:p>
                          <w:p w14:paraId="16290A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for business decision-making and predictive analytics. </w:t>
                            </w:r>
                          </w:p>
                          <w:p w14:paraId="5E97A7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Ensured data quality, exception handling, and logging within ADF pipelines, enabling reliable </w:t>
                            </w:r>
                          </w:p>
                          <w:p w14:paraId="335A1A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AI/ML solution deployment. </w:t>
                            </w:r>
                          </w:p>
                          <w:p w14:paraId="2B3A72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Automated workflows with Azure DevOps CI/CD, ensuring smooth ML pipeline updates and </w:t>
                            </w:r>
                          </w:p>
                          <w:p w14:paraId="24E247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deployments. </w:t>
                            </w:r>
                          </w:p>
                          <w:p w14:paraId="0F6B60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</w:p>
                          <w:p w14:paraId="6673AD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19"/>
                                <w:szCs w:val="19"/>
                                <w:lang w:val="en-US" w:eastAsia="zh-CN" w:bidi="ar"/>
                              </w:rPr>
                            </w:pPr>
                          </w:p>
                          <w:p w14:paraId="6D537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Environment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: Azure Data Lake, Azure Synapse, Azure Databricks, Azure Data Factory, Azure </w:t>
                            </w:r>
                          </w:p>
                          <w:p w14:paraId="72BB41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DevOps | Python, SQL, PySpark, pandas, scikit-learn, dask | Power BI, MS-EXCEL, </w:t>
                            </w:r>
                          </w:p>
                          <w:p w14:paraId="43EEBD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Powerpoint</w:t>
                            </w:r>
                          </w:p>
                          <w:p w14:paraId="17AD7E59">
                            <w:p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95pt;margin-top:4.35pt;height:599.9pt;width:429.15pt;z-index:251665408;mso-width-relative:page;mso-height-relative:page;" fillcolor="#FFFFFF [3201]" filled="t" stroked="t" coordsize="21600,21600" o:gfxdata="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SIZwdgAAAAL&#10;AQAADwAAAAAAAAABACAAAAAiAAAAZHJzL2Rvd25yZXYueG1sUEsBAhQAFAAAAAgAh07iQEqR8WdV&#10;AgAAww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767B8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376092" w:themeColor="accent1" w:themeShade="BF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376092" w:themeColor="accent1" w:themeShade="BF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Internship Experience:</w:t>
                      </w:r>
                    </w:p>
                    <w:p w14:paraId="52B0A2C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</w:p>
                    <w:p w14:paraId="0D924C5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Data Engineer – Boston Nex Tech, Chennai </w:t>
                      </w:r>
                    </w:p>
                    <w:p w14:paraId="0C07F31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Jan 2025 – Sept 2025 </w:t>
                      </w:r>
                    </w:p>
                    <w:p w14:paraId="4F0D875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Designed and deployed end-to-end data pipelines in Azure Data Factory &amp; Azure Databricks, </w:t>
                      </w:r>
                    </w:p>
                    <w:p w14:paraId="0DDE620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preparing large structured and unstructured datasets for machine learning workflows. </w:t>
                      </w:r>
                    </w:p>
                    <w:p w14:paraId="54BF0C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Implemented Delta Lake architecture to support ML feature store, schema evolution, and faster </w:t>
                      </w:r>
                    </w:p>
                    <w:p w14:paraId="70B86A0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model training queries. </w:t>
                      </w:r>
                    </w:p>
                    <w:p w14:paraId="53288A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Developed real-time streaming pipelines and automated data validation checks, ensuring high- </w:t>
                      </w:r>
                    </w:p>
                    <w:p w14:paraId="71DFA01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quality datasets for ML model training and evaluation. </w:t>
                      </w:r>
                    </w:p>
                    <w:p w14:paraId="13C9E4A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Collaborated with the AI/ML team to perform exploratory data analysis (EDA) using Python, </w:t>
                      </w:r>
                    </w:p>
                    <w:p w14:paraId="501C989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pandas, polars, and PySpark, extracting insights to guide feature engineering. </w:t>
                      </w:r>
                    </w:p>
                    <w:p w14:paraId="2B1EBEF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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Applied CI/CD with Azure DevOps and Git to operationalize ML-ready pipelines, ensuring </w:t>
                      </w:r>
                    </w:p>
                    <w:p w14:paraId="45113D2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reproducibility and scalable deployment. </w:t>
                      </w:r>
                    </w:p>
                    <w:p w14:paraId="00CCA4A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35E4EA3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Environment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: Azure Data Lake, Azure Synapse, Azure Databricks, Delta Lake, Azure Data Factory, </w:t>
                      </w:r>
                    </w:p>
                    <w:p w14:paraId="1020B45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Azure DevOps | Python, SQL, PySpark, pandas, polars, scikit-learn, Docker, Git | Power BI,MS- </w:t>
                      </w:r>
                    </w:p>
                    <w:p w14:paraId="18E0E7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EXCEL, Powerpoint</w:t>
                      </w:r>
                    </w:p>
                    <w:p w14:paraId="5DC065B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B2768E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 </w:t>
                      </w:r>
                    </w:p>
                    <w:p w14:paraId="5421832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Data Analyst – Prowesstics, Chennai </w:t>
                      </w:r>
                    </w:p>
                    <w:p w14:paraId="5A3E970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Jul 2022 – Aug 2022 </w:t>
                      </w:r>
                    </w:p>
                    <w:p w14:paraId="004CA78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Performed EDA and preprocessing on large datasets (APIs, SQL databases, flat files) using </w:t>
                      </w:r>
                    </w:p>
                    <w:p w14:paraId="052E5D2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Python, pandas, scikit-learn, and PySpark to enable predictive modeling and forecasting. </w:t>
                      </w:r>
                    </w:p>
                    <w:p w14:paraId="2664785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Built feature engineering pipelines in Azure Databricks, applying partitioning, caching, and </w:t>
                      </w:r>
                    </w:p>
                    <w:p w14:paraId="29C2424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optimization to accelerate ML workflows. </w:t>
                      </w:r>
                    </w:p>
                    <w:p w14:paraId="7590693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Supported machine learning experiments by preparing training/test datasets, validating models, </w:t>
                      </w:r>
                    </w:p>
                    <w:p w14:paraId="790AEF6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and documenting results for reproducibility. </w:t>
                      </w:r>
                    </w:p>
                    <w:p w14:paraId="315BEFA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Developed interactive dashboards in Power BI integrated with Azure services, providing insights </w:t>
                      </w:r>
                    </w:p>
                    <w:p w14:paraId="16290A4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for business decision-making and predictive analytics. </w:t>
                      </w:r>
                    </w:p>
                    <w:p w14:paraId="5E97A77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Ensured data quality, exception handling, and logging within ADF pipelines, enabling reliable </w:t>
                      </w:r>
                    </w:p>
                    <w:p w14:paraId="335A1AD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AI/ML solution deployment. </w:t>
                      </w:r>
                    </w:p>
                    <w:p w14:paraId="2B3A722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Automated workflows with Azure DevOps CI/CD, ensuring smooth ML pipeline updates and </w:t>
                      </w:r>
                    </w:p>
                    <w:p w14:paraId="24E2475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deployments. </w:t>
                      </w:r>
                    </w:p>
                    <w:p w14:paraId="0F6B601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</w:p>
                    <w:p w14:paraId="6673ADE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19"/>
                          <w:szCs w:val="19"/>
                          <w:lang w:val="en-US" w:eastAsia="zh-CN" w:bidi="ar"/>
                        </w:rPr>
                      </w:pPr>
                    </w:p>
                    <w:p w14:paraId="6D537A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Environment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: Azure Data Lake, Azure Synapse, Azure Databricks, Azure Data Factory, Azure </w:t>
                      </w:r>
                    </w:p>
                    <w:p w14:paraId="72BB413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DevOps | Python, SQL, PySpark, pandas, scikit-learn, dask | Power BI, MS-EXCEL, </w:t>
                      </w:r>
                    </w:p>
                    <w:p w14:paraId="43EEBD0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Powerpoint</w:t>
                      </w:r>
                    </w:p>
                    <w:p w14:paraId="17AD7E59">
                      <w:pPr>
                        <w:jc w:val="left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376092" w:themeColor="accent1" w:themeShade="BF"/>
        </w:rPr>
        <w:pict>
          <v:shape id="_x0000_s1027" o:spid="_x0000_s1027" o:spt="202" type="#_x0000_t202" style="position:absolute;left:0pt;margin-left:0.25pt;margin-top:4.45pt;height:612pt;width:127.0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77245C">
                  <w:pPr>
                    <w:spacing w:line="20" w:lineRule="exact"/>
                  </w:pPr>
                </w:p>
                <w:tbl>
                  <w:tblPr>
                    <w:tblStyle w:val="7"/>
                    <w:tblW w:w="2495" w:type="dxa"/>
                    <w:tblInd w:w="22" w:type="dxa"/>
                    <w:tblBorders>
                      <w:top w:val="single" w:color="92CDDC" w:sz="2" w:space="0"/>
                      <w:left w:val="single" w:color="92CDDC" w:sz="2" w:space="0"/>
                      <w:bottom w:val="single" w:color="92CDDC" w:sz="2" w:space="0"/>
                      <w:right w:val="single" w:color="92CDDC" w:sz="2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8EABB3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95"/>
                  </w:tblGrid>
                  <w:tr w14:paraId="5E2F2E58">
                    <w:tblPrEx>
                      <w:tblBorders>
                        <w:top w:val="single" w:color="92CDDC" w:sz="2" w:space="0"/>
                        <w:left w:val="single" w:color="92CDDC" w:sz="2" w:space="0"/>
                        <w:bottom w:val="single" w:color="92CDDC" w:sz="2" w:space="0"/>
                        <w:right w:val="single" w:color="92CDDC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189" w:hRule="atLeast"/>
                    </w:trPr>
                    <w:tc>
                      <w:tcPr>
                        <w:tcW w:w="2495" w:type="dxa"/>
                        <w:shd w:val="clear" w:color="auto" w:fill="8EABB3"/>
                        <w:vAlign w:val="top"/>
                      </w:tcPr>
                      <w:p w14:paraId="60A0B586">
                        <w:pPr>
                          <w:spacing w:line="12146" w:lineRule="exact"/>
                          <w:ind w:firstLine="5"/>
                        </w:pPr>
                        <w:r>
                          <w:rPr>
                            <w:position w:val="-242"/>
                          </w:rPr>
                          <w:drawing>
                            <wp:inline distT="0" distB="0" distL="0" distR="0">
                              <wp:extent cx="1555750" cy="7712710"/>
                              <wp:effectExtent l="0" t="0" r="0" b="0"/>
                              <wp:docPr id="2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56003" cy="77129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894E99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bookmarkStart w:id="0" w:name="_GoBack"/>
      <w:bookmarkEnd w:id="0"/>
      <w:r>
        <w:rPr>
          <w:b/>
          <w:bCs/>
          <w:color w:val="376092" w:themeColor="accent1" w:themeShade="BF"/>
        </w:rPr>
        <w:pict>
          <v:shape id="_x0000_s1026" o:spid="_x0000_s1026" o:spt="202" type="#_x0000_t202" style="position:absolute;left:0pt;margin-left:7.15pt;margin-top:7.95pt;height:443.05pt;width:108.8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03C3B9">
                  <w:pPr>
                    <w:pStyle w:val="4"/>
                    <w:spacing w:before="19" w:line="189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3"/>
                      <w:sz w:val="21"/>
                      <w:szCs w:val="21"/>
                      <w:lang w:val="en-US"/>
                    </w:rPr>
                  </w:pPr>
                  <w:r>
                    <w:rPr>
                      <w:b/>
                      <w:bCs/>
                      <w:color w:val="2F5496"/>
                      <w:spacing w:val="-3"/>
                      <w:sz w:val="21"/>
                      <w:szCs w:val="21"/>
                    </w:rPr>
                    <w:t>Primary</w:t>
                  </w:r>
                  <w:r>
                    <w:rPr>
                      <w:b/>
                      <w:bCs/>
                      <w:color w:val="2F5496"/>
                      <w:spacing w:val="26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2F5496"/>
                      <w:spacing w:val="-3"/>
                      <w:sz w:val="21"/>
                      <w:szCs w:val="21"/>
                    </w:rPr>
                    <w:t>Skill</w:t>
                  </w:r>
                  <w:r>
                    <w:rPr>
                      <w:rFonts w:hint="default"/>
                      <w:b/>
                      <w:bCs/>
                      <w:color w:val="2F5496"/>
                      <w:spacing w:val="-3"/>
                      <w:sz w:val="21"/>
                      <w:szCs w:val="21"/>
                      <w:lang w:val="en-US"/>
                    </w:rPr>
                    <w:t>s</w:t>
                  </w:r>
                </w:p>
                <w:p w14:paraId="2B5608D5">
                  <w:pPr>
                    <w:pStyle w:val="4"/>
                    <w:spacing w:before="19" w:line="189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3"/>
                      <w:sz w:val="21"/>
                      <w:szCs w:val="21"/>
                      <w:lang w:val="en-US"/>
                    </w:rPr>
                  </w:pPr>
                </w:p>
                <w:p w14:paraId="2D92B94F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sz w:val="21"/>
                      <w:szCs w:val="21"/>
                    </w:rPr>
                  </w:pP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ERP Tools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Supply Chain, Collabaration, Communication</w:t>
                  </w:r>
                  <w:r>
                    <w:rPr>
                      <w:sz w:val="21"/>
                      <w:szCs w:val="21"/>
                    </w:rPr>
                    <w:t xml:space="preserve"> Databricks, Azure Data Factory, Delta Lake, Docker, Azure Synapse, Azure DevOps</w:t>
                  </w:r>
                </w:p>
                <w:p w14:paraId="065872C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  <w:color w:val="2F5496"/>
                      <w:spacing w:val="-2"/>
                      <w:sz w:val="22"/>
                      <w:szCs w:val="22"/>
                    </w:rPr>
                  </w:pPr>
                </w:p>
                <w:p w14:paraId="02113324">
                  <w:pPr>
                    <w:pStyle w:val="4"/>
                    <w:spacing w:before="64" w:line="284" w:lineRule="auto"/>
                    <w:ind w:right="688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b/>
                      <w:bCs/>
                      <w:color w:val="2F5496"/>
                      <w:spacing w:val="-2"/>
                      <w:sz w:val="22"/>
                      <w:szCs w:val="22"/>
                    </w:rPr>
                    <w:t>Programming</w:t>
                  </w:r>
                  <w:r>
                    <w:rPr>
                      <w:b/>
                      <w:bCs/>
                      <w:color w:val="2F5496"/>
                      <w:spacing w:val="1"/>
                      <w:sz w:val="22"/>
                      <w:szCs w:val="22"/>
                    </w:rPr>
                    <w:t xml:space="preserve">    </w:t>
                  </w:r>
                  <w:r>
                    <w:rPr>
                      <w:b/>
                      <w:bCs/>
                      <w:color w:val="2F5496"/>
                      <w:spacing w:val="-1"/>
                      <w:sz w:val="22"/>
                      <w:szCs w:val="22"/>
                    </w:rPr>
                    <w:t>Language</w:t>
                  </w:r>
                  <w:r>
                    <w:rPr>
                      <w:rFonts w:hint="default"/>
                      <w:b/>
                      <w:bCs/>
                      <w:color w:val="2F5496"/>
                      <w:spacing w:val="-1"/>
                      <w:sz w:val="22"/>
                      <w:szCs w:val="22"/>
                      <w:lang w:val="en-US"/>
                    </w:rPr>
                    <w:t>s</w:t>
                  </w:r>
                </w:p>
                <w:p w14:paraId="0AF0F47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Times New Roman" w:hAnsi="Times New Roman" w:eastAsia="SimSun" w:cs="Times New Roman"/>
                      <w:snapToGrid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PySpark, SQL, Pandas, </w:t>
                  </w:r>
                </w:p>
                <w:p w14:paraId="646F75C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Times New Roman" w:hAnsi="Times New Roman" w:eastAsia="SimSun" w:cs="Times New Roman"/>
                      <w:snapToGrid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 xml:space="preserve">Power BI, Azure </w:t>
                  </w:r>
                </w:p>
                <w:p w14:paraId="722C2C2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hint="default" w:ascii="Times New Roman" w:hAnsi="Times New Roman" w:eastAsia="SimSun" w:cs="Times New Roman"/>
                      <w:snapToGrid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Synapse Analytics, Git</w:t>
                  </w:r>
                </w:p>
                <w:p w14:paraId="4260F8B4"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</w:p>
                <w:p w14:paraId="18A95B27">
                  <w:pPr>
                    <w:pStyle w:val="4"/>
                    <w:spacing w:before="64" w:line="189" w:lineRule="auto"/>
                    <w:ind w:left="25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2F5496"/>
                      <w:spacing w:val="-2"/>
                      <w:sz w:val="22"/>
                      <w:szCs w:val="22"/>
                    </w:rPr>
                    <w:t>EDUCATION</w:t>
                  </w:r>
                </w:p>
                <w:p w14:paraId="6A98AB50">
                  <w:pPr>
                    <w:pStyle w:val="4"/>
                    <w:spacing w:before="63" w:line="189" w:lineRule="auto"/>
                    <w:ind w:left="25"/>
                    <w:rPr>
                      <w:sz w:val="22"/>
                      <w:szCs w:val="22"/>
                    </w:rPr>
                  </w:pPr>
                  <w:r>
                    <w:rPr>
                      <w:color w:val="2F5496"/>
                      <w:spacing w:val="-2"/>
                      <w:sz w:val="22"/>
                      <w:szCs w:val="22"/>
                    </w:rPr>
                    <w:t>2021-2025</w:t>
                  </w:r>
                </w:p>
                <w:p w14:paraId="6E4F741F">
                  <w:pPr>
                    <w:pStyle w:val="4"/>
                    <w:spacing w:before="60" w:line="189" w:lineRule="auto"/>
                    <w:ind w:left="25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2F5496"/>
                      <w:spacing w:val="-1"/>
                      <w:sz w:val="22"/>
                      <w:szCs w:val="22"/>
                    </w:rPr>
                    <w:t>B.Tech - Artificial</w:t>
                  </w:r>
                </w:p>
                <w:p w14:paraId="3BB3F6E7">
                  <w:pPr>
                    <w:pStyle w:val="4"/>
                    <w:spacing w:before="101" w:line="223" w:lineRule="auto"/>
                    <w:ind w:left="39" w:right="120" w:hanging="14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2F5496"/>
                      <w:spacing w:val="-2"/>
                      <w:sz w:val="22"/>
                      <w:szCs w:val="22"/>
                    </w:rPr>
                    <w:t>Intelligence And Data</w:t>
                  </w:r>
                  <w:r>
                    <w:rPr>
                      <w:b/>
                      <w:bCs/>
                      <w:color w:val="2F5496"/>
                      <w:spacing w:val="18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color w:val="2F5496"/>
                      <w:spacing w:val="-3"/>
                      <w:sz w:val="22"/>
                      <w:szCs w:val="22"/>
                    </w:rPr>
                    <w:t>Science</w:t>
                  </w:r>
                </w:p>
                <w:p w14:paraId="44231EC9">
                  <w:pPr>
                    <w:pStyle w:val="4"/>
                    <w:spacing w:before="5" w:line="193" w:lineRule="auto"/>
                    <w:ind w:left="34"/>
                    <w:rPr>
                      <w:sz w:val="22"/>
                      <w:szCs w:val="22"/>
                    </w:rPr>
                  </w:pPr>
                  <w:r>
                    <w:rPr>
                      <w:color w:val="2F5496"/>
                      <w:spacing w:val="-2"/>
                      <w:sz w:val="22"/>
                      <w:szCs w:val="22"/>
                    </w:rPr>
                    <w:t>(Karpaga Vinayaga</w:t>
                  </w:r>
                </w:p>
                <w:p w14:paraId="40B3F3FA">
                  <w:pPr>
                    <w:pStyle w:val="4"/>
                    <w:spacing w:before="92" w:line="226" w:lineRule="auto"/>
                    <w:ind w:left="33" w:right="56"/>
                    <w:rPr>
                      <w:sz w:val="22"/>
                      <w:szCs w:val="22"/>
                    </w:rPr>
                  </w:pPr>
                  <w:r>
                    <w:rPr>
                      <w:color w:val="2F5496"/>
                      <w:sz w:val="22"/>
                      <w:szCs w:val="22"/>
                    </w:rPr>
                    <w:t>College</w:t>
                  </w:r>
                  <w:r>
                    <w:rPr>
                      <w:color w:val="2F5496"/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color w:val="2F5496"/>
                      <w:sz w:val="22"/>
                      <w:szCs w:val="22"/>
                    </w:rPr>
                    <w:t>Of</w:t>
                  </w:r>
                  <w:r>
                    <w:rPr>
                      <w:color w:val="2F5496"/>
                      <w:spacing w:val="-39"/>
                      <w:sz w:val="22"/>
                      <w:szCs w:val="22"/>
                    </w:rPr>
                    <w:t xml:space="preserve"> </w:t>
                  </w:r>
                  <w:r>
                    <w:rPr>
                      <w:color w:val="2F5496"/>
                      <w:sz w:val="22"/>
                      <w:szCs w:val="22"/>
                    </w:rPr>
                    <w:t xml:space="preserve">Engineering </w:t>
                  </w:r>
                  <w:r>
                    <w:rPr>
                      <w:color w:val="2F5496"/>
                      <w:spacing w:val="-4"/>
                      <w:sz w:val="22"/>
                      <w:szCs w:val="22"/>
                    </w:rPr>
                    <w:t>and</w:t>
                  </w:r>
                </w:p>
                <w:p w14:paraId="4C78B6FD">
                  <w:pPr>
                    <w:pStyle w:val="4"/>
                    <w:spacing w:before="8" w:line="193" w:lineRule="auto"/>
                    <w:ind w:left="29"/>
                    <w:rPr>
                      <w:color w:val="2F5496"/>
                      <w:spacing w:val="-2"/>
                      <w:sz w:val="22"/>
                      <w:szCs w:val="22"/>
                    </w:rPr>
                  </w:pPr>
                  <w:r>
                    <w:rPr>
                      <w:color w:val="2F5496"/>
                      <w:spacing w:val="-2"/>
                      <w:sz w:val="22"/>
                      <w:szCs w:val="22"/>
                    </w:rPr>
                    <w:t>Technology,Chennai)</w:t>
                  </w:r>
                </w:p>
                <w:p w14:paraId="7AA78357">
                  <w:pPr>
                    <w:pStyle w:val="4"/>
                    <w:spacing w:before="8" w:line="193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  <w:t>CGPA : 7.6</w:t>
                  </w:r>
                </w:p>
                <w:p w14:paraId="7A0C4328">
                  <w:pPr>
                    <w:pStyle w:val="4"/>
                    <w:spacing w:before="8" w:line="193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</w:pPr>
                </w:p>
                <w:p w14:paraId="21FE065D">
                  <w:pPr>
                    <w:pStyle w:val="4"/>
                    <w:spacing w:before="8" w:line="193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  <w:t>CERTIFICATION:</w:t>
                  </w:r>
                </w:p>
                <w:p w14:paraId="59692D73">
                  <w:pPr>
                    <w:pStyle w:val="4"/>
                    <w:spacing w:before="8" w:line="193" w:lineRule="auto"/>
                    <w:ind w:left="29"/>
                    <w:rPr>
                      <w:rFonts w:hint="default"/>
                      <w:b/>
                      <w:bCs/>
                      <w:color w:val="2F5496"/>
                      <w:spacing w:val="-2"/>
                      <w:sz w:val="22"/>
                      <w:szCs w:val="22"/>
                      <w:lang w:val="en-US"/>
                    </w:rPr>
                  </w:pPr>
                </w:p>
                <w:p w14:paraId="6AC4AB1A">
                  <w:pPr>
                    <w:pStyle w:val="4"/>
                    <w:spacing w:before="8" w:line="193" w:lineRule="auto"/>
                    <w:ind w:left="29"/>
                    <w:rPr>
                      <w:rFonts w:hint="default"/>
                      <w:b w:val="0"/>
                      <w:bCs w:val="0"/>
                      <w:color w:val="2F5496"/>
                      <w:spacing w:val="-2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color w:val="2F5496"/>
                      <w:spacing w:val="-2"/>
                      <w:sz w:val="28"/>
                      <w:szCs w:val="28"/>
                      <w:lang w:val="en-US"/>
                    </w:rPr>
                    <w:t>Azure Data Engineering</w:t>
                  </w:r>
                </w:p>
              </w:txbxContent>
            </v:textbox>
          </v:shape>
        </w:pict>
      </w:r>
    </w:p>
    <w:p w14:paraId="3F09DE11">
      <w:pPr>
        <w:spacing w:line="42" w:lineRule="exact"/>
      </w:pPr>
      <w:r>
        <w:pict>
          <v:shape id="_x0000_s1029" o:spid="_x0000_s1029" o:spt="202" type="#_x0000_t202" style="position:absolute;left:0pt;margin-left:147.5pt;margin-top:14.45pt;height:107.15pt;width:426.1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E84427">
                  <w:pPr>
                    <w:pStyle w:val="4"/>
                    <w:spacing w:before="20" w:line="189" w:lineRule="auto"/>
                    <w:ind w:left="45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1F497D"/>
                      <w:spacing w:val="-2"/>
                      <w:sz w:val="22"/>
                      <w:szCs w:val="22"/>
                    </w:rPr>
                    <w:t>Project Experience:</w:t>
                  </w:r>
                </w:p>
                <w:p w14:paraId="05D622E2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200CBAAC">
                  <w:pPr>
                    <w:pStyle w:val="4"/>
                    <w:spacing w:before="64" w:line="189" w:lineRule="auto"/>
                    <w:ind w:left="63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1.Real-Time Sensor Failure Predict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ion (Manufacturing Analytics)</w:t>
                  </w:r>
                </w:p>
                <w:p w14:paraId="1328BA52"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</w:p>
                <w:p w14:paraId="1B21EA83">
                  <w:pPr>
                    <w:pStyle w:val="4"/>
                    <w:spacing w:before="69" w:line="232" w:lineRule="auto"/>
                    <w:ind w:left="20" w:right="20" w:firstLine="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Built end-to-end ETL and real-time streaming pipelines in </w:t>
                  </w: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Azure</w:t>
                  </w:r>
                  <w:r>
                    <w:rPr>
                      <w:spacing w:val="-1"/>
                      <w:sz w:val="22"/>
                      <w:szCs w:val="22"/>
                    </w:rPr>
                    <w:t xml:space="preserve"> Data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Factory</w:t>
                  </w:r>
                  <w:r>
                    <w:rPr>
                      <w:sz w:val="22"/>
                      <w:szCs w:val="22"/>
                    </w:rPr>
                    <w:t xml:space="preserve">   (ADF) and Azure Databricks (PySpark) to</w:t>
                  </w:r>
                  <w:r>
                    <w:rPr>
                      <w:spacing w:val="-1"/>
                      <w:sz w:val="22"/>
                      <w:szCs w:val="22"/>
                    </w:rPr>
                    <w:t xml:space="preserve"> ingest wafer sensor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data,</w:t>
                  </w:r>
                  <w:r>
                    <w:rPr>
                      <w:spacing w:val="8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design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scalable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</w:t>
                  </w:r>
                  <w:r>
                    <w:rPr>
                      <w:sz w:val="22"/>
                      <w:szCs w:val="22"/>
                    </w:rPr>
                    <w:t xml:space="preserve"> models in Azure Data Lake</w:t>
                  </w:r>
                  <w:r>
                    <w:rPr>
                      <w:spacing w:val="17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Storage, implement predictive ML pi</w:t>
                  </w:r>
                  <w:r>
                    <w:rPr>
                      <w:spacing w:val="-1"/>
                      <w:sz w:val="22"/>
                      <w:szCs w:val="22"/>
                    </w:rPr>
                    <w:t>pelines for equipment</w:t>
                  </w:r>
                  <w:r>
                    <w:rPr>
                      <w:sz w:val="22"/>
                      <w:szCs w:val="22"/>
                    </w:rPr>
                    <w:t xml:space="preserve">   failure forecasting, and visualize insights in </w:t>
                  </w:r>
                  <w:r>
                    <w:rPr>
                      <w:spacing w:val="-1"/>
                      <w:sz w:val="22"/>
                      <w:szCs w:val="22"/>
                    </w:rPr>
                    <w:t>Power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BI.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148.65pt;margin-top:150.65pt;height:460.8pt;width:437.85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A2A37F">
                  <w:pPr>
                    <w:pStyle w:val="4"/>
                    <w:spacing w:before="20" w:line="189" w:lineRule="auto"/>
                    <w:ind w:left="21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2. Insurance Data Lake &amp; Claims 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Processing</w:t>
                  </w:r>
                </w:p>
                <w:p w14:paraId="0304F9B3">
                  <w:pPr>
                    <w:pStyle w:val="4"/>
                    <w:spacing w:before="284" w:line="235" w:lineRule="auto"/>
                    <w:ind w:left="444" w:right="20" w:hanging="395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Designed  a  Data  Lake</w:t>
                  </w:r>
                  <w:r>
                    <w:rPr>
                      <w:spacing w:val="11"/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architec</w:t>
                  </w:r>
                  <w:r>
                    <w:rPr>
                      <w:spacing w:val="-1"/>
                      <w:sz w:val="22"/>
                      <w:szCs w:val="22"/>
                    </w:rPr>
                    <w:t>ture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 </w:t>
                  </w:r>
                  <w:r>
                    <w:rPr>
                      <w:spacing w:val="-1"/>
                      <w:sz w:val="22"/>
                      <w:szCs w:val="22"/>
                    </w:rPr>
                    <w:t>on  Azure  to</w:t>
                  </w:r>
                  <w:r>
                    <w:rPr>
                      <w:spacing w:val="8"/>
                      <w:sz w:val="22"/>
                      <w:szCs w:val="22"/>
                    </w:rPr>
                    <w:t xml:space="preserve">  </w:t>
                  </w:r>
                  <w:r>
                    <w:rPr>
                      <w:spacing w:val="-1"/>
                      <w:sz w:val="22"/>
                      <w:szCs w:val="22"/>
                    </w:rPr>
                    <w:t>consolidate</w:t>
                  </w:r>
                  <w:r>
                    <w:rPr>
                      <w:spacing w:val="12"/>
                      <w:sz w:val="22"/>
                      <w:szCs w:val="22"/>
                    </w:rPr>
                    <w:t xml:space="preserve">  </w:t>
                  </w:r>
                  <w:r>
                    <w:rPr>
                      <w:spacing w:val="-1"/>
                      <w:sz w:val="22"/>
                      <w:szCs w:val="22"/>
                    </w:rPr>
                    <w:t>structured</w:t>
                  </w:r>
                  <w:r>
                    <w:rPr>
                      <w:spacing w:val="7"/>
                      <w:sz w:val="22"/>
                      <w:szCs w:val="22"/>
                    </w:rPr>
                    <w:t xml:space="preserve">  </w:t>
                  </w:r>
                  <w:r>
                    <w:rPr>
                      <w:spacing w:val="-1"/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pacing w:val="-1"/>
                      <w:sz w:val="22"/>
                      <w:szCs w:val="22"/>
                    </w:rPr>
                    <w:t>unstructured</w:t>
                  </w:r>
                  <w:r>
                    <w:rPr>
                      <w:spacing w:val="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insurance data (claims, policies, customer documents).</w:t>
                  </w:r>
                </w:p>
                <w:p w14:paraId="0EB9B54A">
                  <w:pPr>
                    <w:pStyle w:val="4"/>
                    <w:spacing w:before="6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Created data ingestion pipeli</w:t>
                  </w:r>
                  <w:r>
                    <w:rPr>
                      <w:spacing w:val="-1"/>
                      <w:sz w:val="22"/>
                      <w:szCs w:val="22"/>
                    </w:rPr>
                    <w:t>nes using ADF</w:t>
                  </w:r>
                  <w:r>
                    <w:rPr>
                      <w:spacing w:val="1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Databricks</w:t>
                  </w:r>
                  <w:r>
                    <w:rPr>
                      <w:spacing w:val="1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batch and</w:t>
                  </w:r>
                  <w:r>
                    <w:rPr>
                      <w:spacing w:val="2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streaming data.</w:t>
                  </w:r>
                </w:p>
                <w:p w14:paraId="2B4ABAE7">
                  <w:pPr>
                    <w:pStyle w:val="4"/>
                    <w:spacing w:before="6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Implemented data</w:t>
                  </w:r>
                  <w:r>
                    <w:rPr>
                      <w:spacing w:val="15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q</w:t>
                  </w:r>
                  <w:r>
                    <w:rPr>
                      <w:spacing w:val="-1"/>
                      <w:sz w:val="22"/>
                      <w:szCs w:val="22"/>
                    </w:rPr>
                    <w:t>uality checks,</w:t>
                  </w:r>
                  <w:r>
                    <w:rPr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schema validation,</w:t>
                  </w:r>
                  <w:r>
                    <w:rPr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lineage tracking</w:t>
                  </w:r>
                  <w:r>
                    <w:rPr>
                      <w:spacing w:val="1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compliance.</w:t>
                  </w:r>
                </w:p>
                <w:p w14:paraId="12E24FA3">
                  <w:pPr>
                    <w:pStyle w:val="4"/>
                    <w:spacing w:before="13" w:line="234" w:lineRule="auto"/>
                    <w:ind w:left="430" w:right="22" w:hanging="381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Built curated Delta Lake tables</w:t>
                  </w:r>
                  <w:r>
                    <w:rPr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</w:t>
                  </w:r>
                  <w:r>
                    <w:rPr>
                      <w:spacing w:val="-1"/>
                      <w:sz w:val="22"/>
                      <w:szCs w:val="22"/>
                    </w:rPr>
                    <w:t>ptimized</w:t>
                  </w:r>
                  <w:r>
                    <w:rPr>
                      <w:spacing w:val="2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query performance in Databricks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SQL, reducing</w:t>
                  </w:r>
                  <w:r>
                    <w:rPr>
                      <w:sz w:val="22"/>
                      <w:szCs w:val="22"/>
                    </w:rPr>
                    <w:t xml:space="preserve"> processing</w:t>
                  </w:r>
                  <w:r>
                    <w:rPr>
                      <w:spacing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latency</w:t>
                  </w:r>
                  <w:r>
                    <w:rPr>
                      <w:spacing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by</w:t>
                  </w:r>
                  <w:r>
                    <w:rPr>
                      <w:spacing w:val="3"/>
                      <w:sz w:val="22"/>
                      <w:szCs w:val="22"/>
                    </w:rPr>
                    <w:t xml:space="preserve"> 30%.</w:t>
                  </w:r>
                </w:p>
                <w:p w14:paraId="68634DA5"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 w14:paraId="2BFCD2F2">
                  <w:pPr>
                    <w:pStyle w:val="4"/>
                    <w:spacing w:before="63" w:line="189" w:lineRule="auto"/>
                    <w:ind w:left="20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3. Retail Sales Data Warehouse &amp; A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nalytics</w:t>
                  </w:r>
                </w:p>
                <w:p w14:paraId="348002CC">
                  <w:pPr>
                    <w:pStyle w:val="4"/>
                    <w:spacing w:before="282" w:line="234" w:lineRule="auto"/>
                    <w:ind w:left="449" w:right="23" w:hanging="400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Developed ETL workflows to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extract</w:t>
                  </w:r>
                  <w:r>
                    <w:rPr>
                      <w:spacing w:val="1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</w:t>
                  </w:r>
                  <w:r>
                    <w:rPr>
                      <w:spacing w:val="1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from on-prem</w:t>
                  </w:r>
                  <w:r>
                    <w:rPr>
                      <w:spacing w:val="29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SQL</w:t>
                  </w:r>
                  <w:r>
                    <w:rPr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Server, transform in Data</w:t>
                  </w:r>
                  <w:r>
                    <w:rPr>
                      <w:spacing w:val="-2"/>
                      <w:sz w:val="22"/>
                      <w:szCs w:val="22"/>
                    </w:rPr>
                    <w:t>bricks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(PySpark), and load into Azure</w:t>
                  </w:r>
                  <w:r>
                    <w:rPr>
                      <w:spacing w:val="3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Synapse Analytics.</w:t>
                  </w:r>
                </w:p>
                <w:p w14:paraId="5F1F8545">
                  <w:pPr>
                    <w:pStyle w:val="4"/>
                    <w:spacing w:before="11" w:line="232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Applied incremental data loading and partitioning</w:t>
                  </w:r>
                  <w:r>
                    <w:rPr>
                      <w:spacing w:val="2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strategies to o</w:t>
                  </w:r>
                  <w:r>
                    <w:rPr>
                      <w:spacing w:val="-1"/>
                      <w:sz w:val="22"/>
                      <w:szCs w:val="22"/>
                    </w:rPr>
                    <w:t>ptimize refresh times.</w:t>
                  </w:r>
                </w:p>
                <w:p w14:paraId="77CE8497">
                  <w:pPr>
                    <w:pStyle w:val="4"/>
                    <w:spacing w:before="7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Built semantic models and connected Power BI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</w:t>
                  </w:r>
                  <w:r>
                    <w:rPr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sales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forecasting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trend</w:t>
                  </w:r>
                  <w:r>
                    <w:rPr>
                      <w:spacing w:val="1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analysis.</w:t>
                  </w:r>
                </w:p>
                <w:p w14:paraId="7684DF91">
                  <w:pPr>
                    <w:pStyle w:val="4"/>
                    <w:spacing w:before="11" w:line="235" w:lineRule="auto"/>
                    <w:ind w:left="434" w:right="20" w:hanging="385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Enabled  stakeholders  to  access  interactive  dashboards  with  KPIs</w:t>
                  </w:r>
                  <w:r>
                    <w:rPr>
                      <w:spacing w:val="-2"/>
                      <w:sz w:val="22"/>
                      <w:szCs w:val="22"/>
                    </w:rPr>
                    <w:t xml:space="preserve">  on  sales,  inventory,  and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regional performance.</w:t>
                  </w:r>
                </w:p>
                <w:p w14:paraId="478623CA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2507D33B">
                  <w:pPr>
                    <w:pStyle w:val="4"/>
                    <w:spacing w:before="65" w:line="189" w:lineRule="auto"/>
                    <w:ind w:left="21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4. Healthcare Data Integration for Ch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ronicCare App</w:t>
                  </w:r>
                </w:p>
                <w:p w14:paraId="0FC28747">
                  <w:pPr>
                    <w:pStyle w:val="4"/>
                    <w:spacing w:before="282" w:line="235" w:lineRule="auto"/>
                    <w:ind w:left="440" w:right="491" w:hanging="391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Designed a data pipeline to inge</w:t>
                  </w:r>
                  <w:r>
                    <w:rPr>
                      <w:spacing w:val="-1"/>
                      <w:sz w:val="22"/>
                      <w:szCs w:val="22"/>
                    </w:rPr>
                    <w:t>st patient health data</w:t>
                  </w:r>
                  <w:r>
                    <w:rPr>
                      <w:spacing w:val="19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(CSV,</w:t>
                  </w:r>
                  <w:r>
                    <w:rPr>
                      <w:spacing w:val="7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JSON, API)</w:t>
                  </w:r>
                  <w:r>
                    <w:rPr>
                      <w:spacing w:val="17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into Azure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3"/>
                      <w:sz w:val="22"/>
                      <w:szCs w:val="22"/>
                    </w:rPr>
                    <w:t>Lake</w:t>
                  </w:r>
                  <w:r>
                    <w:rPr>
                      <w:spacing w:val="29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3"/>
                      <w:sz w:val="22"/>
                      <w:szCs w:val="22"/>
                    </w:rPr>
                    <w:t>Storage.</w:t>
                  </w:r>
                </w:p>
                <w:p w14:paraId="5BFDD096">
                  <w:pPr>
                    <w:pStyle w:val="4"/>
                    <w:spacing w:before="8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Built ETL workflows in Databricks</w:t>
                  </w:r>
                  <w:r>
                    <w:rPr>
                      <w:spacing w:val="2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data cleaning,</w:t>
                  </w:r>
                  <w:r>
                    <w:rPr>
                      <w:spacing w:val="2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feature</w:t>
                  </w:r>
                  <w:r>
                    <w:rPr>
                      <w:spacing w:val="13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engineering,</w:t>
                  </w:r>
                  <w:r>
                    <w:rPr>
                      <w:spacing w:val="18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</w:t>
                  </w:r>
                </w:p>
                <w:p w14:paraId="75A57AA2">
                  <w:pPr>
                    <w:pStyle w:val="4"/>
                    <w:spacing w:before="56" w:line="193" w:lineRule="auto"/>
                    <w:ind w:left="45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standardization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pacing w:val="-36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multimodal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datasets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(</w:t>
                  </w:r>
                  <w:r>
                    <w:rPr>
                      <w:sz w:val="22"/>
                      <w:szCs w:val="22"/>
                    </w:rPr>
                    <w:t>numerical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+ </w:t>
                  </w:r>
                  <w:r>
                    <w:rPr>
                      <w:sz w:val="22"/>
                      <w:szCs w:val="22"/>
                    </w:rPr>
                    <w:t>text</w:t>
                  </w:r>
                  <w:r>
                    <w:rPr>
                      <w:spacing w:val="4"/>
                      <w:sz w:val="22"/>
                      <w:szCs w:val="22"/>
                    </w:rPr>
                    <w:t>).</w:t>
                  </w:r>
                </w:p>
                <w:p w14:paraId="4C6CC8BE">
                  <w:pPr>
                    <w:pStyle w:val="4"/>
                    <w:spacing w:before="1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Stored processed datasets in Delta Lake</w:t>
                  </w:r>
                  <w:r>
                    <w:rPr>
                      <w:spacing w:val="19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for effi</w:t>
                  </w:r>
                  <w:r>
                    <w:rPr>
                      <w:spacing w:val="-1"/>
                      <w:sz w:val="22"/>
                      <w:szCs w:val="22"/>
                    </w:rPr>
                    <w:t>cient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retrieval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 predictive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models.</w:t>
                  </w:r>
                </w:p>
                <w:p w14:paraId="36E1F445">
                  <w:pPr>
                    <w:pStyle w:val="4"/>
                    <w:spacing w:before="7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Integrated Azure ML for</w:t>
                  </w:r>
                  <w:r>
                    <w:rPr>
                      <w:spacing w:val="22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downstream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analytics and reporting of</w:t>
                  </w:r>
                  <w:r>
                    <w:rPr>
                      <w:spacing w:val="-49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patient health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insights.</w:t>
                  </w:r>
                </w:p>
                <w:p w14:paraId="3E2D33AC"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</w:p>
                <w:p w14:paraId="1122F706">
                  <w:pPr>
                    <w:pStyle w:val="4"/>
                    <w:spacing w:before="64" w:line="189" w:lineRule="auto"/>
                    <w:ind w:left="26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5. Food Donation Analytics Platform (Hackat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hon Project)</w:t>
                  </w:r>
                </w:p>
                <w:p w14:paraId="6DD9B334">
                  <w:pPr>
                    <w:pStyle w:val="4"/>
                    <w:spacing w:before="279" w:line="235" w:lineRule="auto"/>
                    <w:ind w:left="439" w:right="850" w:hanging="390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Implemented a</w:t>
                  </w:r>
                  <w:r>
                    <w:rPr>
                      <w:spacing w:val="23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scalable pipe</w:t>
                  </w:r>
                  <w:r>
                    <w:rPr>
                      <w:spacing w:val="-1"/>
                      <w:sz w:val="22"/>
                      <w:szCs w:val="22"/>
                    </w:rPr>
                    <w:t>line to process real-time donation</w:t>
                  </w:r>
                  <w:r>
                    <w:rPr>
                      <w:spacing w:val="1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request</w:t>
                  </w:r>
                  <w:r>
                    <w:rPr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 using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Databricks and Kafka.</w:t>
                  </w:r>
                </w:p>
                <w:p w14:paraId="00FC39A7">
                  <w:pPr>
                    <w:pStyle w:val="4"/>
                    <w:spacing w:before="9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Designed schema</w:t>
                  </w:r>
                  <w:r>
                    <w:rPr>
                      <w:spacing w:val="14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 Azure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 xml:space="preserve">SQL Database to </w:t>
                  </w:r>
                  <w:r>
                    <w:rPr>
                      <w:spacing w:val="-1"/>
                      <w:sz w:val="22"/>
                      <w:szCs w:val="22"/>
                    </w:rPr>
                    <w:t>track donations, NGO requests, and logistics.</w:t>
                  </w:r>
                </w:p>
                <w:p w14:paraId="769CDDB1">
                  <w:pPr>
                    <w:pStyle w:val="4"/>
                    <w:spacing w:before="11" w:line="235" w:lineRule="auto"/>
                    <w:ind w:left="446" w:right="124" w:hanging="397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Built ETL</w:t>
                  </w:r>
                  <w:r>
                    <w:rPr>
                      <w:spacing w:val="-3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jobs to generate insights on</w:t>
                  </w:r>
                  <w:r>
                    <w:rPr>
                      <w:spacing w:val="20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surplus</w:t>
                  </w:r>
                  <w:r>
                    <w:rPr>
                      <w:spacing w:val="16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food availability, matching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donors with NGOs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efficiently.</w:t>
                  </w:r>
                </w:p>
                <w:p w14:paraId="2FB3D387">
                  <w:pPr>
                    <w:pStyle w:val="4"/>
                    <w:spacing w:before="7" w:line="233" w:lineRule="auto"/>
                    <w:ind w:left="49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Reduced food wastage by optimizing matching algorithm with data-dr</w:t>
                  </w:r>
                  <w:r>
                    <w:rPr>
                      <w:spacing w:val="-1"/>
                      <w:sz w:val="22"/>
                      <w:szCs w:val="22"/>
                    </w:rPr>
                    <w:t>iven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insights.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159.95pt;margin-top:707.6pt;height:50pt;width:403.85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BC5C58"/>
              </w:txbxContent>
            </v:textbox>
          </v:shape>
        </w:pict>
      </w:r>
    </w:p>
    <w:tbl>
      <w:tblPr>
        <w:tblStyle w:val="7"/>
        <w:tblW w:w="2494" w:type="dxa"/>
        <w:tblInd w:w="2" w:type="dxa"/>
        <w:tblBorders>
          <w:top w:val="single" w:color="92CDDC" w:sz="2" w:space="0"/>
          <w:left w:val="single" w:color="92CDDC" w:sz="2" w:space="0"/>
          <w:bottom w:val="single" w:color="92CDDC" w:sz="2" w:space="0"/>
          <w:right w:val="single" w:color="92CDDC" w:sz="2" w:space="0"/>
          <w:insideH w:val="none" w:color="auto" w:sz="0" w:space="0"/>
          <w:insideV w:val="none" w:color="auto" w:sz="0" w:space="0"/>
        </w:tblBorders>
        <w:shd w:val="clear" w:color="auto" w:fill="8EABB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4"/>
      </w:tblGrid>
      <w:tr w14:paraId="70AA3E63">
        <w:tblPrEx>
          <w:tblBorders>
            <w:top w:val="single" w:color="92CDDC" w:sz="2" w:space="0"/>
            <w:left w:val="single" w:color="92CDDC" w:sz="2" w:space="0"/>
            <w:bottom w:val="single" w:color="92CDDC" w:sz="2" w:space="0"/>
            <w:right w:val="single" w:color="92CDDC" w:sz="2" w:space="0"/>
            <w:insideH w:val="none" w:color="auto" w:sz="0" w:space="0"/>
            <w:insideV w:val="none" w:color="auto" w:sz="0" w:space="0"/>
          </w:tblBorders>
          <w:shd w:val="clear" w:color="auto" w:fill="8EABB3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6" w:hRule="atLeast"/>
        </w:trPr>
        <w:tc>
          <w:tcPr>
            <w:tcW w:w="2494" w:type="dxa"/>
            <w:shd w:val="clear" w:color="auto" w:fill="8EABB3"/>
            <w:vAlign w:val="top"/>
          </w:tcPr>
          <w:p w14:paraId="261CBA23">
            <w:pPr>
              <w:spacing w:line="15094" w:lineRule="exact"/>
              <w:ind w:firstLine="4"/>
            </w:pPr>
            <w:r>
              <w:rPr>
                <w:position w:val="-301"/>
              </w:rPr>
              <w:pict>
                <v:group id="_x0000_s1032" o:spid="_x0000_s1032" o:spt="203" style="height:754.95pt;width:122.55pt;" coordsize="2451,15099">
                  <o:lock v:ext="edit"/>
                  <v:shape id="_x0000_s1033" o:spid="_x0000_s1033" o:spt="75" type="#_x0000_t75" style="position:absolute;left:0;top:0;height:15099;width:2451;" filled="f" stroked="f" coordsize="21600,21600">
                    <v:path/>
                    <v:fill on="f" focussize="0,0"/>
                    <v:stroke on="f"/>
                    <v:imagedata r:id="rId7" o:title=""/>
                    <o:lock v:ext="edit" aspectratio="t"/>
                  </v:shape>
                  <v:shape id="_x0000_s1034" o:spid="_x0000_s1034" o:spt="202" type="#_x0000_t202" style="position:absolute;left:-20;top:-20;height:15139;width:24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3B6259A"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8BC6A06"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459B835">
                          <w:pPr>
                            <w:spacing w:line="30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0A15A89">
                          <w:pPr>
                            <w:spacing w:before="69" w:line="295" w:lineRule="auto"/>
                            <w:ind w:left="179" w:right="1012" w:firstLine="5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PERSONAL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DETAILS</w:t>
                          </w:r>
                        </w:p>
                        <w:p w14:paraId="30416C73">
                          <w:pPr>
                            <w:spacing w:line="192" w:lineRule="auto"/>
                            <w:ind w:left="168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Nationality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3"/>
                              <w:sz w:val="22"/>
                              <w:szCs w:val="22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Indian</w:t>
                          </w:r>
                        </w:p>
                        <w:p w14:paraId="38791706"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D6E564D"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802F69A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2458F8D">
                          <w:pPr>
                            <w:spacing w:before="69" w:line="188" w:lineRule="auto"/>
                            <w:ind w:left="177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1"/>
                              <w:sz w:val="24"/>
                              <w:szCs w:val="24"/>
                            </w:rPr>
                            <w:t>ADDRESS</w:t>
                          </w:r>
                        </w:p>
                        <w:p w14:paraId="5AA8FA16">
                          <w:pPr>
                            <w:spacing w:before="169" w:line="266" w:lineRule="auto"/>
                            <w:ind w:left="183" w:right="195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445 G type-1Quatres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Block-29 Neyveli-7</w:t>
                          </w:r>
                        </w:p>
                        <w:p w14:paraId="2CD50530">
                          <w:pPr>
                            <w:spacing w:before="22" w:line="188" w:lineRule="auto"/>
                            <w:ind w:left="192"/>
                            <w:rPr>
                              <w:rFonts w:hint="default" w:ascii="Times New Roman" w:hAnsi="Times New Roman" w:eastAsia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607807</w:t>
                          </w:r>
                          <w:r>
                            <w:rPr>
                              <w:rFonts w:hint="default"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  <w:lang w:val="en-US"/>
                            </w:rPr>
                            <w:t xml:space="preserve">, Cuddalore, TamilNadu 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5EFF5E18">
      <w:pPr>
        <w:rPr>
          <w:rFonts w:ascii="Arial"/>
          <w:sz w:val="21"/>
        </w:rPr>
      </w:pPr>
    </w:p>
    <w:sectPr>
      <w:pgSz w:w="12240" w:h="15840"/>
      <w:pgMar w:top="309" w:right="529" w:bottom="0" w:left="40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57B2FB0"/>
    <w:rsid w:val="27F61C8F"/>
    <w:rsid w:val="462828A0"/>
    <w:rsid w:val="5CF547E1"/>
    <w:rsid w:val="6E81335A"/>
    <w:rsid w:val="72A47A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9"/>
    <customShpInfo spid="_x0000_s1030"/>
    <customShpInfo spid="_x0000_s1031"/>
    <customShpInfo spid="_x0000_s1033"/>
    <customShpInfo spid="_x0000_s1034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</Words>
  <Characters>661</Characters>
  <TotalTime>194</TotalTime>
  <ScaleCrop>false</ScaleCrop>
  <LinksUpToDate>false</LinksUpToDate>
  <CharactersWithSpaces>757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2025-09-15T20:06:00Z</dcterms:created>
  <dc:creator>netfever</dc:creator>
  <cp:lastModifiedBy>Asis Jovin</cp:lastModifiedBy>
  <dcterms:modified xsi:type="dcterms:W3CDTF">2025-09-29T17:38:20Z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2025-09-17T14:29:00Z</vt:filetime>
  </property>
  <property fmtid="{D5CDD505-2E9C-101B-9397-08002B2CF9AE}" pid="4" name="KSOProductBuildVer">
    <vt:lpwstr>1033-12.2.0.22549</vt:lpwstr>
  </property>
  <property fmtid="{D5CDD505-2E9C-101B-9397-08002B2CF9AE}" pid="5" name="ICV">
    <vt:lpwstr>5B6081A9CE6547D99565377576484DB0_12</vt:lpwstr>
  </property>
</Properties>
</file>