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User Guide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What Notifications Does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Notifications is a desktop app that displays Beamer posts in a single feed. It automatically refreshes, highlights unread posts, and lets you acknowledge posts with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When you click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post remains visible.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post switches to the read style (gray).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button is removed for that post.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 view event is sent to Beamer (if tracking is enabled).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Launching the App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Run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Notifications.exe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Wait for status to show a successful sync message.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posts appear in the feed.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Main Screen Overview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 main screen has: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Header title (customizable)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UNREAD 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counter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Last sync panel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Post cards (unread and read)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Unread posts are shown in a blue gradient and include an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button.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Marking a Post as Read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Click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on an unread post.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card turns gray.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button is removed.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UNREAD 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decreases.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No New Posts State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no posts are available, the feed shows: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NO NEW 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Secret Menu (Theme and Title Customization)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 secret settings menu is only visible when: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When enabled: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Click </w:t>
      </w:r>
      <w:r>
        <w:rPr>
          <w:rFonts w:ascii="Courier" w:hAnsi="Courier" w:cs="Courier"/>
          <w:sz w:val="32"/>
          <w:sz-cs w:val="32"/>
          <w:spacing w:val="0"/>
        </w:rPr>
        <w:t xml:space="preserve">SETTINGS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Update titles/colors.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Click </w:t>
      </w:r>
      <w:r>
        <w:rPr>
          <w:rFonts w:ascii="Courier" w:hAnsi="Courier" w:cs="Courier"/>
          <w:sz w:val="32"/>
          <w:sz-cs w:val="32"/>
          <w:spacing w:val="0"/>
        </w:rPr>
        <w:t xml:space="preserve">Save &amp; Close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Important behavior: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Opening the menu does </w:t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not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change theme by itself.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UI remains on the current theme until save succeeds.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Save &amp; Close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automatically sets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7. How Refresh Works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Refresh interval is controlled by </w:t>
      </w:r>
      <w:r>
        <w:rPr>
          <w:rFonts w:ascii="Courier" w:hAnsi="Courier" w:cs="Courier"/>
          <w:sz w:val="32"/>
          <w:sz-cs w:val="32"/>
          <w:spacing w:val="0"/>
        </w:rPr>
        <w:t xml:space="preserve">RefreshMs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Default in the template is </w:t>
      </w:r>
      <w:r>
        <w:rPr>
          <w:rFonts w:ascii="Courier" w:hAnsi="Courier" w:cs="Courier"/>
          <w:sz w:val="32"/>
          <w:sz-cs w:val="32"/>
          <w:spacing w:val="0"/>
        </w:rPr>
        <w:t xml:space="preserve">5000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(5 seconds).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app polls unread count and fetches posts when needed.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8. Foreground Behavior on New Messages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When a new message is detected, the app restores and brings itself to the front, including from minimized state.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9. Message History Retention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Notifications keeps a local archive of posts in: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(next to the executable)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This lets older posts remain readable even if they expire or are deleted in Beamer.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10. What to Do if Posts Do Not Appear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Check status panel text for errors.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</w:t>
      </w:r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is set in config.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internet access to Beamer endpoints.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the app after config changes.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For detailed fault handling: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/Users/scottwells/Documents/Notifications/docs/TROUBLESHOOTING.md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