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A5E82" w14:textId="77777777" w:rsidR="00277574" w:rsidRDefault="00277574" w:rsidP="009D35C5">
      <w:pPr>
        <w:autoSpaceDE w:val="0"/>
        <w:autoSpaceDN w:val="0"/>
        <w:adjustRightInd w:val="0"/>
        <w:jc w:val="both"/>
        <w:rPr>
          <w:rFonts w:ascii="Century Gothic" w:eastAsia="Century Gothic" w:hAnsi="Century Gothic" w:cs="Century Gothic"/>
          <w:sz w:val="18"/>
          <w:szCs w:val="18"/>
        </w:rPr>
      </w:pPr>
      <w:r>
        <w:rPr>
          <w:rFonts w:ascii="Century Gothic" w:eastAsia="Century Gothic" w:hAnsi="Century Gothic" w:cs="Century Gothic"/>
          <w:sz w:val="18"/>
          <w:szCs w:val="18"/>
        </w:rPr>
        <w:t>Propuesta No. [Consecutivo]</w:t>
      </w:r>
      <w:r>
        <w:rPr>
          <w:rFonts w:ascii="Century Gothic" w:eastAsia="Century Gothic" w:hAnsi="Century Gothic" w:cs="Century Gothic"/>
          <w:sz w:val="18"/>
          <w:szCs w:val="18"/>
        </w:rPr>
        <w:tab/>
        <w:t xml:space="preserve">       </w:t>
      </w:r>
      <w:r>
        <w:rPr>
          <w:rFonts w:ascii="Century Gothic" w:eastAsia="Century Gothic" w:hAnsi="Century Gothic" w:cs="Century Gothic"/>
          <w:sz w:val="18"/>
          <w:szCs w:val="18"/>
        </w:rPr>
        <w:tab/>
      </w:r>
      <w:r>
        <w:rPr>
          <w:rFonts w:ascii="Century Gothic" w:eastAsia="Century Gothic" w:hAnsi="Century Gothic" w:cs="Century Gothic"/>
          <w:sz w:val="18"/>
          <w:szCs w:val="18"/>
        </w:rPr>
        <w:tab/>
        <w:t xml:space="preserve">                                                                    Bogotá, 04 de febrero de 2026</w:t>
      </w:r>
    </w:p>
    <w:p w14:paraId="57F24C17" w14:textId="53820082" w:rsidR="009D35C5" w:rsidRPr="0024741A" w:rsidRDefault="009D35C5" w:rsidP="009D35C5">
      <w:pPr>
        <w:autoSpaceDE w:val="0"/>
        <w:autoSpaceDN w:val="0"/>
        <w:adjustRightInd w:val="0"/>
        <w:jc w:val="both"/>
        <w:rPr>
          <w:rFonts w:ascii="Century Gothic" w:eastAsia="Calibri" w:hAnsi="Century Gothic" w:cs="Century Gothic"/>
          <w:color w:val="000000"/>
          <w:sz w:val="18"/>
          <w:szCs w:val="18"/>
          <w:lang w:val="es-MX" w:eastAsia="es-CO"/>
        </w:rPr>
      </w:pPr>
    </w:p>
    <w:p w14:paraId="055DE0A1" w14:textId="77777777" w:rsidR="009D35C5" w:rsidRPr="0024741A" w:rsidRDefault="009D35C5" w:rsidP="009D35C5">
      <w:pPr>
        <w:autoSpaceDE w:val="0"/>
        <w:autoSpaceDN w:val="0"/>
        <w:adjustRightInd w:val="0"/>
        <w:jc w:val="both"/>
        <w:rPr>
          <w:rFonts w:ascii="Century Gothic" w:eastAsia="Calibri" w:hAnsi="Century Gothic" w:cs="Century Gothic"/>
          <w:color w:val="000000"/>
          <w:sz w:val="18"/>
          <w:szCs w:val="18"/>
          <w:lang w:val="es-MX" w:eastAsia="es-CO"/>
        </w:rPr>
      </w:pPr>
    </w:p>
    <w:p w14:paraId="7D7F44E5" w14:textId="77777777" w:rsidR="009D35C5" w:rsidRDefault="009D35C5" w:rsidP="009D35C5">
      <w:pPr>
        <w:spacing w:line="275" w:lineRule="exact"/>
        <w:jc w:val="both"/>
        <w:rPr>
          <w:rFonts w:ascii="Century Gothic" w:eastAsia="Century Gothic" w:hAnsi="Century Gothic" w:cs="Century Gothic"/>
          <w:sz w:val="18"/>
          <w:szCs w:val="18"/>
          <w:lang w:val="es-CO"/>
        </w:rPr>
      </w:pPr>
    </w:p>
    <w:p w14:paraId="1682FF2D" w14:textId="77777777" w:rsidR="009D35C5" w:rsidRPr="0024741A" w:rsidRDefault="009D35C5" w:rsidP="009D35C5">
      <w:pPr>
        <w:spacing w:line="275" w:lineRule="exact"/>
        <w:jc w:val="both"/>
        <w:rPr>
          <w:rFonts w:ascii="Century Gothic" w:eastAsia="Century Gothic" w:hAnsi="Century Gothic" w:cs="Century Gothic"/>
          <w:sz w:val="18"/>
          <w:szCs w:val="18"/>
          <w:lang w:val="es-CO"/>
        </w:rPr>
      </w:pPr>
      <w:r w:rsidRPr="0024741A">
        <w:rPr>
          <w:rFonts w:ascii="Century Gothic" w:eastAsia="Century Gothic" w:hAnsi="Century Gothic" w:cs="Century Gothic"/>
          <w:sz w:val="18"/>
          <w:szCs w:val="18"/>
          <w:lang w:val="es-CO"/>
        </w:rPr>
        <w:t>Señor</w:t>
      </w:r>
    </w:p>
    <w:p w14:paraId="39D00074" w14:textId="77777777" w:rsidR="00277574" w:rsidRDefault="00277574" w:rsidP="009D35C5">
      <w:pPr>
        <w:spacing w:line="275" w:lineRule="exact"/>
        <w:jc w:val="both"/>
        <w:rPr>
          <w:rFonts w:ascii="Century Gothic" w:eastAsia="Century Gothic" w:hAnsi="Century Gothic" w:cs="Century Gothic"/>
          <w:b/>
          <w:bCs/>
          <w:sz w:val="18"/>
          <w:szCs w:val="18"/>
          <w:lang w:val="es-CO"/>
        </w:rPr>
      </w:pPr>
      <w:r>
        <w:rPr>
          <w:rFonts w:ascii="Century Gothic" w:eastAsia="Century Gothic" w:hAnsi="Century Gothic" w:cs="Century Gothic"/>
          <w:b/>
          <w:bCs/>
          <w:sz w:val="18"/>
          <w:szCs w:val="18"/>
          <w:lang w:val="es-CO"/>
        </w:rPr>
        <w:t>[NOMBRE DE LA PERSONA QUE COTIZA]</w:t>
      </w:r>
    </w:p>
    <w:p w14:paraId="5B42B6A4" w14:textId="296599F4" w:rsidR="00277574" w:rsidRDefault="00277574" w:rsidP="009D35C5">
      <w:pPr>
        <w:spacing w:line="275" w:lineRule="exact"/>
        <w:jc w:val="both"/>
        <w:rPr>
          <w:rFonts w:ascii="Century Gothic" w:eastAsia="Century Gothic" w:hAnsi="Century Gothic" w:cs="Century Gothic"/>
          <w:sz w:val="18"/>
          <w:szCs w:val="18"/>
          <w:lang w:val="es-CO"/>
        </w:rPr>
      </w:pPr>
      <w:r>
        <w:rPr>
          <w:rFonts w:ascii="Century Gothic" w:eastAsia="Century Gothic" w:hAnsi="Century Gothic" w:cs="Century Gothic"/>
          <w:sz w:val="18"/>
          <w:szCs w:val="18"/>
          <w:lang w:val="es-CO"/>
        </w:rPr>
        <w:t>[puesto]</w:t>
      </w:r>
    </w:p>
    <w:p w14:paraId="60CEBA5E" w14:textId="75D0831C" w:rsidR="00277574" w:rsidRDefault="00277574" w:rsidP="009D35C5">
      <w:pPr>
        <w:spacing w:line="275" w:lineRule="exact"/>
        <w:jc w:val="both"/>
        <w:rPr>
          <w:rFonts w:ascii="Century Gothic" w:eastAsia="Century Gothic" w:hAnsi="Century Gothic" w:cs="Century Gothic"/>
          <w:b/>
          <w:bCs/>
          <w:sz w:val="18"/>
          <w:szCs w:val="18"/>
          <w:lang w:val="es-CO"/>
        </w:rPr>
      </w:pPr>
      <w:r>
        <w:rPr>
          <w:rFonts w:ascii="Century Gothic" w:eastAsia="Century Gothic" w:hAnsi="Century Gothic" w:cs="Century Gothic"/>
          <w:b/>
          <w:bCs/>
          <w:sz w:val="18"/>
          <w:szCs w:val="18"/>
          <w:lang w:val="es-CO"/>
        </w:rPr>
        <w:t>[COMPANIA]</w:t>
      </w:r>
    </w:p>
    <w:p w14:paraId="15179913" w14:textId="45581FF4" w:rsidR="00277574" w:rsidRDefault="00277574" w:rsidP="009D35C5">
      <w:pPr>
        <w:spacing w:line="275" w:lineRule="exact"/>
        <w:jc w:val="both"/>
        <w:rPr>
          <w:rFonts w:ascii="Century Gothic" w:eastAsia="Century Gothic" w:hAnsi="Century Gothic" w:cs="Century Gothic"/>
          <w:sz w:val="18"/>
          <w:szCs w:val="18"/>
          <w:lang w:val="es-CO"/>
        </w:rPr>
      </w:pPr>
      <w:r>
        <w:rPr>
          <w:rFonts w:ascii="Century Gothic" w:eastAsia="Century Gothic" w:hAnsi="Century Gothic" w:cs="Century Gothic"/>
          <w:sz w:val="18"/>
          <w:szCs w:val="18"/>
          <w:lang w:val="es-CO"/>
        </w:rPr>
        <w:t>[Ciudad], Colombia</w:t>
      </w:r>
    </w:p>
    <w:p w14:paraId="45E60272" w14:textId="23F8A67C" w:rsidR="00277574" w:rsidRDefault="00277574" w:rsidP="009D35C5">
      <w:pPr>
        <w:spacing w:line="275" w:lineRule="exact"/>
        <w:jc w:val="both"/>
      </w:pPr>
      <w:r>
        <w:t>[correo]</w:t>
      </w:r>
    </w:p>
    <w:p w14:paraId="2305BC2F" w14:textId="4EE86E8D" w:rsidR="009D35C5" w:rsidRPr="0024741A" w:rsidRDefault="009D35C5" w:rsidP="009D35C5">
      <w:pPr>
        <w:spacing w:line="275" w:lineRule="exact"/>
        <w:jc w:val="both"/>
        <w:rPr>
          <w:rFonts w:ascii="Century Gothic" w:eastAsia="Century Gothic" w:hAnsi="Century Gothic" w:cs="Century Gothic"/>
          <w:sz w:val="18"/>
          <w:szCs w:val="18"/>
          <w:lang w:val="es-CO"/>
        </w:rPr>
      </w:pPr>
    </w:p>
    <w:p w14:paraId="2E110947" w14:textId="77777777" w:rsidR="009D35C5" w:rsidRPr="0024741A" w:rsidRDefault="009D35C5" w:rsidP="009D35C5">
      <w:pPr>
        <w:spacing w:line="275" w:lineRule="exact"/>
        <w:jc w:val="both"/>
        <w:rPr>
          <w:rFonts w:ascii="Century Gothic" w:hAnsi="Century Gothic" w:cs="Arial"/>
          <w:b/>
          <w:color w:val="002060"/>
          <w:sz w:val="18"/>
          <w:szCs w:val="18"/>
          <w:lang w:val="es-MX"/>
        </w:rPr>
      </w:pPr>
      <w:r w:rsidRPr="0024741A">
        <w:rPr>
          <w:rFonts w:ascii="Century Gothic" w:hAnsi="Century Gothic" w:cs="Arial"/>
          <w:b/>
          <w:color w:val="002060"/>
          <w:sz w:val="18"/>
          <w:szCs w:val="18"/>
          <w:lang w:val="es-MX"/>
        </w:rPr>
        <w:br/>
        <w:t xml:space="preserve">Ref.: </w:t>
      </w:r>
      <w:bookmarkStart w:id="0" w:name="_Hlk194481880"/>
      <w:r w:rsidRPr="0024741A">
        <w:rPr>
          <w:rFonts w:ascii="Century Gothic" w:hAnsi="Century Gothic" w:cs="Arial"/>
          <w:b/>
          <w:color w:val="002060"/>
          <w:sz w:val="18"/>
          <w:szCs w:val="18"/>
          <w:lang w:val="es-MX"/>
        </w:rPr>
        <w:t xml:space="preserve">Zehirut - </w:t>
      </w:r>
      <w:bookmarkEnd w:id="0"/>
      <w:r w:rsidRPr="0024741A">
        <w:rPr>
          <w:rFonts w:ascii="Century Gothic" w:hAnsi="Century Gothic" w:cs="Arial"/>
          <w:b/>
          <w:color w:val="002060"/>
          <w:sz w:val="18"/>
          <w:szCs w:val="18"/>
          <w:lang w:val="es-MX"/>
        </w:rPr>
        <w:t xml:space="preserve">Servicio de </w:t>
      </w:r>
      <w:r>
        <w:rPr>
          <w:rFonts w:ascii="Century Gothic" w:hAnsi="Century Gothic" w:cs="Arial"/>
          <w:b/>
          <w:color w:val="002060"/>
          <w:sz w:val="18"/>
          <w:szCs w:val="18"/>
          <w:lang w:val="es-MX"/>
        </w:rPr>
        <w:t>Escolta Motorizado Armado con Medio de Comunicación</w:t>
      </w:r>
    </w:p>
    <w:p w14:paraId="671A5406" w14:textId="77777777" w:rsidR="00277574" w:rsidRDefault="00277574" w:rsidP="009D35C5">
      <w:pPr>
        <w:jc w:val="both"/>
        <w:rPr>
          <w:rFonts w:ascii="Century Gothic" w:eastAsia="Century Gothic" w:hAnsi="Century Gothic" w:cs="Century Gothic"/>
          <w:sz w:val="18"/>
          <w:szCs w:val="18"/>
          <w:lang w:val="es-MX"/>
        </w:rPr>
      </w:pPr>
      <w:r>
        <w:rPr>
          <w:rFonts w:ascii="Century Gothic" w:eastAsia="Century Gothic" w:hAnsi="Century Gothic" w:cs="Century Gothic"/>
          <w:sz w:val="18"/>
          <w:szCs w:val="18"/>
          <w:lang w:val="es-MX"/>
        </w:rPr>
        <w:t>Respetado SeÃ±or [NOMBRE DE LA PERSONA QUE COTIZA],</w:t>
      </w:r>
    </w:p>
    <w:p w14:paraId="6385E670" w14:textId="7BAE41AC" w:rsidR="009D35C5" w:rsidRPr="0024741A" w:rsidRDefault="009D35C5" w:rsidP="009D35C5">
      <w:pPr>
        <w:jc w:val="both"/>
        <w:rPr>
          <w:rFonts w:ascii="Century Gothic" w:hAnsi="Century Gothic" w:cs="Arial"/>
          <w:b/>
          <w:color w:val="002060"/>
          <w:sz w:val="18"/>
          <w:szCs w:val="18"/>
          <w:lang w:val="es-MX"/>
        </w:rPr>
      </w:pPr>
    </w:p>
    <w:p w14:paraId="22E644E9" w14:textId="77777777" w:rsidR="009D35C5" w:rsidRPr="0024741A" w:rsidRDefault="009D35C5" w:rsidP="009D35C5">
      <w:pPr>
        <w:jc w:val="both"/>
        <w:rPr>
          <w:rFonts w:ascii="Century Gothic" w:hAnsi="Century Gothic" w:cs="Arial"/>
          <w:b/>
          <w:i/>
          <w:iCs/>
          <w:color w:val="002060"/>
          <w:sz w:val="18"/>
          <w:szCs w:val="18"/>
          <w:lang w:val="es-MX"/>
        </w:rPr>
      </w:pPr>
      <w:r w:rsidRPr="0024741A">
        <w:rPr>
          <w:rFonts w:ascii="Century Gothic" w:eastAsia="Century Gothic" w:hAnsi="Century Gothic"/>
          <w:sz w:val="18"/>
          <w:szCs w:val="18"/>
        </w:rPr>
        <w:t xml:space="preserve">De la manera más atenta me permito </w:t>
      </w:r>
      <w:r w:rsidRPr="0024741A">
        <w:rPr>
          <w:rFonts w:ascii="Century Gothic" w:eastAsia="Century Gothic" w:hAnsi="Century Gothic"/>
          <w:color w:val="000000"/>
          <w:sz w:val="18"/>
          <w:szCs w:val="18"/>
        </w:rPr>
        <w:t>presentar a su consideración la propuesta comercial para la prestación de nuestro</w:t>
      </w:r>
      <w:r w:rsidRPr="0024741A">
        <w:rPr>
          <w:rFonts w:ascii="Century Gothic" w:eastAsia="Century Gothic" w:hAnsi="Century Gothic" w:cs="Century Gothic"/>
          <w:b/>
          <w:sz w:val="18"/>
          <w:szCs w:val="18"/>
        </w:rPr>
        <w:t xml:space="preserve"> </w:t>
      </w:r>
      <w:r w:rsidRPr="00874CAD">
        <w:rPr>
          <w:rFonts w:ascii="Century Gothic" w:hAnsi="Century Gothic" w:cs="Arial"/>
          <w:b/>
          <w:i/>
          <w:iCs/>
          <w:color w:val="002060"/>
          <w:sz w:val="18"/>
          <w:szCs w:val="18"/>
          <w:lang w:val="es-MX"/>
        </w:rPr>
        <w:t>SERVICIO DE ESCOLTA MOTORIZADO ARMADO CON MEDIO DE COMUNICACIÓN</w:t>
      </w:r>
      <w:r>
        <w:rPr>
          <w:rFonts w:ascii="Century Gothic" w:hAnsi="Century Gothic" w:cs="Arial"/>
          <w:b/>
          <w:i/>
          <w:iCs/>
          <w:color w:val="002060"/>
          <w:sz w:val="18"/>
          <w:szCs w:val="18"/>
          <w:lang w:val="es-MX"/>
        </w:rPr>
        <w:t xml:space="preserve"> </w:t>
      </w:r>
      <w:r w:rsidRPr="0024741A">
        <w:rPr>
          <w:rFonts w:ascii="Century Gothic" w:eastAsia="Century Gothic" w:hAnsi="Century Gothic"/>
          <w:color w:val="000000"/>
          <w:sz w:val="18"/>
          <w:szCs w:val="18"/>
        </w:rPr>
        <w:t>acorde a sus necesidades de seguridad. Orgullosamente ponemos a</w:t>
      </w:r>
      <w:r w:rsidRPr="0024741A">
        <w:rPr>
          <w:rFonts w:ascii="Century Gothic" w:eastAsia="Century Gothic" w:hAnsi="Century Gothic"/>
          <w:b/>
          <w:i/>
          <w:color w:val="323E4F"/>
          <w:sz w:val="18"/>
          <w:szCs w:val="18"/>
        </w:rPr>
        <w:t xml:space="preserve"> </w:t>
      </w:r>
      <w:r w:rsidRPr="0024741A">
        <w:rPr>
          <w:rFonts w:ascii="Century Gothic" w:eastAsia="Century Gothic" w:hAnsi="Century Gothic"/>
          <w:color w:val="000000"/>
          <w:sz w:val="18"/>
          <w:szCs w:val="18"/>
        </w:rPr>
        <w:t xml:space="preserve">disposición nuestra empresa y nuestros servicios, los cuales alcanzan los más altos estándares de calidad, experiencia y competencia en la labor específica que se requiere. </w:t>
      </w:r>
    </w:p>
    <w:p w14:paraId="76EE5989" w14:textId="77777777" w:rsidR="009D35C5" w:rsidRPr="0024741A" w:rsidRDefault="009D35C5" w:rsidP="009D35C5">
      <w:pPr>
        <w:spacing w:line="278" w:lineRule="exact"/>
        <w:jc w:val="both"/>
        <w:rPr>
          <w:rFonts w:ascii="Century Gothic" w:hAnsi="Century Gothic"/>
          <w:sz w:val="18"/>
          <w:szCs w:val="18"/>
        </w:rPr>
      </w:pPr>
    </w:p>
    <w:p w14:paraId="30EDD422" w14:textId="77777777" w:rsidR="009D35C5" w:rsidRPr="0024741A" w:rsidRDefault="009D35C5" w:rsidP="009D35C5">
      <w:pPr>
        <w:pBdr>
          <w:bottom w:val="single" w:sz="6" w:space="1" w:color="auto"/>
        </w:pBdr>
        <w:tabs>
          <w:tab w:val="left" w:pos="630"/>
          <w:tab w:val="left" w:pos="1620"/>
        </w:tabs>
        <w:jc w:val="both"/>
        <w:rPr>
          <w:rFonts w:ascii="Century Gothic" w:hAnsi="Century Gothic" w:cs="Arial"/>
          <w:b/>
          <w:color w:val="002060"/>
          <w:sz w:val="18"/>
          <w:szCs w:val="18"/>
          <w:lang w:val="es-MX"/>
        </w:rPr>
      </w:pPr>
      <w:r w:rsidRPr="0024741A">
        <w:rPr>
          <w:rFonts w:ascii="Century Gothic" w:hAnsi="Century Gothic" w:cs="Arial"/>
          <w:b/>
          <w:color w:val="002060"/>
          <w:sz w:val="18"/>
          <w:szCs w:val="18"/>
          <w:lang w:val="es-MX"/>
        </w:rPr>
        <w:t xml:space="preserve">I. OBJETIVO </w:t>
      </w:r>
    </w:p>
    <w:p w14:paraId="2EEFDD77" w14:textId="77777777" w:rsidR="009D35C5" w:rsidRPr="0024741A" w:rsidRDefault="009D35C5" w:rsidP="009D35C5">
      <w:pPr>
        <w:spacing w:line="239" w:lineRule="auto"/>
        <w:jc w:val="both"/>
        <w:rPr>
          <w:rFonts w:ascii="Century Gothic" w:eastAsia="Century Gothic" w:hAnsi="Century Gothic"/>
          <w:sz w:val="18"/>
          <w:szCs w:val="18"/>
        </w:rPr>
      </w:pPr>
    </w:p>
    <w:p w14:paraId="430FF226" w14:textId="77777777" w:rsidR="009D35C5" w:rsidRPr="0024741A" w:rsidRDefault="009D35C5" w:rsidP="009D35C5">
      <w:pPr>
        <w:spacing w:line="239" w:lineRule="auto"/>
        <w:jc w:val="both"/>
        <w:rPr>
          <w:rFonts w:ascii="Century Gothic" w:eastAsia="Century Gothic" w:hAnsi="Century Gothic"/>
          <w:sz w:val="18"/>
          <w:szCs w:val="18"/>
        </w:rPr>
      </w:pPr>
      <w:r w:rsidRPr="0024741A">
        <w:rPr>
          <w:rFonts w:ascii="Century Gothic" w:eastAsia="Century Gothic" w:hAnsi="Century Gothic"/>
          <w:sz w:val="18"/>
          <w:szCs w:val="18"/>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55C9866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8"/>
          <w:szCs w:val="18"/>
        </w:rPr>
      </w:pPr>
    </w:p>
    <w:p w14:paraId="2F36EFA5"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PERFIL DEL </w:t>
      </w:r>
      <w:r>
        <w:rPr>
          <w:rFonts w:ascii="Century Gothic" w:hAnsi="Century Gothic" w:cs="Arial"/>
          <w:b/>
          <w:i/>
          <w:color w:val="002060"/>
          <w:sz w:val="18"/>
          <w:szCs w:val="18"/>
          <w:lang w:val="es-MX"/>
        </w:rPr>
        <w:t>ESCOLTA</w:t>
      </w:r>
      <w:r w:rsidRPr="0024741A">
        <w:rPr>
          <w:rFonts w:ascii="Century Gothic" w:hAnsi="Century Gothic" w:cs="Arial"/>
          <w:b/>
          <w:i/>
          <w:color w:val="002060"/>
          <w:sz w:val="18"/>
          <w:szCs w:val="18"/>
          <w:lang w:val="es-MX"/>
        </w:rPr>
        <w:t xml:space="preserve"> </w:t>
      </w:r>
    </w:p>
    <w:p w14:paraId="699463E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De acuerdo con las necesidades y actividad de cada cliente.  Zehirut determina cual perfil debe tener el personal. </w:t>
      </w:r>
    </w:p>
    <w:p w14:paraId="7CCA9D3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03FF301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Todo el personal de aprueba un proceso de selección riguroso que permite medir su confiabilidad a través de entrevistas, pruebas psicotécnicas, pruebas de polígrafo, verificación de referencias y visitas domiciliaras. </w:t>
      </w:r>
    </w:p>
    <w:p w14:paraId="6FE395E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p>
    <w:p w14:paraId="08F997D5"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LEGALIDAD Y SISTEMA DE BIENESTAR </w:t>
      </w:r>
    </w:p>
    <w:p w14:paraId="6A4277C1"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8"/>
          <w:szCs w:val="18"/>
        </w:rPr>
      </w:pPr>
      <w:r w:rsidRPr="0024741A">
        <w:rPr>
          <w:rFonts w:ascii="Century Gothic" w:hAnsi="Century Gothic" w:cs="Calibri"/>
          <w:sz w:val="18"/>
          <w:szCs w:val="18"/>
        </w:rPr>
        <w:t>Zehirut tiene las licencias correspondientes otorgadas por SVSP (Superintendencia de Vigilancia y Seguridad Privada) para proveer Vigilantes, Escoltas, Supervisores y Operadores de Medios Tecnológicos.</w:t>
      </w:r>
      <w:r w:rsidRPr="0024741A">
        <w:rPr>
          <w:rFonts w:ascii="Century Gothic" w:hAnsi="Century Gothic"/>
          <w:sz w:val="18"/>
          <w:szCs w:val="18"/>
        </w:rPr>
        <w:t xml:space="preserve"> </w:t>
      </w:r>
    </w:p>
    <w:p w14:paraId="12F91BDB"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79AE53E2"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2FD4EF34"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16E95929"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CAPACITACIÓN EFECTIVA</w:t>
      </w:r>
    </w:p>
    <w:p w14:paraId="110E476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 xml:space="preserve">Zehirut cuenta con su propia escuela de capacitación y entrenamiento para escoltas y vigilantes. El personal recibe su reentrenamiento anual certificado sin ningún costo.  </w:t>
      </w:r>
    </w:p>
    <w:p w14:paraId="6BD4DA4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p>
    <w:p w14:paraId="5FC7D786"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OPERACIÓN EN AREAS CRÍTICAS </w:t>
      </w:r>
    </w:p>
    <w:p w14:paraId="10A40CD2"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 xml:space="preserve">Experiencia en zonas de alto riesgo y apoyo continuo a través de nuestro Centro Atención 24 horas.   </w:t>
      </w:r>
    </w:p>
    <w:p w14:paraId="008C7F4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p>
    <w:p w14:paraId="28FC6A7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RESPONSABILIDAD LEGAL Y JUSTICIA SALARIAL</w:t>
      </w:r>
    </w:p>
    <w:p w14:paraId="768E1C1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Todo el personal asignado al dispositivo trabaja dentro de los horarios y programaciones permitidas por la Superintendencia de Vigilancia, esto nos permite fidelizar al guarda y garantizar baja rotación en el puesto de trabajo.</w:t>
      </w:r>
    </w:p>
    <w:p w14:paraId="44D9A704"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lastRenderedPageBreak/>
        <w:t>II. ALCANCE</w:t>
      </w:r>
    </w:p>
    <w:p w14:paraId="6CE92D46" w14:textId="77777777" w:rsidR="009D35C5" w:rsidRPr="0024741A" w:rsidRDefault="009D35C5" w:rsidP="009D35C5">
      <w:pPr>
        <w:spacing w:line="239" w:lineRule="auto"/>
        <w:jc w:val="both"/>
        <w:rPr>
          <w:rFonts w:ascii="Century Gothic" w:eastAsia="Century Gothic" w:hAnsi="Century Gothic"/>
          <w:sz w:val="18"/>
          <w:szCs w:val="18"/>
        </w:rPr>
      </w:pPr>
    </w:p>
    <w:p w14:paraId="487ADB0D" w14:textId="77777777" w:rsidR="009D35C5" w:rsidRDefault="009D35C5" w:rsidP="009D35C5">
      <w:pPr>
        <w:jc w:val="both"/>
        <w:rPr>
          <w:rFonts w:ascii="Century Gothic" w:eastAsia="Century Gothic" w:hAnsi="Century Gothic"/>
          <w:sz w:val="18"/>
          <w:szCs w:val="18"/>
        </w:rPr>
      </w:pPr>
      <w:r w:rsidRPr="00874CAD">
        <w:rPr>
          <w:rFonts w:ascii="Century Gothic" w:eastAsia="Century Gothic" w:hAnsi="Century Gothic"/>
          <w:sz w:val="18"/>
          <w:szCs w:val="18"/>
        </w:rPr>
        <w:t>La presente propuesta aplica para el acompañamiento, los recorridos y la supervisión permanente durante el desarrollo de las actividades que se llevarán a cabo en el trayecto en la ciudad de Bogotá, para el servicio de escoltaje de buses, con la asignación de dos (2) escoltas en cabina y uno (1) en ruta.</w:t>
      </w:r>
    </w:p>
    <w:p w14:paraId="2C326F0B" w14:textId="77777777" w:rsidR="009D35C5" w:rsidRPr="0024741A" w:rsidRDefault="009D35C5" w:rsidP="009D35C5">
      <w:pPr>
        <w:jc w:val="both"/>
        <w:rPr>
          <w:rFonts w:ascii="Century Gothic" w:eastAsia="Century Gothic" w:hAnsi="Century Gothic"/>
          <w:b/>
          <w:color w:val="002060"/>
          <w:sz w:val="18"/>
          <w:szCs w:val="18"/>
        </w:rPr>
      </w:pPr>
    </w:p>
    <w:p w14:paraId="25DAD35D"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III. PROPUESTA TÉCNICA</w:t>
      </w:r>
    </w:p>
    <w:p w14:paraId="56EB4C82" w14:textId="77777777" w:rsidR="009D35C5" w:rsidRPr="0024741A" w:rsidRDefault="009D35C5" w:rsidP="009D35C5">
      <w:pPr>
        <w:spacing w:line="20" w:lineRule="exact"/>
        <w:jc w:val="both"/>
        <w:rPr>
          <w:rFonts w:ascii="Century Gothic" w:hAnsi="Century Gothic"/>
          <w:sz w:val="18"/>
          <w:szCs w:val="18"/>
        </w:rPr>
      </w:pPr>
    </w:p>
    <w:p w14:paraId="1BE2FA22" w14:textId="77777777" w:rsidR="009D35C5" w:rsidRPr="0024741A" w:rsidRDefault="009D35C5" w:rsidP="009D35C5">
      <w:pPr>
        <w:spacing w:line="0" w:lineRule="atLeast"/>
        <w:jc w:val="both"/>
        <w:rPr>
          <w:rFonts w:ascii="Century Gothic" w:eastAsia="Century Gothic" w:hAnsi="Century Gothic"/>
          <w:sz w:val="18"/>
          <w:szCs w:val="18"/>
        </w:rPr>
      </w:pPr>
    </w:p>
    <w:p w14:paraId="6DA2BB32" w14:textId="77777777" w:rsidR="009D35C5" w:rsidRPr="0024741A"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ofrece la siguiente propuesta para el servicio de </w:t>
      </w:r>
      <w:r>
        <w:rPr>
          <w:rFonts w:ascii="Century Gothic" w:eastAsia="Century Gothic" w:hAnsi="Century Gothic"/>
          <w:sz w:val="18"/>
          <w:szCs w:val="18"/>
        </w:rPr>
        <w:t>acompañamiento y seguridad</w:t>
      </w:r>
      <w:r w:rsidRPr="0024741A">
        <w:rPr>
          <w:rFonts w:ascii="Century Gothic" w:eastAsia="Century Gothic" w:hAnsi="Century Gothic"/>
          <w:sz w:val="18"/>
          <w:szCs w:val="18"/>
        </w:rPr>
        <w:t xml:space="preserve"> requerido:</w:t>
      </w:r>
    </w:p>
    <w:p w14:paraId="16F46CFF" w14:textId="77777777" w:rsidR="009D35C5" w:rsidRPr="0024741A" w:rsidRDefault="009D35C5" w:rsidP="009D35C5">
      <w:pPr>
        <w:spacing w:line="0" w:lineRule="atLeast"/>
        <w:jc w:val="both"/>
        <w:rPr>
          <w:rFonts w:ascii="Century Gothic" w:hAnsi="Century Gothic" w:cs="Arial"/>
          <w:b/>
          <w:bCs/>
          <w:color w:val="002060"/>
          <w:sz w:val="18"/>
          <w:szCs w:val="18"/>
        </w:rPr>
      </w:pPr>
    </w:p>
    <w:p w14:paraId="3A06219E" w14:textId="77777777" w:rsidR="009D35C5" w:rsidRPr="0024741A" w:rsidRDefault="009D35C5" w:rsidP="009D35C5">
      <w:pPr>
        <w:spacing w:line="0" w:lineRule="atLeast"/>
        <w:jc w:val="both"/>
        <w:rPr>
          <w:rFonts w:ascii="Century Gothic" w:hAnsi="Century Gothic" w:cs="Arial"/>
          <w:b/>
          <w:bCs/>
          <w:color w:val="002060"/>
          <w:sz w:val="18"/>
          <w:szCs w:val="18"/>
        </w:rPr>
      </w:pPr>
      <w:r w:rsidRPr="00874CAD">
        <w:rPr>
          <w:noProof/>
        </w:rPr>
        <w:drawing>
          <wp:inline distT="0" distB="0" distL="0" distR="0" wp14:anchorId="7D9EB2EE" wp14:editId="4C4362D3">
            <wp:extent cx="6115050" cy="2068195"/>
            <wp:effectExtent l="0" t="0" r="0" b="8255"/>
            <wp:docPr id="15472810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2068195"/>
                    </a:xfrm>
                    <a:prstGeom prst="rect">
                      <a:avLst/>
                    </a:prstGeom>
                    <a:noFill/>
                    <a:ln>
                      <a:noFill/>
                    </a:ln>
                  </pic:spPr>
                </pic:pic>
              </a:graphicData>
            </a:graphic>
          </wp:inline>
        </w:drawing>
      </w:r>
    </w:p>
    <w:p w14:paraId="18447FF8"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p>
    <w:p w14:paraId="16EE1135"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IV. NOTAS GENERALES</w:t>
      </w:r>
    </w:p>
    <w:p w14:paraId="4616D600" w14:textId="77777777" w:rsidR="009D35C5" w:rsidRPr="0024741A" w:rsidRDefault="009D35C5" w:rsidP="009D35C5">
      <w:pPr>
        <w:jc w:val="both"/>
        <w:rPr>
          <w:rFonts w:ascii="Century Gothic" w:hAnsi="Century Gothic"/>
          <w:b/>
          <w:bCs/>
          <w:sz w:val="18"/>
          <w:szCs w:val="18"/>
          <w:lang w:val="es-CO" w:eastAsia="es-CO"/>
        </w:rPr>
      </w:pPr>
    </w:p>
    <w:p w14:paraId="751C9D3B" w14:textId="77777777" w:rsidR="009D35C5" w:rsidRPr="0024741A" w:rsidRDefault="009D35C5" w:rsidP="009D35C5">
      <w:pPr>
        <w:jc w:val="both"/>
        <w:rPr>
          <w:rFonts w:ascii="Century Gothic" w:hAnsi="Century Gothic"/>
          <w:sz w:val="18"/>
          <w:szCs w:val="18"/>
          <w:lang w:val="es-CO" w:eastAsia="es-CO"/>
        </w:rPr>
      </w:pPr>
      <w:r w:rsidRPr="0024741A">
        <w:rPr>
          <w:rFonts w:ascii="Century Gothic" w:hAnsi="Century Gothic"/>
          <w:b/>
          <w:bCs/>
          <w:sz w:val="18"/>
          <w:szCs w:val="18"/>
          <w:lang w:val="es-CO" w:eastAsia="es-CO"/>
        </w:rPr>
        <w:t>Nota 1. Ajuste por variación del Salario Mínimo Legal Vigente (SMLV):</w:t>
      </w:r>
      <w:r w:rsidRPr="0024741A">
        <w:rPr>
          <w:rFonts w:ascii="Century Gothic" w:hAnsi="Century Gothic"/>
          <w:sz w:val="18"/>
          <w:szCs w:val="18"/>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65C8DB77" w14:textId="77777777" w:rsidR="009D35C5" w:rsidRPr="0024741A" w:rsidRDefault="009D35C5" w:rsidP="009D35C5">
      <w:pPr>
        <w:spacing w:before="100" w:beforeAutospacing="1" w:after="100" w:afterAutospacing="1"/>
        <w:jc w:val="both"/>
        <w:rPr>
          <w:rFonts w:ascii="Century Gothic" w:hAnsi="Century Gothic"/>
          <w:sz w:val="18"/>
          <w:szCs w:val="18"/>
          <w:lang w:val="es-CO" w:eastAsia="es-CO"/>
        </w:rPr>
      </w:pPr>
      <w:r w:rsidRPr="0024741A">
        <w:rPr>
          <w:rFonts w:ascii="Century Gothic" w:hAnsi="Century Gothic"/>
          <w:b/>
          <w:bCs/>
          <w:sz w:val="18"/>
          <w:szCs w:val="18"/>
          <w:lang w:val="es-CO" w:eastAsia="es-CO"/>
        </w:rPr>
        <w:t>Nota 2. Impuesto sobre las ventas (IVA):</w:t>
      </w:r>
      <w:r w:rsidRPr="0024741A">
        <w:rPr>
          <w:rFonts w:ascii="Century Gothic" w:hAnsi="Century Gothic"/>
          <w:sz w:val="18"/>
          <w:szCs w:val="18"/>
          <w:lang w:val="es-CO" w:eastAsia="es-CO"/>
        </w:rPr>
        <w:t xml:space="preserve"> El IVA se calculará sobre el componente de Administración, Imprevistos y Utilidad (AIU), correspondiente al diez por ciento (10 %) del valor total facturado.</w:t>
      </w:r>
    </w:p>
    <w:p w14:paraId="659847F5" w14:textId="77777777" w:rsidR="009D35C5" w:rsidRPr="00840159" w:rsidRDefault="009D35C5" w:rsidP="009D35C5">
      <w:pPr>
        <w:spacing w:before="100" w:beforeAutospacing="1" w:after="100" w:afterAutospacing="1"/>
        <w:jc w:val="both"/>
        <w:rPr>
          <w:rFonts w:ascii="Century Gothic" w:hAnsi="Century Gothic"/>
          <w:sz w:val="18"/>
          <w:szCs w:val="18"/>
          <w:lang w:val="es-CO" w:eastAsia="es-CO"/>
        </w:rPr>
      </w:pPr>
      <w:r w:rsidRPr="00840159">
        <w:rPr>
          <w:rFonts w:ascii="Century Gothic" w:hAnsi="Century Gothic"/>
          <w:b/>
          <w:bCs/>
          <w:sz w:val="18"/>
          <w:szCs w:val="18"/>
          <w:lang w:eastAsia="es-CO"/>
        </w:rPr>
        <w:t>Nota 3. Desplazamientos y gastos adicionales:</w:t>
      </w:r>
      <w:r>
        <w:rPr>
          <w:rFonts w:ascii="Century Gothic" w:hAnsi="Century Gothic"/>
          <w:b/>
          <w:bCs/>
          <w:sz w:val="18"/>
          <w:szCs w:val="18"/>
          <w:lang w:eastAsia="es-CO"/>
        </w:rPr>
        <w:t xml:space="preserve"> </w:t>
      </w:r>
      <w:r w:rsidRPr="00840159">
        <w:rPr>
          <w:rFonts w:ascii="Century Gothic" w:hAnsi="Century Gothic"/>
          <w:sz w:val="18"/>
          <w:szCs w:val="18"/>
          <w:lang w:eastAsia="es-CO"/>
        </w:rPr>
        <w:t>En caso de que el servicio requiera desplazamientos u horas adicionales fuera de la ciudad definida, y que dichos desplazamientos no se encuentren incluidos dentro de los recorridos previamente establecidos, los gastos adicionales que se generen (viáticos, alimentación, hospedaje y otros) deberán ser asumidos directamente por el cliente.</w:t>
      </w:r>
    </w:p>
    <w:p w14:paraId="1E0D7924"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 METODOLOGÍA</w:t>
      </w:r>
    </w:p>
    <w:p w14:paraId="05ED2C94"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76D3DCB7" w14:textId="77777777" w:rsidR="009D35C5" w:rsidRPr="0024741A" w:rsidRDefault="009D35C5" w:rsidP="009D35C5">
      <w:pPr>
        <w:spacing w:line="253" w:lineRule="auto"/>
        <w:jc w:val="both"/>
        <w:rPr>
          <w:rFonts w:ascii="Century Gothic" w:eastAsia="Century Gothic" w:hAnsi="Century Gothic"/>
          <w:sz w:val="18"/>
          <w:szCs w:val="18"/>
        </w:rPr>
      </w:pPr>
    </w:p>
    <w:p w14:paraId="38C7461A" w14:textId="77777777" w:rsidR="009D35C5" w:rsidRPr="0024741A" w:rsidRDefault="009D35C5" w:rsidP="009D35C5">
      <w:pPr>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Todo el equipo de seguridad requerido para prestar el servicio </w:t>
      </w:r>
      <w:r w:rsidRPr="0024741A">
        <w:rPr>
          <w:rFonts w:ascii="Century Gothic" w:eastAsia="Century Gothic" w:hAnsi="Century Gothic"/>
          <w:b/>
          <w:i/>
          <w:sz w:val="18"/>
          <w:szCs w:val="18"/>
        </w:rPr>
        <w:t>aprueba un proceso de</w:t>
      </w:r>
      <w:r w:rsidRPr="0024741A">
        <w:rPr>
          <w:rFonts w:ascii="Century Gothic" w:eastAsia="Century Gothic" w:hAnsi="Century Gothic"/>
          <w:sz w:val="18"/>
          <w:szCs w:val="18"/>
        </w:rPr>
        <w:t xml:space="preserve"> </w:t>
      </w:r>
      <w:r w:rsidRPr="0024741A">
        <w:rPr>
          <w:rFonts w:ascii="Century Gothic" w:eastAsia="Century Gothic" w:hAnsi="Century Gothic"/>
          <w:b/>
          <w:i/>
          <w:sz w:val="18"/>
          <w:szCs w:val="18"/>
        </w:rPr>
        <w:t xml:space="preserve">selección riguroso </w:t>
      </w:r>
      <w:r w:rsidRPr="0024741A">
        <w:rPr>
          <w:rFonts w:ascii="Century Gothic" w:eastAsia="Century Gothic" w:hAnsi="Century Gothic"/>
          <w:sz w:val="18"/>
          <w:szCs w:val="18"/>
        </w:rPr>
        <w:t>que permite medir su confiabilidad y capacidad a través de entrevistas,</w:t>
      </w:r>
      <w:r w:rsidRPr="0024741A">
        <w:rPr>
          <w:rFonts w:ascii="Century Gothic" w:eastAsia="Century Gothic" w:hAnsi="Century Gothic"/>
          <w:b/>
          <w:i/>
          <w:sz w:val="18"/>
          <w:szCs w:val="18"/>
        </w:rPr>
        <w:t xml:space="preserve"> </w:t>
      </w:r>
      <w:r w:rsidRPr="0024741A">
        <w:rPr>
          <w:rFonts w:ascii="Century Gothic" w:eastAsia="Century Gothic" w:hAnsi="Century Gothic"/>
          <w:sz w:val="18"/>
          <w:szCs w:val="18"/>
        </w:rPr>
        <w:t>pruebas psicotécnicas, exámenes psicométricos para porte de armas donde se realizan pruebas de visiometría, audiometría, pruebas de psicología y coordinación motriz.</w:t>
      </w:r>
    </w:p>
    <w:p w14:paraId="4FD92365" w14:textId="77777777" w:rsidR="009D35C5" w:rsidRPr="00874CAD" w:rsidRDefault="009D35C5" w:rsidP="009D35C5">
      <w:pPr>
        <w:spacing w:line="253" w:lineRule="auto"/>
        <w:jc w:val="both"/>
        <w:rPr>
          <w:rFonts w:ascii="Century Gothic" w:eastAsia="Century Gothic" w:hAnsi="Century Gothic"/>
          <w:sz w:val="14"/>
          <w:szCs w:val="14"/>
        </w:rPr>
      </w:pPr>
    </w:p>
    <w:p w14:paraId="582FAC43" w14:textId="77777777" w:rsidR="009D35C5" w:rsidRPr="0024741A" w:rsidRDefault="009D35C5" w:rsidP="009D35C5">
      <w:pPr>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Zehirut garantiza una valoración de las competencias que los escoltas deben tener para poder desempeñarse cabalmente, al igual que las exigidas para cualquier colaborador de nuestro cliente.</w:t>
      </w:r>
    </w:p>
    <w:p w14:paraId="37F066A0" w14:textId="77777777" w:rsidR="009D35C5" w:rsidRPr="00874CAD" w:rsidRDefault="009D35C5" w:rsidP="009D35C5">
      <w:pPr>
        <w:spacing w:line="253" w:lineRule="auto"/>
        <w:jc w:val="both"/>
        <w:rPr>
          <w:rFonts w:ascii="Century Gothic" w:eastAsia="Century Gothic" w:hAnsi="Century Gothic"/>
          <w:sz w:val="14"/>
          <w:szCs w:val="14"/>
        </w:rPr>
      </w:pPr>
    </w:p>
    <w:p w14:paraId="1C9DCB43" w14:textId="77777777" w:rsidR="009D35C5" w:rsidRDefault="009D35C5" w:rsidP="009D35C5">
      <w:pPr>
        <w:spacing w:line="236" w:lineRule="auto"/>
        <w:jc w:val="both"/>
        <w:rPr>
          <w:rFonts w:ascii="Century Gothic" w:eastAsia="Century Gothic" w:hAnsi="Century Gothic"/>
          <w:sz w:val="18"/>
          <w:szCs w:val="18"/>
        </w:rPr>
      </w:pPr>
      <w:r w:rsidRPr="0024741A">
        <w:rPr>
          <w:rFonts w:ascii="Century Gothic" w:eastAsia="Century Gothic" w:hAnsi="Century Gothic"/>
          <w:sz w:val="18"/>
          <w:szCs w:val="18"/>
        </w:rPr>
        <w:t>Ofrecemos a nuestros clientes un capital humano competente e idóneo para el cargo, garantizando las competencias de seguridad y las solicitadas por el cliente.</w:t>
      </w:r>
    </w:p>
    <w:p w14:paraId="6C8B9996" w14:textId="77777777" w:rsidR="009D35C5" w:rsidRPr="0024741A" w:rsidRDefault="009D35C5" w:rsidP="009D35C5">
      <w:pPr>
        <w:spacing w:line="236" w:lineRule="auto"/>
        <w:jc w:val="both"/>
        <w:rPr>
          <w:rFonts w:ascii="Century Gothic" w:eastAsia="Century Gothic" w:hAnsi="Century Gothic"/>
          <w:sz w:val="18"/>
          <w:szCs w:val="18"/>
        </w:rPr>
      </w:pPr>
    </w:p>
    <w:p w14:paraId="428FFDF0"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VI. EQUIPO DE TRABAJO</w:t>
      </w:r>
    </w:p>
    <w:p w14:paraId="290DB023" w14:textId="77777777" w:rsidR="009D35C5" w:rsidRPr="0024741A" w:rsidRDefault="009D35C5" w:rsidP="009D35C5">
      <w:pPr>
        <w:spacing w:line="20" w:lineRule="exact"/>
        <w:jc w:val="both"/>
        <w:rPr>
          <w:rFonts w:ascii="Century Gothic" w:hAnsi="Century Gothic"/>
          <w:sz w:val="18"/>
          <w:szCs w:val="18"/>
        </w:rPr>
      </w:pPr>
    </w:p>
    <w:p w14:paraId="0D2B014A" w14:textId="77777777" w:rsidR="009D35C5" w:rsidRPr="0024741A" w:rsidRDefault="009D35C5" w:rsidP="009D35C5">
      <w:pPr>
        <w:spacing w:line="238" w:lineRule="auto"/>
        <w:jc w:val="both"/>
        <w:rPr>
          <w:rFonts w:ascii="Century Gothic" w:eastAsia="Century Gothic" w:hAnsi="Century Gothic"/>
          <w:sz w:val="18"/>
          <w:szCs w:val="18"/>
        </w:rPr>
      </w:pPr>
    </w:p>
    <w:p w14:paraId="45DD2DC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Todos nuestros servicios cuentan con el apoyo de un Gerente de Operaciones, quienes atenderán de forma oportuna los requerimientos del cliente.</w:t>
      </w:r>
    </w:p>
    <w:p w14:paraId="5132FAF9"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lastRenderedPageBreak/>
        <w:t>VII. ENTREGABLES</w:t>
      </w:r>
    </w:p>
    <w:p w14:paraId="2BD2F2B5"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56B5D1D5" w14:textId="77777777" w:rsidR="009D35C5" w:rsidRPr="00874CAD" w:rsidRDefault="009D35C5" w:rsidP="009D35C5">
      <w:pPr>
        <w:tabs>
          <w:tab w:val="left" w:pos="540"/>
        </w:tabs>
        <w:spacing w:line="253" w:lineRule="auto"/>
        <w:jc w:val="both"/>
        <w:rPr>
          <w:rFonts w:ascii="Century Gothic" w:eastAsia="Century Gothic" w:hAnsi="Century Gothic"/>
          <w:sz w:val="14"/>
          <w:szCs w:val="14"/>
        </w:rPr>
      </w:pPr>
    </w:p>
    <w:p w14:paraId="183FCE8B" w14:textId="77777777" w:rsidR="009D35C5" w:rsidRPr="0024741A" w:rsidRDefault="009D35C5" w:rsidP="009D35C5">
      <w:pPr>
        <w:tabs>
          <w:tab w:val="left" w:pos="540"/>
        </w:tabs>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Esta propuesta contempla la entrega de un personal idóneo, confiable y competente para la prestación del servicio. </w:t>
      </w:r>
    </w:p>
    <w:p w14:paraId="62E36F21" w14:textId="77777777" w:rsidR="009D35C5" w:rsidRPr="0024741A" w:rsidRDefault="009D35C5" w:rsidP="009D35C5">
      <w:pPr>
        <w:tabs>
          <w:tab w:val="left" w:pos="540"/>
        </w:tabs>
        <w:spacing w:line="253" w:lineRule="auto"/>
        <w:jc w:val="both"/>
        <w:rPr>
          <w:rFonts w:ascii="Century Gothic" w:eastAsia="Century Gothic" w:hAnsi="Century Gothic"/>
          <w:sz w:val="18"/>
          <w:szCs w:val="18"/>
        </w:rPr>
      </w:pPr>
    </w:p>
    <w:p w14:paraId="4A2B2D83"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VIII. TIEMPO DE ENTREGA</w:t>
      </w:r>
    </w:p>
    <w:p w14:paraId="757DE356" w14:textId="77777777" w:rsidR="009D35C5" w:rsidRPr="0024741A" w:rsidRDefault="009D35C5" w:rsidP="009D35C5">
      <w:pPr>
        <w:spacing w:line="20" w:lineRule="exact"/>
        <w:jc w:val="both"/>
        <w:rPr>
          <w:rFonts w:ascii="Century Gothic" w:hAnsi="Century Gothic"/>
          <w:sz w:val="18"/>
          <w:szCs w:val="18"/>
        </w:rPr>
      </w:pPr>
    </w:p>
    <w:p w14:paraId="798757E5" w14:textId="77777777" w:rsidR="009D35C5" w:rsidRPr="00874CAD" w:rsidRDefault="009D35C5" w:rsidP="009D35C5">
      <w:pPr>
        <w:spacing w:line="238" w:lineRule="auto"/>
        <w:jc w:val="both"/>
        <w:rPr>
          <w:rFonts w:ascii="Century Gothic" w:eastAsia="Century Gothic" w:hAnsi="Century Gothic"/>
          <w:sz w:val="14"/>
          <w:szCs w:val="14"/>
        </w:rPr>
      </w:pPr>
    </w:p>
    <w:p w14:paraId="5843DD8F"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3E978A0C" w14:textId="77777777" w:rsidR="009D35C5" w:rsidRPr="0024741A" w:rsidRDefault="009D35C5" w:rsidP="009D35C5">
      <w:pPr>
        <w:spacing w:line="238" w:lineRule="auto"/>
        <w:jc w:val="both"/>
        <w:rPr>
          <w:rFonts w:ascii="Century Gothic" w:eastAsia="Century Gothic" w:hAnsi="Century Gothic"/>
          <w:sz w:val="18"/>
          <w:szCs w:val="18"/>
        </w:rPr>
      </w:pPr>
    </w:p>
    <w:p w14:paraId="5697B2B1" w14:textId="77777777" w:rsidR="009D35C5" w:rsidRPr="0024741A" w:rsidRDefault="009D35C5" w:rsidP="009D35C5">
      <w:pPr>
        <w:pBdr>
          <w:bottom w:val="single" w:sz="4" w:space="1" w:color="auto"/>
        </w:pBdr>
        <w:spacing w:line="238" w:lineRule="auto"/>
        <w:jc w:val="both"/>
        <w:rPr>
          <w:rFonts w:ascii="Century Gothic" w:eastAsia="Century Gothic" w:hAnsi="Century Gothic"/>
          <w:sz w:val="18"/>
          <w:szCs w:val="18"/>
        </w:rPr>
      </w:pPr>
      <w:r w:rsidRPr="0024741A">
        <w:rPr>
          <w:rFonts w:ascii="Century Gothic" w:eastAsia="Century Gothic" w:hAnsi="Century Gothic"/>
          <w:b/>
          <w:color w:val="002060"/>
          <w:sz w:val="18"/>
          <w:szCs w:val="18"/>
        </w:rPr>
        <w:t>IX. REQUERIMIENTOS AL CLIENTE</w:t>
      </w:r>
    </w:p>
    <w:p w14:paraId="14AF2352" w14:textId="77777777" w:rsidR="009D35C5" w:rsidRPr="0024741A" w:rsidRDefault="009D35C5" w:rsidP="009D35C5">
      <w:pPr>
        <w:spacing w:line="20" w:lineRule="exact"/>
        <w:jc w:val="both"/>
        <w:rPr>
          <w:rFonts w:ascii="Century Gothic" w:hAnsi="Century Gothic"/>
          <w:sz w:val="18"/>
          <w:szCs w:val="18"/>
        </w:rPr>
      </w:pPr>
    </w:p>
    <w:p w14:paraId="1DEAAD4D" w14:textId="77777777" w:rsidR="009D35C5" w:rsidRPr="00874CAD" w:rsidRDefault="009D35C5" w:rsidP="009D35C5">
      <w:pPr>
        <w:spacing w:line="0" w:lineRule="atLeast"/>
        <w:jc w:val="both"/>
        <w:rPr>
          <w:rFonts w:ascii="Century Gothic" w:eastAsia="Century Gothic" w:hAnsi="Century Gothic"/>
          <w:sz w:val="14"/>
          <w:szCs w:val="14"/>
        </w:rPr>
      </w:pPr>
    </w:p>
    <w:p w14:paraId="4F071267" w14:textId="77777777" w:rsidR="009D35C5" w:rsidRPr="0024741A"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Para la ejecución del proyecto es necesario que el cliente suministre y garantice:</w:t>
      </w:r>
    </w:p>
    <w:p w14:paraId="5D59D26E" w14:textId="77777777" w:rsidR="009D35C5" w:rsidRPr="000F2E7A" w:rsidRDefault="009D35C5" w:rsidP="009D35C5">
      <w:pPr>
        <w:spacing w:line="0" w:lineRule="atLeast"/>
        <w:jc w:val="both"/>
        <w:rPr>
          <w:rFonts w:ascii="Century Gothic" w:eastAsia="Century Gothic" w:hAnsi="Century Gothic"/>
          <w:sz w:val="8"/>
          <w:szCs w:val="8"/>
        </w:rPr>
      </w:pPr>
    </w:p>
    <w:p w14:paraId="59EABE12"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Prestar todo el apoyo necesario para el normal desarrollo de esta propuesta.</w:t>
      </w:r>
    </w:p>
    <w:p w14:paraId="1D8A98E6" w14:textId="77777777" w:rsidR="009D35C5" w:rsidRPr="0024741A" w:rsidRDefault="009D35C5" w:rsidP="009D35C5">
      <w:pPr>
        <w:spacing w:line="8" w:lineRule="exact"/>
        <w:ind w:left="426" w:hanging="426"/>
        <w:jc w:val="both"/>
        <w:rPr>
          <w:rFonts w:ascii="Century Gothic" w:eastAsia="Century Gothic" w:hAnsi="Century Gothic"/>
          <w:sz w:val="18"/>
          <w:szCs w:val="18"/>
        </w:rPr>
      </w:pPr>
    </w:p>
    <w:p w14:paraId="691879A8" w14:textId="77777777" w:rsidR="009D35C5" w:rsidRPr="0024741A" w:rsidRDefault="009D35C5" w:rsidP="009D35C5">
      <w:pPr>
        <w:pStyle w:val="Prrafodelista"/>
        <w:numPr>
          <w:ilvl w:val="0"/>
          <w:numId w:val="42"/>
        </w:numPr>
        <w:tabs>
          <w:tab w:val="left" w:pos="480"/>
        </w:tabs>
        <w:spacing w:line="236"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Facilitar acceso a la información que sea necesaria, de manera oportuna, para la debida ejecución del objeto de la propuesta.</w:t>
      </w:r>
    </w:p>
    <w:p w14:paraId="6B001485" w14:textId="77777777" w:rsidR="009D35C5" w:rsidRPr="0024741A" w:rsidRDefault="009D35C5" w:rsidP="009D35C5">
      <w:pPr>
        <w:spacing w:line="1" w:lineRule="exact"/>
        <w:ind w:left="426" w:hanging="426"/>
        <w:jc w:val="both"/>
        <w:rPr>
          <w:rFonts w:ascii="Century Gothic" w:eastAsia="Century Gothic" w:hAnsi="Century Gothic"/>
          <w:sz w:val="18"/>
          <w:szCs w:val="18"/>
        </w:rPr>
      </w:pPr>
    </w:p>
    <w:p w14:paraId="7D202122"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Firmar los formatos establecidos por Zehirut para el cumplimiento de los sistemas de gestión.</w:t>
      </w:r>
    </w:p>
    <w:p w14:paraId="54A40811"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Pagar al proveedor el valor de la inversión, de acuerdo a las condiciones estipuladas.</w:t>
      </w:r>
    </w:p>
    <w:p w14:paraId="33D6519D" w14:textId="77777777" w:rsidR="009D35C5" w:rsidRPr="0024741A" w:rsidRDefault="009D35C5" w:rsidP="009D35C5">
      <w:pPr>
        <w:pStyle w:val="Prrafodelista"/>
        <w:tabs>
          <w:tab w:val="left" w:pos="480"/>
        </w:tabs>
        <w:spacing w:line="238" w:lineRule="auto"/>
        <w:ind w:left="426"/>
        <w:jc w:val="both"/>
        <w:rPr>
          <w:rFonts w:ascii="Century Gothic" w:eastAsia="Century Gothic" w:hAnsi="Century Gothic"/>
          <w:sz w:val="18"/>
          <w:szCs w:val="18"/>
        </w:rPr>
      </w:pPr>
    </w:p>
    <w:p w14:paraId="4005BAEB"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 EXCLUSIONES</w:t>
      </w:r>
    </w:p>
    <w:p w14:paraId="36E09CC4" w14:textId="77777777" w:rsidR="009D35C5" w:rsidRPr="0024741A" w:rsidRDefault="009D35C5" w:rsidP="009D35C5">
      <w:pPr>
        <w:spacing w:line="20" w:lineRule="exact"/>
        <w:jc w:val="both"/>
        <w:rPr>
          <w:rFonts w:ascii="Century Gothic" w:hAnsi="Century Gothic"/>
          <w:sz w:val="18"/>
          <w:szCs w:val="18"/>
        </w:rPr>
      </w:pPr>
    </w:p>
    <w:p w14:paraId="61EAEB69" w14:textId="77777777" w:rsidR="009D35C5" w:rsidRPr="00874CAD" w:rsidRDefault="009D35C5" w:rsidP="009D35C5">
      <w:pPr>
        <w:spacing w:line="0" w:lineRule="atLeast"/>
        <w:jc w:val="both"/>
        <w:rPr>
          <w:rFonts w:ascii="Century Gothic" w:eastAsia="Century Gothic" w:hAnsi="Century Gothic"/>
          <w:sz w:val="14"/>
          <w:szCs w:val="14"/>
        </w:rPr>
      </w:pPr>
    </w:p>
    <w:p w14:paraId="0C55FDAE" w14:textId="77777777" w:rsidR="009D35C5" w:rsidRPr="0024741A" w:rsidRDefault="009D35C5" w:rsidP="009D35C5">
      <w:pPr>
        <w:spacing w:line="272" w:lineRule="exact"/>
        <w:jc w:val="both"/>
        <w:rPr>
          <w:rFonts w:ascii="Century Gothic" w:eastAsia="Century Gothic" w:hAnsi="Century Gothic"/>
          <w:sz w:val="18"/>
          <w:szCs w:val="18"/>
          <w:lang w:val="es-CO"/>
        </w:rPr>
      </w:pPr>
      <w:r w:rsidRPr="0024741A">
        <w:rPr>
          <w:rFonts w:ascii="Century Gothic" w:eastAsia="Century Gothic" w:hAnsi="Century Gothic"/>
          <w:sz w:val="18"/>
          <w:szCs w:val="18"/>
          <w:lang w:val="es-CO"/>
        </w:rPr>
        <w:t>No aplica.</w:t>
      </w:r>
    </w:p>
    <w:p w14:paraId="59F1AA37" w14:textId="77777777" w:rsidR="009D35C5" w:rsidRPr="0024741A" w:rsidRDefault="009D35C5" w:rsidP="009D35C5">
      <w:pPr>
        <w:spacing w:line="272" w:lineRule="exact"/>
        <w:jc w:val="both"/>
        <w:rPr>
          <w:rFonts w:ascii="Century Gothic" w:eastAsia="Century Gothic" w:hAnsi="Century Gothic"/>
          <w:sz w:val="18"/>
          <w:szCs w:val="18"/>
          <w:lang w:val="es-CO"/>
        </w:rPr>
      </w:pPr>
    </w:p>
    <w:p w14:paraId="271BEE0D"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XI. CONDICIONES COMERCIALES</w:t>
      </w:r>
    </w:p>
    <w:p w14:paraId="75883C0A"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06744B3D" w14:textId="77777777" w:rsidR="009D35C5" w:rsidRPr="00874CAD" w:rsidRDefault="009D35C5" w:rsidP="009D35C5">
      <w:pPr>
        <w:spacing w:line="0" w:lineRule="atLeast"/>
        <w:jc w:val="both"/>
        <w:rPr>
          <w:rFonts w:ascii="Century Gothic" w:eastAsia="Century Gothic" w:hAnsi="Century Gothic"/>
          <w:color w:val="002060"/>
          <w:sz w:val="14"/>
          <w:szCs w:val="14"/>
        </w:rPr>
      </w:pPr>
    </w:p>
    <w:p w14:paraId="36772386"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Forma de pago</w:t>
      </w:r>
    </w:p>
    <w:p w14:paraId="139AA6A5" w14:textId="77777777" w:rsidR="009D35C5" w:rsidRPr="0024741A" w:rsidRDefault="009D35C5" w:rsidP="009D35C5">
      <w:pPr>
        <w:spacing w:line="5" w:lineRule="exact"/>
        <w:jc w:val="both"/>
        <w:rPr>
          <w:rFonts w:ascii="Century Gothic" w:hAnsi="Century Gothic"/>
          <w:sz w:val="18"/>
          <w:szCs w:val="18"/>
        </w:rPr>
      </w:pPr>
    </w:p>
    <w:p w14:paraId="2EF7CF0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50% Anticipo mínimo cinco días antes de prestar el servicio.</w:t>
      </w:r>
    </w:p>
    <w:p w14:paraId="73CEE7A8"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50% restante el día que culmina el servicio.</w:t>
      </w:r>
    </w:p>
    <w:p w14:paraId="639A123D" w14:textId="77777777" w:rsidR="009D35C5" w:rsidRPr="0024741A" w:rsidRDefault="009D35C5" w:rsidP="009D35C5">
      <w:pPr>
        <w:spacing w:line="238" w:lineRule="auto"/>
        <w:jc w:val="both"/>
        <w:rPr>
          <w:rFonts w:ascii="Century Gothic" w:eastAsia="Century Gothic" w:hAnsi="Century Gothic"/>
          <w:sz w:val="18"/>
          <w:szCs w:val="18"/>
        </w:rPr>
      </w:pPr>
    </w:p>
    <w:p w14:paraId="28BA91E4"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Atención PQR</w:t>
      </w:r>
    </w:p>
    <w:p w14:paraId="187BA89B" w14:textId="77777777" w:rsidR="009D35C5" w:rsidRPr="0024741A" w:rsidRDefault="009D35C5" w:rsidP="009D35C5">
      <w:pPr>
        <w:spacing w:line="8" w:lineRule="exact"/>
        <w:jc w:val="both"/>
        <w:rPr>
          <w:rFonts w:ascii="Century Gothic" w:hAnsi="Century Gothic"/>
          <w:sz w:val="18"/>
          <w:szCs w:val="18"/>
        </w:rPr>
      </w:pPr>
    </w:p>
    <w:p w14:paraId="5AFFEE71"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LTDA garantiza la atención de los PQR de manera inmediata, a través de la comunicación fluida con el asesor comercial y gerente de operaciones la cual incluirá cambios en la operación si así se requiere.  </w:t>
      </w:r>
    </w:p>
    <w:p w14:paraId="276B3E5E" w14:textId="77777777" w:rsidR="009D35C5" w:rsidRPr="0024741A" w:rsidRDefault="009D35C5" w:rsidP="009D35C5">
      <w:pPr>
        <w:spacing w:line="238" w:lineRule="auto"/>
        <w:jc w:val="both"/>
        <w:rPr>
          <w:rFonts w:ascii="Century Gothic" w:eastAsia="Century Gothic" w:hAnsi="Century Gothic"/>
          <w:sz w:val="18"/>
          <w:szCs w:val="18"/>
        </w:rPr>
      </w:pPr>
    </w:p>
    <w:p w14:paraId="58446367"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Evaluación y Prestación del Servicio</w:t>
      </w:r>
    </w:p>
    <w:p w14:paraId="52A65CA7" w14:textId="77777777" w:rsidR="009D35C5" w:rsidRPr="0024741A" w:rsidRDefault="009D35C5" w:rsidP="009D35C5">
      <w:pPr>
        <w:spacing w:line="236"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LTDA realiza evaluaciones de satisfacción para evaluar la prestación del servicio. </w:t>
      </w:r>
    </w:p>
    <w:p w14:paraId="533D64A2" w14:textId="77777777" w:rsidR="009D35C5" w:rsidRPr="0024741A" w:rsidRDefault="009D35C5" w:rsidP="009D35C5">
      <w:pPr>
        <w:spacing w:line="236" w:lineRule="auto"/>
        <w:jc w:val="both"/>
        <w:rPr>
          <w:rFonts w:ascii="Century Gothic" w:eastAsia="Century Gothic" w:hAnsi="Century Gothic"/>
          <w:sz w:val="18"/>
          <w:szCs w:val="18"/>
        </w:rPr>
      </w:pPr>
    </w:p>
    <w:p w14:paraId="754A7F41"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Comunicación Permanente</w:t>
      </w:r>
    </w:p>
    <w:p w14:paraId="4600C9B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Zehirut LTDA pone a disposición del cliente un centro de atención 24 horas al día, 7 días a la semana para garantizar la atención del cliente ante cualquier circunstancia administrativa u operativa en la prestación del servicio.</w:t>
      </w:r>
    </w:p>
    <w:p w14:paraId="27482B82" w14:textId="77777777" w:rsidR="009D35C5" w:rsidRPr="0024741A" w:rsidRDefault="009D35C5" w:rsidP="009D35C5">
      <w:pPr>
        <w:spacing w:line="238" w:lineRule="auto"/>
        <w:jc w:val="both"/>
        <w:rPr>
          <w:rFonts w:ascii="Century Gothic" w:eastAsia="Century Gothic" w:hAnsi="Century Gothic"/>
          <w:sz w:val="18"/>
          <w:szCs w:val="18"/>
        </w:rPr>
      </w:pPr>
    </w:p>
    <w:p w14:paraId="16B9D785"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Requisitos legales</w:t>
      </w:r>
    </w:p>
    <w:p w14:paraId="728DD31E" w14:textId="77777777" w:rsidR="009D35C5" w:rsidRPr="0024741A" w:rsidRDefault="009D35C5" w:rsidP="009D35C5">
      <w:pPr>
        <w:spacing w:line="238" w:lineRule="auto"/>
        <w:jc w:val="both"/>
        <w:rPr>
          <w:rFonts w:ascii="Century Gothic" w:eastAsia="Wingdings" w:hAnsi="Century Gothic"/>
          <w:sz w:val="18"/>
          <w:szCs w:val="18"/>
        </w:rPr>
      </w:pPr>
      <w:r w:rsidRPr="0024741A">
        <w:rPr>
          <w:rFonts w:ascii="Century Gothic" w:eastAsia="Century Gothic" w:hAnsi="Century Gothic"/>
          <w:sz w:val="18"/>
          <w:szCs w:val="18"/>
        </w:rPr>
        <w:t>Zehirut LTDA cumple con toda la normatividad y reglamentación estipulada por la Superintendencia de Vigilancia y Seguridad Privada.</w:t>
      </w:r>
    </w:p>
    <w:p w14:paraId="45E922E1" w14:textId="77777777" w:rsidR="009D35C5" w:rsidRPr="0024741A" w:rsidRDefault="009D35C5" w:rsidP="009D35C5">
      <w:pPr>
        <w:tabs>
          <w:tab w:val="left" w:pos="480"/>
        </w:tabs>
        <w:spacing w:line="238" w:lineRule="auto"/>
        <w:jc w:val="both"/>
        <w:rPr>
          <w:rFonts w:ascii="Century Gothic" w:eastAsia="Wingdings" w:hAnsi="Century Gothic"/>
          <w:sz w:val="18"/>
          <w:szCs w:val="18"/>
        </w:rPr>
      </w:pPr>
    </w:p>
    <w:p w14:paraId="1BEBEAAE" w14:textId="77777777" w:rsidR="009D35C5" w:rsidRPr="0024741A" w:rsidRDefault="009D35C5" w:rsidP="009D35C5">
      <w:pPr>
        <w:spacing w:line="0" w:lineRule="atLeast"/>
        <w:ind w:left="708" w:hanging="708"/>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Prestación del servicio</w:t>
      </w:r>
    </w:p>
    <w:p w14:paraId="4496DFFD" w14:textId="77777777" w:rsidR="009D35C5" w:rsidRPr="0024741A" w:rsidRDefault="009D35C5" w:rsidP="009D35C5">
      <w:pPr>
        <w:spacing w:line="5" w:lineRule="exact"/>
        <w:jc w:val="both"/>
        <w:rPr>
          <w:rFonts w:ascii="Century Gothic" w:hAnsi="Century Gothic"/>
          <w:sz w:val="18"/>
          <w:szCs w:val="18"/>
        </w:rPr>
      </w:pPr>
    </w:p>
    <w:p w14:paraId="6B1BD163" w14:textId="77777777" w:rsidR="009D35C5" w:rsidRPr="0024741A" w:rsidRDefault="009D35C5" w:rsidP="009D35C5">
      <w:pPr>
        <w:jc w:val="both"/>
        <w:rPr>
          <w:rFonts w:ascii="Century Gothic" w:eastAsia="Century Gothic" w:hAnsi="Century Gothic"/>
          <w:sz w:val="18"/>
          <w:szCs w:val="18"/>
        </w:rPr>
      </w:pPr>
      <w:r w:rsidRPr="0024741A">
        <w:rPr>
          <w:rFonts w:ascii="Century Gothic" w:eastAsia="Century Gothic" w:hAnsi="Century Gothic"/>
          <w:sz w:val="18"/>
          <w:szCs w:val="18"/>
        </w:rPr>
        <w:t xml:space="preserve">Los servicios serán prestados únicamente contra contrato comercial firmado entre las partes. </w:t>
      </w:r>
    </w:p>
    <w:p w14:paraId="253CB30F" w14:textId="77777777" w:rsidR="009D35C5" w:rsidRPr="0024741A" w:rsidRDefault="009D35C5" w:rsidP="009D35C5">
      <w:pPr>
        <w:jc w:val="both"/>
        <w:rPr>
          <w:rFonts w:ascii="Century Gothic" w:eastAsia="Century Gothic" w:hAnsi="Century Gothic"/>
          <w:sz w:val="18"/>
          <w:szCs w:val="18"/>
        </w:rPr>
      </w:pPr>
    </w:p>
    <w:p w14:paraId="24AE161A"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Validez de la propuesta comercial</w:t>
      </w:r>
    </w:p>
    <w:p w14:paraId="45929A25" w14:textId="77777777" w:rsidR="009D35C5" w:rsidRPr="0024741A" w:rsidRDefault="009D35C5" w:rsidP="009D35C5">
      <w:pPr>
        <w:spacing w:line="2" w:lineRule="exact"/>
        <w:jc w:val="both"/>
        <w:rPr>
          <w:rFonts w:ascii="Century Gothic" w:hAnsi="Century Gothic"/>
          <w:sz w:val="18"/>
          <w:szCs w:val="18"/>
        </w:rPr>
      </w:pPr>
    </w:p>
    <w:p w14:paraId="243047D9" w14:textId="77777777" w:rsidR="009D35C5"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La presente propuesta tendrá una validez de treinta (30) días a partir de la fecha de emisión.</w:t>
      </w:r>
    </w:p>
    <w:p w14:paraId="6B411178" w14:textId="77777777" w:rsidR="009D35C5" w:rsidRPr="00840159" w:rsidRDefault="009D35C5" w:rsidP="009D35C5">
      <w:pPr>
        <w:spacing w:line="0" w:lineRule="atLeast"/>
        <w:jc w:val="both"/>
        <w:rPr>
          <w:rFonts w:ascii="Century Gothic" w:eastAsia="Century Gothic" w:hAnsi="Century Gothic"/>
          <w:sz w:val="18"/>
          <w:szCs w:val="18"/>
        </w:rPr>
      </w:pPr>
    </w:p>
    <w:p w14:paraId="3A4806EE"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XII. CONFIDENCIALIDAD</w:t>
      </w:r>
    </w:p>
    <w:p w14:paraId="783EA64F" w14:textId="77777777" w:rsidR="009D35C5" w:rsidRPr="0024741A" w:rsidRDefault="009D35C5" w:rsidP="009D35C5">
      <w:pPr>
        <w:spacing w:line="238" w:lineRule="auto"/>
        <w:jc w:val="both"/>
        <w:rPr>
          <w:rFonts w:ascii="Century Gothic" w:eastAsia="Century Gothic" w:hAnsi="Century Gothic"/>
          <w:sz w:val="18"/>
          <w:szCs w:val="18"/>
        </w:rPr>
      </w:pPr>
    </w:p>
    <w:p w14:paraId="167F1A57"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252235FA" w14:textId="77777777" w:rsidR="009D35C5" w:rsidRPr="0024741A" w:rsidRDefault="009D35C5" w:rsidP="009D35C5">
      <w:pPr>
        <w:spacing w:line="6" w:lineRule="exact"/>
        <w:jc w:val="both"/>
        <w:rPr>
          <w:rFonts w:ascii="Century Gothic" w:hAnsi="Century Gothic"/>
          <w:sz w:val="18"/>
          <w:szCs w:val="18"/>
        </w:rPr>
      </w:pPr>
    </w:p>
    <w:p w14:paraId="2C7D7E67"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Nuestra experiencia, recurso humano y medios tecnológicos nos permiten diseñar soluciones propias para cualquier tipo de organización, actividad o escenario específico.</w:t>
      </w:r>
    </w:p>
    <w:p w14:paraId="6567134D" w14:textId="77777777" w:rsidR="009D35C5" w:rsidRPr="0024741A" w:rsidRDefault="009D35C5" w:rsidP="009D35C5">
      <w:pPr>
        <w:spacing w:line="0" w:lineRule="atLeast"/>
        <w:jc w:val="both"/>
        <w:rPr>
          <w:rFonts w:ascii="Century Gothic" w:eastAsia="Century Gothic" w:hAnsi="Century Gothic"/>
          <w:sz w:val="18"/>
          <w:szCs w:val="18"/>
        </w:rPr>
      </w:pPr>
    </w:p>
    <w:p w14:paraId="3E5C61AA" w14:textId="77777777" w:rsidR="009D35C5" w:rsidRDefault="009D35C5" w:rsidP="009D35C5">
      <w:pPr>
        <w:tabs>
          <w:tab w:val="left" w:pos="1440"/>
        </w:tabs>
        <w:jc w:val="both"/>
        <w:rPr>
          <w:rFonts w:ascii="Century Gothic" w:eastAsia="Century Gothic" w:hAnsi="Century Gothic" w:cs="Century Gothic"/>
          <w:sz w:val="18"/>
          <w:szCs w:val="18"/>
          <w:lang w:val="es-CO"/>
        </w:rPr>
      </w:pPr>
    </w:p>
    <w:p w14:paraId="791B97C9" w14:textId="77777777" w:rsidR="009D35C5" w:rsidRPr="0024741A" w:rsidRDefault="009D35C5" w:rsidP="009D35C5">
      <w:pPr>
        <w:tabs>
          <w:tab w:val="left" w:pos="1440"/>
        </w:tabs>
        <w:jc w:val="both"/>
        <w:rPr>
          <w:rFonts w:ascii="Century Gothic" w:eastAsia="Century Gothic" w:hAnsi="Century Gothic" w:cs="Century Gothic"/>
          <w:sz w:val="18"/>
          <w:szCs w:val="18"/>
          <w:lang w:val="es-CO"/>
        </w:rPr>
      </w:pPr>
      <w:r w:rsidRPr="0024741A">
        <w:rPr>
          <w:rFonts w:ascii="Century Gothic" w:eastAsia="Century Gothic" w:hAnsi="Century Gothic" w:cs="Century Gothic"/>
          <w:sz w:val="18"/>
          <w:szCs w:val="18"/>
          <w:lang w:val="es-CO"/>
        </w:rPr>
        <w:t xml:space="preserve">Cordialmente, </w:t>
      </w:r>
    </w:p>
    <w:p w14:paraId="329B02D7" w14:textId="77777777" w:rsidR="009D35C5" w:rsidRPr="0024741A" w:rsidRDefault="009D35C5" w:rsidP="009D35C5">
      <w:pPr>
        <w:jc w:val="both"/>
        <w:rPr>
          <w:rFonts w:ascii="Century Gothic" w:eastAsia="Century Gothic" w:hAnsi="Century Gothic"/>
          <w:sz w:val="18"/>
          <w:szCs w:val="18"/>
        </w:rPr>
      </w:pPr>
    </w:p>
    <w:p w14:paraId="7FC8BFA7" w14:textId="77777777" w:rsidR="009D35C5" w:rsidRPr="0024741A" w:rsidRDefault="009D35C5" w:rsidP="009D35C5">
      <w:pPr>
        <w:jc w:val="both"/>
        <w:rPr>
          <w:rFonts w:ascii="Century Gothic" w:eastAsia="Century Gothic" w:hAnsi="Century Gothic"/>
          <w:sz w:val="18"/>
          <w:szCs w:val="18"/>
        </w:rPr>
      </w:pPr>
    </w:p>
    <w:p w14:paraId="536D69CB" w14:textId="77777777" w:rsidR="009D35C5" w:rsidRDefault="009D35C5" w:rsidP="009D35C5">
      <w:pPr>
        <w:tabs>
          <w:tab w:val="left" w:pos="1440"/>
        </w:tabs>
        <w:jc w:val="both"/>
        <w:rPr>
          <w:rFonts w:ascii="Century Gothic" w:eastAsia="Century Gothic" w:hAnsi="Century Gothic"/>
          <w:sz w:val="18"/>
          <w:szCs w:val="18"/>
        </w:rPr>
      </w:pPr>
    </w:p>
    <w:p w14:paraId="278081F7"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r w:rsidRPr="000E3BB1">
        <w:rPr>
          <w:rFonts w:ascii="Century Gothic" w:eastAsia="Calibri" w:hAnsi="Century Gothic" w:cs="Century Gothic"/>
          <w:color w:val="000000"/>
          <w:sz w:val="19"/>
          <w:szCs w:val="19"/>
          <w:lang w:val="es-CO" w:eastAsia="es-CO"/>
        </w:rPr>
        <w:t xml:space="preserve">Geraldin Falla Calvo </w:t>
      </w:r>
    </w:p>
    <w:p w14:paraId="0806A5D1"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r w:rsidRPr="000E3BB1">
        <w:rPr>
          <w:rFonts w:ascii="Century Gothic" w:eastAsia="Calibri" w:hAnsi="Century Gothic" w:cs="Century Gothic"/>
          <w:color w:val="000000"/>
          <w:sz w:val="19"/>
          <w:szCs w:val="19"/>
          <w:lang w:val="es-CO" w:eastAsia="es-CO"/>
        </w:rPr>
        <w:t xml:space="preserve">Asistente Comercial </w:t>
      </w:r>
    </w:p>
    <w:p w14:paraId="0214088A"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r w:rsidRPr="000E3BB1">
        <w:rPr>
          <w:rFonts w:ascii="Century Gothic" w:eastAsia="Calibri" w:hAnsi="Century Gothic" w:cs="Century Gothic"/>
          <w:color w:val="000000"/>
          <w:sz w:val="19"/>
          <w:szCs w:val="19"/>
          <w:lang w:val="es-CO" w:eastAsia="es-CO"/>
        </w:rPr>
        <w:t xml:space="preserve">3154254924 </w:t>
      </w:r>
    </w:p>
    <w:p w14:paraId="55983FCB" w14:textId="77777777" w:rsidR="009D35C5" w:rsidRPr="000E3BB1" w:rsidRDefault="009D35C5" w:rsidP="009D35C5">
      <w:pPr>
        <w:autoSpaceDE w:val="0"/>
        <w:autoSpaceDN w:val="0"/>
        <w:adjustRightInd w:val="0"/>
        <w:rPr>
          <w:rFonts w:ascii="Century Gothic" w:eastAsia="Calibri" w:hAnsi="Century Gothic" w:cs="Century Gothic"/>
          <w:color w:val="0000FF"/>
          <w:sz w:val="19"/>
          <w:szCs w:val="19"/>
          <w:lang w:val="es-CO" w:eastAsia="es-CO"/>
        </w:rPr>
      </w:pPr>
      <w:r w:rsidRPr="000E3BB1">
        <w:rPr>
          <w:rFonts w:ascii="Century Gothic" w:eastAsia="Calibri" w:hAnsi="Century Gothic" w:cs="Century Gothic"/>
          <w:color w:val="0000FF"/>
          <w:sz w:val="19"/>
          <w:szCs w:val="19"/>
          <w:lang w:val="es-CO" w:eastAsia="es-CO"/>
        </w:rPr>
        <w:t xml:space="preserve">asistenciacomercial@zehirut.com </w:t>
      </w:r>
    </w:p>
    <w:p w14:paraId="4CD4284A" w14:textId="77777777" w:rsidR="009D35C5" w:rsidRPr="00840159" w:rsidRDefault="009D35C5" w:rsidP="009D35C5">
      <w:pPr>
        <w:tabs>
          <w:tab w:val="left" w:pos="1440"/>
        </w:tabs>
        <w:jc w:val="both"/>
        <w:rPr>
          <w:rFonts w:ascii="Century Gothic" w:hAnsi="Century Gothic"/>
          <w:noProof/>
          <w:color w:val="0000FF"/>
          <w:sz w:val="14"/>
          <w:szCs w:val="14"/>
          <w:u w:val="single"/>
        </w:rPr>
      </w:pPr>
      <w:r w:rsidRPr="000E3BB1">
        <w:rPr>
          <w:rFonts w:ascii="Century Gothic" w:eastAsia="Calibri" w:hAnsi="Century Gothic" w:cs="Century Gothic"/>
          <w:color w:val="0000FF"/>
          <w:sz w:val="19"/>
          <w:szCs w:val="19"/>
          <w:lang w:val="es-CO" w:eastAsia="es-CO"/>
        </w:rPr>
        <w:t>www.zehirut.com</w:t>
      </w:r>
    </w:p>
    <w:p w14:paraId="021A6BB0" w14:textId="77777777" w:rsidR="009D35C5" w:rsidRPr="00840159" w:rsidRDefault="009D35C5" w:rsidP="009D35C5">
      <w:pPr>
        <w:tabs>
          <w:tab w:val="left" w:pos="1440"/>
        </w:tabs>
        <w:jc w:val="both"/>
        <w:rPr>
          <w:rFonts w:ascii="Century Gothic" w:hAnsi="Century Gothic"/>
          <w:color w:val="134F5C"/>
          <w:sz w:val="14"/>
          <w:szCs w:val="14"/>
        </w:rPr>
      </w:pPr>
      <w:r w:rsidRPr="00840159">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840159">
        <w:rPr>
          <w:rFonts w:ascii="Century Gothic" w:hAnsi="Century Gothic"/>
          <w:sz w:val="14"/>
          <w:szCs w:val="14"/>
        </w:rPr>
        <w:t> </w:t>
      </w:r>
      <w:r w:rsidRPr="00840159">
        <w:rPr>
          <w:rFonts w:ascii="Century Gothic" w:hAnsi="Century Gothic"/>
          <w:color w:val="134F5C"/>
          <w:sz w:val="14"/>
          <w:szCs w:val="14"/>
        </w:rPr>
        <w:t>actualizar, rectificar o suprimir sus datos a través del correo electrónico: </w:t>
      </w:r>
      <w:hyperlink r:id="rId9" w:tgtFrame="_blank" w:history="1">
        <w:r w:rsidRPr="00840159">
          <w:rPr>
            <w:rStyle w:val="Hipervnculo"/>
            <w:rFonts w:ascii="Century Gothic" w:hAnsi="Century Gothic"/>
            <w:color w:val="1155CC"/>
            <w:sz w:val="14"/>
            <w:szCs w:val="14"/>
          </w:rPr>
          <w:t>info@zehirut.com</w:t>
        </w:r>
      </w:hyperlink>
      <w:r w:rsidRPr="00840159">
        <w:rPr>
          <w:rFonts w:ascii="Century Gothic" w:hAnsi="Century Gothic"/>
          <w:color w:val="134F5C"/>
          <w:sz w:val="14"/>
          <w:szCs w:val="14"/>
        </w:rPr>
        <w:t xml:space="preserve">, bajo nuestra política de tratamiento de información o de datos personales disponible en la página web. </w:t>
      </w:r>
    </w:p>
    <w:p w14:paraId="4AA1F962" w14:textId="77777777" w:rsidR="009D35C5" w:rsidRPr="00840159" w:rsidRDefault="009D35C5" w:rsidP="009D35C5">
      <w:pPr>
        <w:tabs>
          <w:tab w:val="left" w:pos="1440"/>
        </w:tabs>
        <w:jc w:val="both"/>
        <w:rPr>
          <w:rFonts w:ascii="Century Gothic" w:hAnsi="Century Gothic"/>
          <w:color w:val="134F5C"/>
          <w:sz w:val="14"/>
          <w:szCs w:val="14"/>
        </w:rPr>
      </w:pPr>
    </w:p>
    <w:p w14:paraId="42E8F228" w14:textId="77777777" w:rsidR="009D35C5" w:rsidRPr="00840159" w:rsidRDefault="009D35C5" w:rsidP="009D35C5">
      <w:pPr>
        <w:tabs>
          <w:tab w:val="left" w:pos="1440"/>
        </w:tabs>
        <w:jc w:val="both"/>
        <w:rPr>
          <w:rFonts w:ascii="Century Gothic" w:hAnsi="Century Gothic"/>
          <w:color w:val="134F5C"/>
          <w:sz w:val="14"/>
          <w:szCs w:val="14"/>
        </w:rPr>
      </w:pPr>
      <w:r w:rsidRPr="00840159">
        <w:rPr>
          <w:rFonts w:ascii="Century Gothic" w:hAnsi="Century Gothic"/>
          <w:color w:val="134F5C"/>
          <w:sz w:val="14"/>
          <w:szCs w:val="14"/>
        </w:rPr>
        <w:t xml:space="preserve"> </w:t>
      </w:r>
      <w:r w:rsidRPr="00840159">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007BFC" w:rsidRDefault="006023F5" w:rsidP="00007BFC"/>
    <w:sectPr w:rsidR="006023F5" w:rsidRPr="00007BFC" w:rsidSect="00964B06">
      <w:headerReference w:type="default" r:id="rId10"/>
      <w:footerReference w:type="default" r:id="rId11"/>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26"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27"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28"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07BFC"/>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574"/>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5C5"/>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1E3F"/>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290675811">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47345226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68372456">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1383</Words>
  <Characters>7612</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3</cp:revision>
  <cp:lastPrinted>2026-03-05T15:14:00Z</cp:lastPrinted>
  <dcterms:created xsi:type="dcterms:W3CDTF">2026-03-20T13:55:00Z</dcterms:created>
  <dcterms:modified xsi:type="dcterms:W3CDTF">2026-03-31T17:35:00Z</dcterms:modified>
</cp:coreProperties>
</file>