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HB-2026050780615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saf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asfsa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afasf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saf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2026-05-09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9: 00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17: 00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160" w:after="80"/>
      </w:pPr>
      <w:r>
        <w:rPr>
          <w:b/>
          <w:color w:val="1A3A5C"/>
          <w:sz w:val="22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asfsaf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sfsaf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sfsaf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FFC107"/>
      </w:pPr>
      <w:r>
        <w:rPr>
          <w:b/>
          <w:color w:val="FFFFFF"/>
          <w:sz w:val="20"/>
        </w:rPr>
        <w:t xml:space="preserve">  SI REQUIERE CAMBIO (REALIZAR SIGUIENTES PASOS)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31. Enfriar Head Ball hasta diferencia de 47°C con 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32. Ajuste de los 04 pernos M20 x 200 a 170 N.m (125 Lb.ft)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wrwr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 Aplicar Silastic - Dow Corning 732 en el conjunto perno arandela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wrwr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3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REGISTRO FOTOGRÁFICO</w:t>
      </w:r>
    </w:p>
    <w:p>
      <w:r>
        <w:t>FOTO UB1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18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1_3e02ba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UB2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188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1_3e02ba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UB3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15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3_8776f0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UB4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4_fc89d75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6303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s_c6bb6d4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3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62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i_f7d3d2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r>
        <w:t>sfsf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asfsa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08/05/2026 15:46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