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ESCRITURA PÚBLICA NÚMERO: {{escritura.numero_letras}}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FECHA DE OTORGAMIENTO: {{escritura.fecha_letras}}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PERSONAS QUE INTERVIENEN EN EL ACTO</w:t>
      </w:r>
      <w:r>
        <w:tab/>
      </w:r>
    </w:p>
    <w:p>
      <w:pPr>
        <w:spacing w:after="0" w:line="360" w:lineRule="auto"/>
        <w:jc w:val="both"/>
      </w:pPr>
      <w:r>
        <w:t xml:space="preserve">{{#intervinientes}}</w:t>
      </w:r>
    </w:p>
    <w:p>
      <w:pPr>
        <w:spacing w:after="0" w:line="360" w:lineRule="auto"/>
        <w:jc w:val="left"/>
      </w:pPr>
      <w:r>
        <w:t xml:space="preserve">{{linea}}</w:t>
      </w:r>
    </w:p>
    <w:p>
      <w:pPr>
        <w:spacing w:after="0" w:line="360" w:lineRule="auto"/>
        <w:jc w:val="both"/>
      </w:pPr>
      <w:r>
        <w:t xml:space="preserve">{{/intervinientes}}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CODIGO DE LA NOTARIA {{notaria.codigo}}.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ESPECIFICACION VALOR DEL ACTO</w:t>
      </w:r>
      <w:r>
        <w:tab/>
      </w:r>
    </w:p>
    <w:p>
      <w:pPr>
        <w:spacing w:after="0" w:line="360" w:lineRule="auto"/>
        <w:jc w:val="both"/>
      </w:pPr>
      <w:r>
        <w:t xml:space="preserve">{{#especificacion}}</w:t>
      </w:r>
    </w:p>
    <w:p>
      <w:pPr>
        <w:spacing w:after="0" w:line="360" w:lineRule="auto"/>
        <w:jc w:val="left"/>
      </w:pPr>
      <w:r>
        <w:t xml:space="preserve">{{acto}} {{valor}}</w:t>
      </w:r>
    </w:p>
    <w:p>
      <w:pPr>
        <w:spacing w:after="0" w:line="360" w:lineRule="auto"/>
        <w:jc w:val="both"/>
      </w:pPr>
      <w:r>
        <w:t xml:space="preserve">{{/especificacion}}</w:t>
      </w:r>
    </w:p>
    <w:p>
      <w:pPr>
        <w:spacing w:after="0" w:line="360" w:lineRule="auto"/>
        <w:jc w:val="both"/>
      </w:pPr>
      <w:r>
        <w:t xml:space="preserve">{{#inmuebles_caratula}}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MATRICULA INMOBILIARIA: {{matricula}}.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CEDULA CATASTRAL: {{catastral}}{{#involucrada}} (INVOLUCRADO){{/involucrada}}.</w:t>
      </w:r>
      <w:r>
        <w:tab/>
      </w:r>
    </w:p>
    <w:p>
      <w:pPr>
        <w:spacing w:after="0" w:line="360" w:lineRule="auto"/>
        <w:jc w:val="both"/>
      </w:pPr>
      <w:r>
        <w:t xml:space="preserve">{{#catastral_paz_salvo}}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CEDULA CATASTRAL PAZ Y SALVO: {{catastral_paz_salvo}}.</w:t>
      </w:r>
      <w:r>
        <w:tab/>
      </w:r>
    </w:p>
    <w:p>
      <w:pPr>
        <w:spacing w:after="0" w:line="360" w:lineRule="auto"/>
        <w:jc w:val="both"/>
      </w:pPr>
      <w:r>
        <w:t xml:space="preserve">{{/catastral_paz_salvo}}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NOMBRE O DIRECCIÓN DEL INMUEBLE: {{nombre_direccion}}.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OFICINA DE REGISTRO DE INSTRUMENTOS PÚBLICOS DE {{orip}}.</w:t>
      </w:r>
      <w:r>
        <w:tab/>
      </w:r>
    </w:p>
    <w:p>
      <w:pPr>
        <w:spacing w:after="0" w:line="360" w:lineRule="auto"/>
        <w:jc w:val="both"/>
      </w:pPr>
      <w:r>
        <w:t xml:space="preserve">{{/inmuebles_caratula}}</w:t>
      </w:r>
    </w:p>
    <w:p>
      <w:pPr>
        <w:spacing w:after="0" w:line="360" w:lineRule="auto"/>
        <w:jc w:val="both"/>
      </w:pPr>
      <w:r>
        <w:t xml:space="preserve">{{#escritura.encabezado_titular}}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En la ciudad de Neiva, Departamento del Huila, Republica de Colombia, {{escritura.fecha_comparecencia}}, en el CIRCULO NOTARIAL DE NEIVA, donde funciona la Notaria Primera cuyo notario titular en el ejercicio es el doctor {{notaria.titular}}.</w:t>
      </w:r>
      <w:r>
        <w:tab/>
      </w:r>
    </w:p>
    <w:p>
      <w:pPr>
        <w:spacing w:after="0" w:line="360" w:lineRule="auto"/>
        <w:jc w:val="both"/>
      </w:pPr>
      <w:r>
        <w:t xml:space="preserve">{{/escritura.encabezado_titular}}</w:t>
      </w:r>
    </w:p>
    <w:p>
      <w:pPr>
        <w:spacing w:after="0" w:line="360" w:lineRule="auto"/>
        <w:jc w:val="both"/>
      </w:pPr>
      <w:r>
        <w:t xml:space="preserve">{{#escritura.encabezado_encargado}}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En la ciudad de Neiva, Departamento del Huila, República de Colombia, {{escritura.fecha_comparecencia}} donde funciona la NOTARÍA PRIMERA DEL CÍRCULO DE NEIVA, cuya {{escritura.encargado_cargo}} es la señora {{escritura.encargado_nombre}}, según Resolución No. {{escritura.resolucion_encargo}}, de la Superintendencia de Notariado y Registro.</w:t>
      </w:r>
      <w:r>
        <w:tab/>
      </w:r>
    </w:p>
    <w:p>
      <w:pPr>
        <w:spacing w:after="0" w:line="360" w:lineRule="auto"/>
        <w:jc w:val="both"/>
      </w:pPr>
      <w:r>
        <w:t xml:space="preserve">{{/escritura.encabezado_encargado}}</w:t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caratula</dc:title>
  <dc:creator>Notaría Primera de Neiva – Asistente de escrituración</dc:creator>
  <dcterms:created xsi:type="dcterms:W3CDTF">2026-10-20T05:16:43Z</dcterms:created>
  <dcterms:modified xsi:type="dcterms:W3CDTF">2026-10-20T05:16:43Z</dcterms:modified>
</cp:coreProperties>
</file>