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4E135" w14:textId="205C3578" w:rsidR="00C5493A" w:rsidRDefault="00672F6B" w:rsidP="00C5493A">
      <w:pPr>
        <w:rPr>
          <w:b/>
          <w:sz w:val="44"/>
          <w:szCs w:val="44"/>
        </w:rPr>
      </w:pPr>
      <w:bookmarkStart w:id="0" w:name="_Toc146589881"/>
      <w:bookmarkStart w:id="1" w:name="_Toc147128635"/>
      <w:bookmarkStart w:id="2" w:name="_Toc161206538"/>
      <w:proofErr w:type="spellStart"/>
      <w:proofErr w:type="gramStart"/>
      <w:r>
        <w:rPr>
          <w:b/>
          <w:sz w:val="44"/>
          <w:szCs w:val="44"/>
        </w:rPr>
        <w:t>Extract</w:t>
      </w:r>
      <w:proofErr w:type="spellEnd"/>
      <w:r>
        <w:rPr>
          <w:b/>
          <w:sz w:val="44"/>
          <w:szCs w:val="44"/>
        </w:rPr>
        <w:t> </w:t>
      </w:r>
      <w:r>
        <w:rPr>
          <w:b/>
          <w:sz w:val="44"/>
          <w:szCs w:val="44"/>
        </w:rPr>
        <w:t xml:space="preserve"> </w:t>
      </w:r>
      <w:r w:rsidR="00C5493A">
        <w:rPr>
          <w:b/>
          <w:sz w:val="44"/>
          <w:szCs w:val="44"/>
        </w:rPr>
        <w:t>–</w:t>
      </w:r>
      <w:proofErr w:type="gramEnd"/>
      <w:r w:rsidR="00C5493A">
        <w:rPr>
          <w:b/>
          <w:sz w:val="44"/>
          <w:szCs w:val="44"/>
        </w:rPr>
        <w:t xml:space="preserve"> Manuel d’utilisation</w:t>
      </w:r>
    </w:p>
    <w:p w14:paraId="4810ADEE" w14:textId="77777777" w:rsidR="00C5493A" w:rsidRPr="00C5493A" w:rsidRDefault="00C5493A" w:rsidP="00C5493A">
      <w:pPr>
        <w:rPr>
          <w:b/>
          <w:sz w:val="44"/>
          <w:szCs w:val="44"/>
        </w:rPr>
      </w:pPr>
    </w:p>
    <w:p w14:paraId="42ED7115" w14:textId="77777777" w:rsidR="002E577E" w:rsidRPr="00AE7C1A" w:rsidRDefault="002E577E" w:rsidP="00743164">
      <w:pPr>
        <w:pStyle w:val="Titre40"/>
        <w:shd w:val="pct10" w:color="auto" w:fill="auto"/>
        <w:spacing w:after="120"/>
        <w:rPr>
          <w:b/>
          <w:smallCaps/>
          <w:color w:val="87D300"/>
          <w:sz w:val="32"/>
          <w:szCs w:val="32"/>
        </w:rPr>
      </w:pPr>
      <w:r w:rsidRPr="00AE7C1A">
        <w:rPr>
          <w:b/>
          <w:smallCaps/>
          <w:color w:val="87D300"/>
          <w:sz w:val="32"/>
          <w:szCs w:val="32"/>
        </w:rPr>
        <w:t>Référence du document</w:t>
      </w:r>
      <w:bookmarkEnd w:id="0"/>
      <w:bookmarkEnd w:id="1"/>
      <w:bookmarkEnd w:id="2"/>
    </w:p>
    <w:p w14:paraId="2A180281" w14:textId="77777777" w:rsidR="00BF40A1" w:rsidRPr="00263951" w:rsidRDefault="00BF40A1" w:rsidP="00BF40A1">
      <w:pPr>
        <w:pStyle w:val="Titre40"/>
        <w:shd w:val="clear" w:color="auto" w:fill="E6E6E6"/>
        <w:ind w:firstLine="397"/>
        <w:rPr>
          <w:b/>
          <w:i/>
          <w:sz w:val="18"/>
          <w:szCs w:val="18"/>
        </w:rPr>
      </w:pPr>
    </w:p>
    <w:p w14:paraId="7624DA77" w14:textId="77777777" w:rsidR="002E577E" w:rsidRPr="003E1B61" w:rsidRDefault="002E577E" w:rsidP="00743164">
      <w:pPr>
        <w:pStyle w:val="Titre40"/>
      </w:pPr>
    </w:p>
    <w:p w14:paraId="7EDDEBA2" w14:textId="0D112D8C" w:rsidR="002E577E" w:rsidRPr="002C7A15" w:rsidRDefault="002E577E" w:rsidP="00951741">
      <w:pPr>
        <w:pStyle w:val="Titre40"/>
        <w:tabs>
          <w:tab w:val="left" w:pos="1440"/>
        </w:tabs>
        <w:spacing w:after="120"/>
        <w:rPr>
          <w:lang w:val="fr-FR"/>
        </w:rPr>
      </w:pPr>
      <w:r w:rsidRPr="002C7A15">
        <w:rPr>
          <w:lang w:val="fr-FR"/>
        </w:rPr>
        <w:t>Référence</w:t>
      </w:r>
      <w:r w:rsidRPr="002C7A15">
        <w:rPr>
          <w:lang w:val="fr-FR"/>
        </w:rPr>
        <w:tab/>
        <w:t xml:space="preserve">: </w:t>
      </w:r>
      <w:r w:rsidR="00C2143B">
        <w:rPr>
          <w:lang w:val="fr-FR"/>
        </w:rPr>
        <w:fldChar w:fldCharType="begin"/>
      </w:r>
      <w:r w:rsidR="00C2143B">
        <w:rPr>
          <w:lang w:val="fr-FR"/>
        </w:rPr>
        <w:instrText xml:space="preserve"> FILENAME   \* MERGEFORMAT </w:instrText>
      </w:r>
      <w:r w:rsidR="00C2143B">
        <w:rPr>
          <w:lang w:val="fr-FR"/>
        </w:rPr>
        <w:fldChar w:fldCharType="separate"/>
      </w:r>
      <w:r w:rsidR="003E593C">
        <w:rPr>
          <w:noProof/>
          <w:lang w:val="fr-FR"/>
        </w:rPr>
        <w:t>MAN_ASITVD_Extract_ManuelUtilisation_V1.</w:t>
      </w:r>
      <w:r w:rsidR="00672F6B">
        <w:rPr>
          <w:noProof/>
          <w:lang w:val="fr-FR"/>
        </w:rPr>
        <w:t>8</w:t>
      </w:r>
      <w:r w:rsidR="003E593C">
        <w:rPr>
          <w:noProof/>
          <w:lang w:val="fr-FR"/>
        </w:rPr>
        <w:t>.docx</w:t>
      </w:r>
      <w:r w:rsidR="00C2143B">
        <w:rPr>
          <w:lang w:val="fr-FR"/>
        </w:rPr>
        <w:fldChar w:fldCharType="end"/>
      </w:r>
    </w:p>
    <w:p w14:paraId="22A58EFA" w14:textId="791EA893" w:rsidR="002E577E" w:rsidRPr="00D33673" w:rsidRDefault="00C2143B" w:rsidP="00951741">
      <w:pPr>
        <w:pStyle w:val="Titre40"/>
        <w:tabs>
          <w:tab w:val="left" w:pos="1440"/>
        </w:tabs>
        <w:spacing w:after="120"/>
      </w:pPr>
      <w:r>
        <w:t>Version</w:t>
      </w:r>
      <w:r>
        <w:tab/>
        <w:t xml:space="preserve">: </w:t>
      </w:r>
      <w:r w:rsidRPr="00922CFA">
        <w:t>1</w:t>
      </w:r>
      <w:r w:rsidR="000B46AE">
        <w:t>.</w:t>
      </w:r>
      <w:r w:rsidR="00672F6B">
        <w:t>8</w:t>
      </w:r>
    </w:p>
    <w:p w14:paraId="446AE0AA" w14:textId="120C38AD" w:rsidR="002E577E" w:rsidRPr="00D33673" w:rsidRDefault="002E577E" w:rsidP="00951741">
      <w:pPr>
        <w:pStyle w:val="Titre40"/>
        <w:tabs>
          <w:tab w:val="left" w:pos="1440"/>
        </w:tabs>
        <w:spacing w:after="120"/>
      </w:pPr>
      <w:r w:rsidRPr="00F60D69">
        <w:t>Date</w:t>
      </w:r>
      <w:r w:rsidRPr="00F60D69">
        <w:tab/>
        <w:t xml:space="preserve">: </w:t>
      </w:r>
      <w:r w:rsidR="00672F6B">
        <w:t>19</w:t>
      </w:r>
      <w:r w:rsidR="00672F6B" w:rsidRPr="00D00211">
        <w:t xml:space="preserve"> </w:t>
      </w:r>
      <w:r w:rsidR="00672F6B">
        <w:t>juillet</w:t>
      </w:r>
      <w:r w:rsidR="00672F6B" w:rsidRPr="00D00211">
        <w:t xml:space="preserve"> 20</w:t>
      </w:r>
      <w:r w:rsidR="00672F6B">
        <w:t>2</w:t>
      </w:r>
      <w:r w:rsidR="00672F6B" w:rsidRPr="00D00211">
        <w:t>1</w:t>
      </w:r>
    </w:p>
    <w:p w14:paraId="5339BD69" w14:textId="77777777" w:rsidR="002E577E" w:rsidRDefault="002E577E" w:rsidP="00743164">
      <w:pPr>
        <w:pStyle w:val="Titre40"/>
      </w:pPr>
    </w:p>
    <w:p w14:paraId="6924554F" w14:textId="77777777" w:rsidR="00922CFA" w:rsidRDefault="00922CFA" w:rsidP="00743164">
      <w:pPr>
        <w:pStyle w:val="Titre40"/>
      </w:pPr>
    </w:p>
    <w:p w14:paraId="31E9B4AE" w14:textId="77777777" w:rsidR="00922CFA" w:rsidRPr="00AE7C1A" w:rsidRDefault="00922CFA" w:rsidP="00922CFA">
      <w:pPr>
        <w:pStyle w:val="Titre40"/>
        <w:shd w:val="pct10" w:color="auto" w:fill="auto"/>
        <w:spacing w:after="120"/>
        <w:rPr>
          <w:b/>
          <w:smallCaps/>
          <w:color w:val="87D300"/>
          <w:sz w:val="32"/>
          <w:szCs w:val="32"/>
        </w:rPr>
      </w:pPr>
      <w:r>
        <w:rPr>
          <w:b/>
          <w:smallCaps/>
          <w:color w:val="87D300"/>
          <w:sz w:val="32"/>
          <w:szCs w:val="32"/>
        </w:rPr>
        <w:t>Historique</w:t>
      </w:r>
      <w:r w:rsidRPr="00AE7C1A">
        <w:rPr>
          <w:b/>
          <w:smallCaps/>
          <w:color w:val="87D300"/>
          <w:sz w:val="32"/>
          <w:szCs w:val="32"/>
        </w:rPr>
        <w:t xml:space="preserve"> du document</w:t>
      </w:r>
    </w:p>
    <w:p w14:paraId="6DC55026" w14:textId="77777777" w:rsidR="00922CFA" w:rsidRPr="00263951" w:rsidRDefault="00922CFA" w:rsidP="00922CFA">
      <w:pPr>
        <w:pStyle w:val="Titre40"/>
        <w:shd w:val="clear" w:color="auto" w:fill="E6E6E6"/>
        <w:ind w:firstLine="397"/>
        <w:rPr>
          <w:b/>
          <w:i/>
          <w:sz w:val="18"/>
          <w:szCs w:val="18"/>
        </w:rPr>
      </w:pPr>
    </w:p>
    <w:p w14:paraId="45A0B2F2" w14:textId="77777777" w:rsidR="00922CFA" w:rsidRDefault="00922CFA" w:rsidP="00743164">
      <w:pPr>
        <w:pStyle w:val="Titre40"/>
      </w:pPr>
    </w:p>
    <w:tbl>
      <w:tblPr>
        <w:tblStyle w:val="Tableauclassique4"/>
        <w:tblW w:w="8398" w:type="dxa"/>
        <w:tblInd w:w="108" w:type="dxa"/>
        <w:tblLook w:val="04A0" w:firstRow="1" w:lastRow="0" w:firstColumn="1" w:lastColumn="0" w:noHBand="0" w:noVBand="1"/>
      </w:tblPr>
      <w:tblGrid>
        <w:gridCol w:w="1310"/>
        <w:gridCol w:w="1417"/>
        <w:gridCol w:w="4111"/>
        <w:gridCol w:w="284"/>
        <w:gridCol w:w="1276"/>
      </w:tblGrid>
      <w:tr w:rsidR="00922CFA" w:rsidRPr="00B60C2F" w14:paraId="66B34135" w14:textId="77777777" w:rsidTr="000B46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10" w:type="dxa"/>
            <w:tcBorders>
              <w:top w:val="single" w:sz="12" w:space="0" w:color="000000" w:themeColor="text1"/>
              <w:bottom w:val="single" w:sz="12" w:space="0" w:color="000000" w:themeColor="text1"/>
            </w:tcBorders>
            <w:shd w:val="pct10" w:color="auto" w:fill="auto"/>
          </w:tcPr>
          <w:p w14:paraId="40FDD28B" w14:textId="77777777" w:rsidR="00922CFA" w:rsidRPr="00B60C2F" w:rsidRDefault="00922CFA" w:rsidP="00922CFA">
            <w:pPr>
              <w:ind w:left="57" w:right="57"/>
              <w:jc w:val="left"/>
              <w:rPr>
                <w:i w:val="0"/>
                <w:color w:val="auto"/>
                <w:szCs w:val="22"/>
              </w:rPr>
            </w:pPr>
            <w:r>
              <w:rPr>
                <w:i w:val="0"/>
                <w:color w:val="auto"/>
                <w:szCs w:val="22"/>
              </w:rPr>
              <w:t>Version</w:t>
            </w:r>
          </w:p>
        </w:tc>
        <w:tc>
          <w:tcPr>
            <w:tcW w:w="1417" w:type="dxa"/>
            <w:tcBorders>
              <w:top w:val="single" w:sz="12" w:space="0" w:color="000000" w:themeColor="text1"/>
              <w:bottom w:val="single" w:sz="12" w:space="0" w:color="000000" w:themeColor="text1"/>
            </w:tcBorders>
            <w:shd w:val="pct10" w:color="auto" w:fill="auto"/>
          </w:tcPr>
          <w:p w14:paraId="6482F629" w14:textId="77777777" w:rsidR="00922CFA" w:rsidRPr="00B60C2F" w:rsidRDefault="00922CFA" w:rsidP="00922CFA">
            <w:pPr>
              <w:ind w:left="57" w:right="57"/>
              <w:jc w:val="left"/>
              <w:cnfStyle w:val="100000000000" w:firstRow="1" w:lastRow="0" w:firstColumn="0" w:lastColumn="0" w:oddVBand="0" w:evenVBand="0" w:oddHBand="0" w:evenHBand="0" w:firstRowFirstColumn="0" w:firstRowLastColumn="0" w:lastRowFirstColumn="0" w:lastRowLastColumn="0"/>
              <w:rPr>
                <w:i w:val="0"/>
                <w:color w:val="auto"/>
                <w:szCs w:val="22"/>
              </w:rPr>
            </w:pPr>
            <w:r>
              <w:rPr>
                <w:i w:val="0"/>
                <w:color w:val="auto"/>
                <w:szCs w:val="22"/>
              </w:rPr>
              <w:t>Date</w:t>
            </w:r>
          </w:p>
        </w:tc>
        <w:tc>
          <w:tcPr>
            <w:tcW w:w="4111" w:type="dxa"/>
            <w:tcBorders>
              <w:top w:val="single" w:sz="12" w:space="0" w:color="000000" w:themeColor="text1"/>
              <w:bottom w:val="single" w:sz="12" w:space="0" w:color="000000" w:themeColor="text1"/>
            </w:tcBorders>
            <w:shd w:val="pct10" w:color="auto" w:fill="auto"/>
          </w:tcPr>
          <w:p w14:paraId="0F2A70AB" w14:textId="77777777" w:rsidR="00922CFA" w:rsidRPr="00B60C2F" w:rsidRDefault="00922CFA" w:rsidP="00922CFA">
            <w:pPr>
              <w:ind w:left="57" w:right="57"/>
              <w:jc w:val="left"/>
              <w:cnfStyle w:val="100000000000" w:firstRow="1" w:lastRow="0" w:firstColumn="0" w:lastColumn="0" w:oddVBand="0" w:evenVBand="0" w:oddHBand="0" w:evenHBand="0" w:firstRowFirstColumn="0" w:firstRowLastColumn="0" w:lastRowFirstColumn="0" w:lastRowLastColumn="0"/>
              <w:rPr>
                <w:i w:val="0"/>
                <w:color w:val="auto"/>
                <w:szCs w:val="22"/>
              </w:rPr>
            </w:pPr>
            <w:r>
              <w:rPr>
                <w:i w:val="0"/>
                <w:color w:val="auto"/>
                <w:szCs w:val="22"/>
              </w:rPr>
              <w:t>Contenu</w:t>
            </w:r>
          </w:p>
        </w:tc>
        <w:tc>
          <w:tcPr>
            <w:tcW w:w="284" w:type="dxa"/>
            <w:tcBorders>
              <w:top w:val="single" w:sz="12" w:space="0" w:color="000000" w:themeColor="text1"/>
              <w:bottom w:val="single" w:sz="12" w:space="0" w:color="000000" w:themeColor="text1"/>
            </w:tcBorders>
            <w:shd w:val="pct10" w:color="auto" w:fill="auto"/>
          </w:tcPr>
          <w:p w14:paraId="6A310791" w14:textId="77777777" w:rsidR="00922CFA" w:rsidRPr="00B60C2F" w:rsidRDefault="00922CFA" w:rsidP="00922CFA">
            <w:pPr>
              <w:ind w:left="57" w:right="57"/>
              <w:jc w:val="left"/>
              <w:cnfStyle w:val="100000000000" w:firstRow="1" w:lastRow="0" w:firstColumn="0" w:lastColumn="0" w:oddVBand="0" w:evenVBand="0" w:oddHBand="0" w:evenHBand="0" w:firstRowFirstColumn="0" w:firstRowLastColumn="0" w:lastRowFirstColumn="0" w:lastRowLastColumn="0"/>
              <w:rPr>
                <w:i w:val="0"/>
                <w:color w:val="auto"/>
                <w:szCs w:val="22"/>
              </w:rPr>
            </w:pPr>
          </w:p>
        </w:tc>
        <w:tc>
          <w:tcPr>
            <w:tcW w:w="1276" w:type="dxa"/>
            <w:tcBorders>
              <w:top w:val="single" w:sz="12" w:space="0" w:color="000000" w:themeColor="text1"/>
              <w:bottom w:val="single" w:sz="12" w:space="0" w:color="000000" w:themeColor="text1"/>
            </w:tcBorders>
            <w:shd w:val="pct10" w:color="auto" w:fill="auto"/>
          </w:tcPr>
          <w:p w14:paraId="75FC2F66" w14:textId="77777777" w:rsidR="00922CFA" w:rsidRDefault="00603E99" w:rsidP="00922CFA">
            <w:pPr>
              <w:ind w:left="57" w:right="57"/>
              <w:jc w:val="left"/>
              <w:cnfStyle w:val="100000000000" w:firstRow="1" w:lastRow="0" w:firstColumn="0" w:lastColumn="0" w:oddVBand="0" w:evenVBand="0" w:oddHBand="0" w:evenHBand="0" w:firstRowFirstColumn="0" w:firstRowLastColumn="0" w:lastRowFirstColumn="0" w:lastRowLastColumn="0"/>
              <w:rPr>
                <w:i w:val="0"/>
                <w:szCs w:val="22"/>
              </w:rPr>
            </w:pPr>
            <w:r>
              <w:rPr>
                <w:i w:val="0"/>
                <w:color w:val="auto"/>
                <w:szCs w:val="22"/>
              </w:rPr>
              <w:t>Créé</w:t>
            </w:r>
            <w:r w:rsidR="00922CFA" w:rsidRPr="00922CFA">
              <w:rPr>
                <w:i w:val="0"/>
                <w:color w:val="auto"/>
                <w:szCs w:val="22"/>
              </w:rPr>
              <w:t xml:space="preserve"> par</w:t>
            </w:r>
          </w:p>
        </w:tc>
      </w:tr>
      <w:tr w:rsidR="00922CFA" w:rsidRPr="00B60C2F" w14:paraId="7892B10A" w14:textId="77777777" w:rsidTr="000B46AE">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05D9707D" w14:textId="77777777" w:rsidR="00922CFA" w:rsidRPr="00B60C2F" w:rsidRDefault="000408D9" w:rsidP="00922CFA">
            <w:pPr>
              <w:ind w:left="57" w:right="57"/>
              <w:jc w:val="left"/>
              <w:rPr>
                <w:b w:val="0"/>
              </w:rPr>
            </w:pPr>
            <w:r>
              <w:rPr>
                <w:b w:val="0"/>
              </w:rPr>
              <w:t>1.</w:t>
            </w:r>
            <w:r w:rsidR="00E97870">
              <w:rPr>
                <w:b w:val="0"/>
              </w:rPr>
              <w:t>0</w:t>
            </w:r>
          </w:p>
        </w:tc>
        <w:tc>
          <w:tcPr>
            <w:tcW w:w="1417" w:type="dxa"/>
            <w:tcBorders>
              <w:top w:val="single" w:sz="4" w:space="0" w:color="808080" w:themeColor="background1" w:themeShade="80"/>
              <w:bottom w:val="single" w:sz="4" w:space="0" w:color="808080" w:themeColor="background1" w:themeShade="80"/>
            </w:tcBorders>
          </w:tcPr>
          <w:p w14:paraId="01BD23E9" w14:textId="77777777" w:rsidR="00922CFA" w:rsidRPr="00B60C2F"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r>
              <w:t>26.10.2016</w:t>
            </w:r>
          </w:p>
        </w:tc>
        <w:tc>
          <w:tcPr>
            <w:tcW w:w="4111" w:type="dxa"/>
            <w:tcBorders>
              <w:top w:val="single" w:sz="4" w:space="0" w:color="808080" w:themeColor="background1" w:themeShade="80"/>
              <w:bottom w:val="single" w:sz="4" w:space="0" w:color="808080" w:themeColor="background1" w:themeShade="80"/>
            </w:tcBorders>
          </w:tcPr>
          <w:p w14:paraId="50175379" w14:textId="77777777" w:rsidR="00922CFA" w:rsidRPr="00B60C2F"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proofErr w:type="spellStart"/>
            <w:r>
              <w:t>Instantiation</w:t>
            </w:r>
            <w:proofErr w:type="spellEnd"/>
          </w:p>
        </w:tc>
        <w:tc>
          <w:tcPr>
            <w:tcW w:w="284" w:type="dxa"/>
            <w:tcBorders>
              <w:top w:val="single" w:sz="4" w:space="0" w:color="808080" w:themeColor="background1" w:themeShade="80"/>
              <w:bottom w:val="single" w:sz="4" w:space="0" w:color="808080" w:themeColor="background1" w:themeShade="80"/>
            </w:tcBorders>
          </w:tcPr>
          <w:p w14:paraId="29EA1AC8" w14:textId="77777777" w:rsidR="00922CFA" w:rsidRPr="00B60C2F" w:rsidRDefault="00922CFA"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151242A0" w14:textId="77777777" w:rsidR="00922CFA" w:rsidRPr="00B60C2F"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r>
              <w:t>JLO</w:t>
            </w:r>
          </w:p>
        </w:tc>
      </w:tr>
      <w:tr w:rsidR="00E62753" w:rsidRPr="00B60C2F" w14:paraId="798B19BE" w14:textId="77777777" w:rsidTr="000B46AE">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2E9EC053" w14:textId="77777777" w:rsidR="00E62753" w:rsidRPr="00E62753" w:rsidRDefault="00E62753" w:rsidP="00922CFA">
            <w:pPr>
              <w:ind w:left="57" w:right="57"/>
              <w:jc w:val="left"/>
              <w:rPr>
                <w:b w:val="0"/>
              </w:rPr>
            </w:pPr>
            <w:r>
              <w:rPr>
                <w:b w:val="0"/>
              </w:rPr>
              <w:t>1.1</w:t>
            </w:r>
          </w:p>
        </w:tc>
        <w:tc>
          <w:tcPr>
            <w:tcW w:w="1417" w:type="dxa"/>
            <w:tcBorders>
              <w:top w:val="single" w:sz="4" w:space="0" w:color="808080" w:themeColor="background1" w:themeShade="80"/>
              <w:bottom w:val="single" w:sz="4" w:space="0" w:color="808080" w:themeColor="background1" w:themeShade="80"/>
            </w:tcBorders>
          </w:tcPr>
          <w:p w14:paraId="1B44F504" w14:textId="77777777" w:rsidR="00E62753"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r>
              <w:t>05.07.2017</w:t>
            </w:r>
          </w:p>
        </w:tc>
        <w:tc>
          <w:tcPr>
            <w:tcW w:w="4111" w:type="dxa"/>
            <w:tcBorders>
              <w:top w:val="single" w:sz="4" w:space="0" w:color="808080" w:themeColor="background1" w:themeShade="80"/>
              <w:bottom w:val="single" w:sz="4" w:space="0" w:color="808080" w:themeColor="background1" w:themeShade="80"/>
            </w:tcBorders>
          </w:tcPr>
          <w:p w14:paraId="3F784B28" w14:textId="77777777" w:rsidR="00E62753"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r>
              <w:t>Version initiale</w:t>
            </w:r>
          </w:p>
        </w:tc>
        <w:tc>
          <w:tcPr>
            <w:tcW w:w="284" w:type="dxa"/>
            <w:tcBorders>
              <w:top w:val="single" w:sz="4" w:space="0" w:color="808080" w:themeColor="background1" w:themeShade="80"/>
              <w:bottom w:val="single" w:sz="4" w:space="0" w:color="808080" w:themeColor="background1" w:themeShade="80"/>
            </w:tcBorders>
          </w:tcPr>
          <w:p w14:paraId="04E819EC" w14:textId="77777777" w:rsidR="00E62753" w:rsidRPr="00B60C2F"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573724C9" w14:textId="77777777" w:rsidR="00E62753"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r w:rsidR="00D509E5" w:rsidRPr="00B60C2F" w14:paraId="425BB2E8" w14:textId="77777777" w:rsidTr="000B46AE">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68678F59" w14:textId="77777777" w:rsidR="00D509E5" w:rsidRPr="00D509E5" w:rsidRDefault="00D509E5" w:rsidP="00922CFA">
            <w:pPr>
              <w:ind w:left="57" w:right="57"/>
              <w:jc w:val="left"/>
              <w:rPr>
                <w:b w:val="0"/>
              </w:rPr>
            </w:pPr>
            <w:r>
              <w:rPr>
                <w:b w:val="0"/>
              </w:rPr>
              <w:t>1.2</w:t>
            </w:r>
          </w:p>
        </w:tc>
        <w:tc>
          <w:tcPr>
            <w:tcW w:w="1417" w:type="dxa"/>
            <w:tcBorders>
              <w:top w:val="single" w:sz="4" w:space="0" w:color="808080" w:themeColor="background1" w:themeShade="80"/>
              <w:bottom w:val="single" w:sz="4" w:space="0" w:color="808080" w:themeColor="background1" w:themeShade="80"/>
            </w:tcBorders>
          </w:tcPr>
          <w:p w14:paraId="67F336F3" w14:textId="77777777" w:rsidR="00D509E5" w:rsidRDefault="00D509E5" w:rsidP="00922CFA">
            <w:pPr>
              <w:ind w:left="57" w:right="57"/>
              <w:jc w:val="left"/>
              <w:cnfStyle w:val="000000000000" w:firstRow="0" w:lastRow="0" w:firstColumn="0" w:lastColumn="0" w:oddVBand="0" w:evenVBand="0" w:oddHBand="0" w:evenHBand="0" w:firstRowFirstColumn="0" w:firstRowLastColumn="0" w:lastRowFirstColumn="0" w:lastRowLastColumn="0"/>
            </w:pPr>
            <w:r>
              <w:t>18.09.2017</w:t>
            </w:r>
          </w:p>
        </w:tc>
        <w:tc>
          <w:tcPr>
            <w:tcW w:w="4111" w:type="dxa"/>
            <w:tcBorders>
              <w:top w:val="single" w:sz="4" w:space="0" w:color="808080" w:themeColor="background1" w:themeShade="80"/>
              <w:bottom w:val="single" w:sz="4" w:space="0" w:color="808080" w:themeColor="background1" w:themeShade="80"/>
            </w:tcBorders>
          </w:tcPr>
          <w:p w14:paraId="788FFE83" w14:textId="77777777" w:rsidR="00D509E5" w:rsidRDefault="00D509E5" w:rsidP="00922CFA">
            <w:pPr>
              <w:ind w:left="57" w:right="57"/>
              <w:jc w:val="left"/>
              <w:cnfStyle w:val="000000000000" w:firstRow="0" w:lastRow="0" w:firstColumn="0" w:lastColumn="0" w:oddVBand="0" w:evenVBand="0" w:oddHBand="0" w:evenHBand="0" w:firstRowFirstColumn="0" w:firstRowLastColumn="0" w:lastRowFirstColumn="0" w:lastRowLastColumn="0"/>
            </w:pPr>
            <w:r>
              <w:t xml:space="preserve">Documentation v1.0 </w:t>
            </w:r>
            <w:r w:rsidR="004B5EE5">
              <w:t>de l’</w:t>
            </w:r>
            <w:r>
              <w:t>application</w:t>
            </w:r>
          </w:p>
        </w:tc>
        <w:tc>
          <w:tcPr>
            <w:tcW w:w="284" w:type="dxa"/>
            <w:tcBorders>
              <w:top w:val="single" w:sz="4" w:space="0" w:color="808080" w:themeColor="background1" w:themeShade="80"/>
              <w:bottom w:val="single" w:sz="4" w:space="0" w:color="808080" w:themeColor="background1" w:themeShade="80"/>
            </w:tcBorders>
          </w:tcPr>
          <w:p w14:paraId="4723D98E" w14:textId="77777777" w:rsidR="00D509E5" w:rsidRPr="00B60C2F" w:rsidRDefault="00D509E5"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455E0111" w14:textId="77777777" w:rsidR="00D509E5" w:rsidRDefault="00D509E5"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r w:rsidR="007F3B9A" w:rsidRPr="00B60C2F" w14:paraId="57E2F26D" w14:textId="77777777" w:rsidTr="000B46AE">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52EB3DEE" w14:textId="77777777" w:rsidR="007F3B9A" w:rsidRPr="007F3B9A" w:rsidRDefault="007F3B9A" w:rsidP="00922CFA">
            <w:pPr>
              <w:ind w:left="57" w:right="57"/>
              <w:jc w:val="left"/>
              <w:rPr>
                <w:b w:val="0"/>
              </w:rPr>
            </w:pPr>
            <w:r>
              <w:rPr>
                <w:b w:val="0"/>
              </w:rPr>
              <w:t>1.3</w:t>
            </w:r>
          </w:p>
        </w:tc>
        <w:tc>
          <w:tcPr>
            <w:tcW w:w="1417" w:type="dxa"/>
            <w:tcBorders>
              <w:top w:val="single" w:sz="4" w:space="0" w:color="808080" w:themeColor="background1" w:themeShade="80"/>
              <w:bottom w:val="single" w:sz="4" w:space="0" w:color="808080" w:themeColor="background1" w:themeShade="80"/>
            </w:tcBorders>
          </w:tcPr>
          <w:p w14:paraId="25B3B086" w14:textId="77777777" w:rsidR="007F3B9A" w:rsidRPr="007F3B9A" w:rsidRDefault="007F3B9A" w:rsidP="00922CFA">
            <w:pPr>
              <w:ind w:left="57" w:right="57"/>
              <w:jc w:val="left"/>
              <w:cnfStyle w:val="000000000000" w:firstRow="0" w:lastRow="0" w:firstColumn="0" w:lastColumn="0" w:oddVBand="0" w:evenVBand="0" w:oddHBand="0" w:evenHBand="0" w:firstRowFirstColumn="0" w:firstRowLastColumn="0" w:lastRowFirstColumn="0" w:lastRowLastColumn="0"/>
            </w:pPr>
            <w:r>
              <w:t>13.11.2017</w:t>
            </w:r>
          </w:p>
        </w:tc>
        <w:tc>
          <w:tcPr>
            <w:tcW w:w="4111" w:type="dxa"/>
            <w:tcBorders>
              <w:top w:val="single" w:sz="4" w:space="0" w:color="808080" w:themeColor="background1" w:themeShade="80"/>
              <w:bottom w:val="single" w:sz="4" w:space="0" w:color="808080" w:themeColor="background1" w:themeShade="80"/>
            </w:tcBorders>
          </w:tcPr>
          <w:p w14:paraId="7987CF15" w14:textId="77777777" w:rsidR="007F3B9A" w:rsidRPr="007F3B9A" w:rsidRDefault="007F3B9A" w:rsidP="00922CFA">
            <w:pPr>
              <w:ind w:left="57" w:right="57"/>
              <w:jc w:val="left"/>
              <w:cnfStyle w:val="000000000000" w:firstRow="0" w:lastRow="0" w:firstColumn="0" w:lastColumn="0" w:oddVBand="0" w:evenVBand="0" w:oddHBand="0" w:evenHBand="0" w:firstRowFirstColumn="0" w:firstRowLastColumn="0" w:lastRowFirstColumn="0" w:lastRowLastColumn="0"/>
            </w:pPr>
            <w:r>
              <w:t>Modification charte graphique</w:t>
            </w:r>
          </w:p>
        </w:tc>
        <w:tc>
          <w:tcPr>
            <w:tcW w:w="284" w:type="dxa"/>
            <w:tcBorders>
              <w:top w:val="single" w:sz="4" w:space="0" w:color="808080" w:themeColor="background1" w:themeShade="80"/>
              <w:bottom w:val="single" w:sz="4" w:space="0" w:color="808080" w:themeColor="background1" w:themeShade="80"/>
            </w:tcBorders>
          </w:tcPr>
          <w:p w14:paraId="6A2040A1" w14:textId="77777777" w:rsidR="007F3B9A" w:rsidRPr="007F3B9A" w:rsidRDefault="007F3B9A"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725C3ED2" w14:textId="77777777" w:rsidR="007F3B9A" w:rsidRPr="007F3B9A" w:rsidRDefault="007F3B9A"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r w:rsidR="00341E5D" w:rsidRPr="00341E5D" w14:paraId="77F9EF91" w14:textId="77777777" w:rsidTr="000B46AE">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387B2E6B" w14:textId="77777777" w:rsidR="00341E5D" w:rsidRPr="00341E5D" w:rsidRDefault="00341E5D" w:rsidP="00922CFA">
            <w:pPr>
              <w:ind w:left="57" w:right="57"/>
              <w:jc w:val="left"/>
              <w:rPr>
                <w:b w:val="0"/>
              </w:rPr>
            </w:pPr>
            <w:r>
              <w:rPr>
                <w:b w:val="0"/>
              </w:rPr>
              <w:t>1.4</w:t>
            </w:r>
          </w:p>
        </w:tc>
        <w:tc>
          <w:tcPr>
            <w:tcW w:w="1417" w:type="dxa"/>
            <w:tcBorders>
              <w:top w:val="single" w:sz="4" w:space="0" w:color="808080" w:themeColor="background1" w:themeShade="80"/>
              <w:bottom w:val="single" w:sz="4" w:space="0" w:color="808080" w:themeColor="background1" w:themeShade="80"/>
            </w:tcBorders>
          </w:tcPr>
          <w:p w14:paraId="68B08B25" w14:textId="77777777" w:rsidR="00341E5D" w:rsidRPr="00341E5D" w:rsidRDefault="00341E5D" w:rsidP="00922CFA">
            <w:pPr>
              <w:ind w:left="57" w:right="57"/>
              <w:jc w:val="left"/>
              <w:cnfStyle w:val="000000000000" w:firstRow="0" w:lastRow="0" w:firstColumn="0" w:lastColumn="0" w:oddVBand="0" w:evenVBand="0" w:oddHBand="0" w:evenHBand="0" w:firstRowFirstColumn="0" w:firstRowLastColumn="0" w:lastRowFirstColumn="0" w:lastRowLastColumn="0"/>
            </w:pPr>
            <w:r>
              <w:t>18.09.2018</w:t>
            </w:r>
          </w:p>
        </w:tc>
        <w:tc>
          <w:tcPr>
            <w:tcW w:w="4111" w:type="dxa"/>
            <w:tcBorders>
              <w:top w:val="single" w:sz="4" w:space="0" w:color="808080" w:themeColor="background1" w:themeShade="80"/>
              <w:bottom w:val="single" w:sz="4" w:space="0" w:color="808080" w:themeColor="background1" w:themeShade="80"/>
            </w:tcBorders>
          </w:tcPr>
          <w:p w14:paraId="57D70732" w14:textId="77777777" w:rsidR="00341E5D" w:rsidRPr="00341E5D" w:rsidRDefault="00341E5D" w:rsidP="00922CFA">
            <w:pPr>
              <w:ind w:left="57" w:right="57"/>
              <w:jc w:val="left"/>
              <w:cnfStyle w:val="000000000000" w:firstRow="0" w:lastRow="0" w:firstColumn="0" w:lastColumn="0" w:oddVBand="0" w:evenVBand="0" w:oddHBand="0" w:evenHBand="0" w:firstRowFirstColumn="0" w:firstRowLastColumn="0" w:lastRowFirstColumn="0" w:lastRowLastColumn="0"/>
            </w:pPr>
            <w:r>
              <w:t xml:space="preserve">Mise à jour v1.1 </w:t>
            </w:r>
            <w:r w:rsidR="004B5EE5">
              <w:t>de l’</w:t>
            </w:r>
            <w:r>
              <w:t>application</w:t>
            </w:r>
          </w:p>
        </w:tc>
        <w:tc>
          <w:tcPr>
            <w:tcW w:w="284" w:type="dxa"/>
            <w:tcBorders>
              <w:top w:val="single" w:sz="4" w:space="0" w:color="808080" w:themeColor="background1" w:themeShade="80"/>
              <w:bottom w:val="single" w:sz="4" w:space="0" w:color="808080" w:themeColor="background1" w:themeShade="80"/>
            </w:tcBorders>
          </w:tcPr>
          <w:p w14:paraId="6F3BF38F" w14:textId="77777777" w:rsidR="00341E5D" w:rsidRPr="00341E5D" w:rsidRDefault="00341E5D"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69FBB274" w14:textId="77777777" w:rsidR="00341E5D" w:rsidRPr="00341E5D" w:rsidRDefault="00341E5D"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r w:rsidR="000B46AE" w:rsidRPr="00341E5D" w14:paraId="051F3045" w14:textId="77777777" w:rsidTr="004B5EE5">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4A688F4D" w14:textId="77777777" w:rsidR="000B46AE" w:rsidRPr="000B46AE" w:rsidRDefault="000B46AE" w:rsidP="00922CFA">
            <w:pPr>
              <w:ind w:left="57" w:right="57"/>
              <w:jc w:val="left"/>
              <w:rPr>
                <w:b w:val="0"/>
              </w:rPr>
            </w:pPr>
            <w:r>
              <w:rPr>
                <w:b w:val="0"/>
              </w:rPr>
              <w:t>1.5</w:t>
            </w:r>
          </w:p>
        </w:tc>
        <w:tc>
          <w:tcPr>
            <w:tcW w:w="1417" w:type="dxa"/>
            <w:tcBorders>
              <w:top w:val="single" w:sz="4" w:space="0" w:color="808080" w:themeColor="background1" w:themeShade="80"/>
              <w:bottom w:val="single" w:sz="4" w:space="0" w:color="808080" w:themeColor="background1" w:themeShade="80"/>
            </w:tcBorders>
          </w:tcPr>
          <w:p w14:paraId="284E601B" w14:textId="77777777" w:rsidR="000B46AE" w:rsidRDefault="000B46AE" w:rsidP="00922CFA">
            <w:pPr>
              <w:ind w:left="57" w:right="57"/>
              <w:jc w:val="left"/>
              <w:cnfStyle w:val="000000000000" w:firstRow="0" w:lastRow="0" w:firstColumn="0" w:lastColumn="0" w:oddVBand="0" w:evenVBand="0" w:oddHBand="0" w:evenHBand="0" w:firstRowFirstColumn="0" w:firstRowLastColumn="0" w:lastRowFirstColumn="0" w:lastRowLastColumn="0"/>
            </w:pPr>
            <w:r>
              <w:t>09.10.2018</w:t>
            </w:r>
          </w:p>
        </w:tc>
        <w:tc>
          <w:tcPr>
            <w:tcW w:w="4111" w:type="dxa"/>
            <w:tcBorders>
              <w:top w:val="single" w:sz="4" w:space="0" w:color="808080" w:themeColor="background1" w:themeShade="80"/>
              <w:bottom w:val="single" w:sz="4" w:space="0" w:color="808080" w:themeColor="background1" w:themeShade="80"/>
            </w:tcBorders>
          </w:tcPr>
          <w:p w14:paraId="61C9AB32" w14:textId="77777777" w:rsidR="000B46AE" w:rsidRDefault="000B46AE" w:rsidP="00922CFA">
            <w:pPr>
              <w:ind w:left="57" w:right="57"/>
              <w:jc w:val="left"/>
              <w:cnfStyle w:val="000000000000" w:firstRow="0" w:lastRow="0" w:firstColumn="0" w:lastColumn="0" w:oddVBand="0" w:evenVBand="0" w:oddHBand="0" w:evenHBand="0" w:firstRowFirstColumn="0" w:firstRowLastColumn="0" w:lastRowFirstColumn="0" w:lastRowLastColumn="0"/>
            </w:pPr>
            <w:r>
              <w:t xml:space="preserve">Mise à jour </w:t>
            </w:r>
            <w:proofErr w:type="spellStart"/>
            <w:r>
              <w:t>screenshot</w:t>
            </w:r>
            <w:proofErr w:type="spellEnd"/>
            <w:r>
              <w:t xml:space="preserve"> </w:t>
            </w:r>
            <w:r w:rsidR="001B1B35">
              <w:t>tâches traitement</w:t>
            </w:r>
          </w:p>
        </w:tc>
        <w:tc>
          <w:tcPr>
            <w:tcW w:w="284" w:type="dxa"/>
            <w:tcBorders>
              <w:top w:val="single" w:sz="4" w:space="0" w:color="808080" w:themeColor="background1" w:themeShade="80"/>
              <w:bottom w:val="single" w:sz="4" w:space="0" w:color="808080" w:themeColor="background1" w:themeShade="80"/>
            </w:tcBorders>
          </w:tcPr>
          <w:p w14:paraId="10B990A2" w14:textId="77777777" w:rsidR="000B46AE" w:rsidRPr="00341E5D" w:rsidRDefault="000B46AE"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39EE46CE" w14:textId="77777777" w:rsidR="000B46AE" w:rsidRDefault="000B46AE"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r w:rsidR="004B5EE5" w:rsidRPr="00341E5D" w14:paraId="798B72E8" w14:textId="77777777" w:rsidTr="003E593C">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188B7BF8" w14:textId="77777777" w:rsidR="004B5EE5" w:rsidRPr="004B5EE5" w:rsidRDefault="004B5EE5" w:rsidP="00922CFA">
            <w:pPr>
              <w:ind w:left="57" w:right="57"/>
              <w:jc w:val="left"/>
              <w:rPr>
                <w:b w:val="0"/>
              </w:rPr>
            </w:pPr>
            <w:r w:rsidRPr="004B5EE5">
              <w:rPr>
                <w:b w:val="0"/>
              </w:rPr>
              <w:t>1.6</w:t>
            </w:r>
          </w:p>
        </w:tc>
        <w:tc>
          <w:tcPr>
            <w:tcW w:w="1417" w:type="dxa"/>
            <w:tcBorders>
              <w:top w:val="single" w:sz="4" w:space="0" w:color="808080" w:themeColor="background1" w:themeShade="80"/>
              <w:bottom w:val="single" w:sz="4" w:space="0" w:color="808080" w:themeColor="background1" w:themeShade="80"/>
            </w:tcBorders>
          </w:tcPr>
          <w:p w14:paraId="3A1F95B6" w14:textId="77777777" w:rsidR="004B5EE5" w:rsidRPr="004B5EE5" w:rsidRDefault="004B5EE5" w:rsidP="00922CFA">
            <w:pPr>
              <w:ind w:left="57" w:right="57"/>
              <w:jc w:val="left"/>
              <w:cnfStyle w:val="000000000000" w:firstRow="0" w:lastRow="0" w:firstColumn="0" w:lastColumn="0" w:oddVBand="0" w:evenVBand="0" w:oddHBand="0" w:evenHBand="0" w:firstRowFirstColumn="0" w:firstRowLastColumn="0" w:lastRowFirstColumn="0" w:lastRowLastColumn="0"/>
            </w:pPr>
            <w:r>
              <w:t>21.10.2019</w:t>
            </w:r>
          </w:p>
        </w:tc>
        <w:tc>
          <w:tcPr>
            <w:tcW w:w="4111" w:type="dxa"/>
            <w:tcBorders>
              <w:top w:val="single" w:sz="4" w:space="0" w:color="808080" w:themeColor="background1" w:themeShade="80"/>
              <w:bottom w:val="single" w:sz="4" w:space="0" w:color="808080" w:themeColor="background1" w:themeShade="80"/>
            </w:tcBorders>
          </w:tcPr>
          <w:p w14:paraId="68BF3EEE" w14:textId="77777777" w:rsidR="004B5EE5" w:rsidRPr="004B5EE5" w:rsidRDefault="004B5EE5" w:rsidP="00922CFA">
            <w:pPr>
              <w:ind w:left="57" w:right="57"/>
              <w:jc w:val="left"/>
              <w:cnfStyle w:val="000000000000" w:firstRow="0" w:lastRow="0" w:firstColumn="0" w:lastColumn="0" w:oddVBand="0" w:evenVBand="0" w:oddHBand="0" w:evenHBand="0" w:firstRowFirstColumn="0" w:firstRowLastColumn="0" w:lastRowFirstColumn="0" w:lastRowLastColumn="0"/>
            </w:pPr>
            <w:r>
              <w:t>Mise à jour v1.2 de l’application</w:t>
            </w:r>
          </w:p>
        </w:tc>
        <w:tc>
          <w:tcPr>
            <w:tcW w:w="284" w:type="dxa"/>
            <w:tcBorders>
              <w:top w:val="single" w:sz="4" w:space="0" w:color="808080" w:themeColor="background1" w:themeShade="80"/>
              <w:bottom w:val="single" w:sz="4" w:space="0" w:color="808080" w:themeColor="background1" w:themeShade="80"/>
            </w:tcBorders>
          </w:tcPr>
          <w:p w14:paraId="0BDE2C2C" w14:textId="77777777" w:rsidR="004B5EE5" w:rsidRPr="004B5EE5" w:rsidRDefault="004B5EE5"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65514330" w14:textId="77777777" w:rsidR="004B5EE5" w:rsidRDefault="004B5EE5"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r w:rsidR="003E593C" w:rsidRPr="00341E5D" w14:paraId="257970B4" w14:textId="77777777" w:rsidTr="00672F6B">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6340B7A4" w14:textId="758C425B" w:rsidR="003E593C" w:rsidRPr="00815318" w:rsidRDefault="003E593C" w:rsidP="00922CFA">
            <w:pPr>
              <w:ind w:left="57" w:right="57"/>
              <w:jc w:val="left"/>
              <w:rPr>
                <w:b w:val="0"/>
                <w:bCs w:val="0"/>
              </w:rPr>
            </w:pPr>
            <w:r w:rsidRPr="00815318">
              <w:rPr>
                <w:b w:val="0"/>
                <w:bCs w:val="0"/>
              </w:rPr>
              <w:t>1.7</w:t>
            </w:r>
          </w:p>
        </w:tc>
        <w:tc>
          <w:tcPr>
            <w:tcW w:w="1417" w:type="dxa"/>
            <w:tcBorders>
              <w:top w:val="single" w:sz="4" w:space="0" w:color="808080" w:themeColor="background1" w:themeShade="80"/>
              <w:bottom w:val="single" w:sz="4" w:space="0" w:color="808080" w:themeColor="background1" w:themeShade="80"/>
            </w:tcBorders>
          </w:tcPr>
          <w:p w14:paraId="44D1EB90" w14:textId="32FE5568" w:rsidR="003E593C" w:rsidRDefault="003E593C" w:rsidP="00922CFA">
            <w:pPr>
              <w:ind w:left="57" w:right="57"/>
              <w:jc w:val="left"/>
              <w:cnfStyle w:val="000000000000" w:firstRow="0" w:lastRow="0" w:firstColumn="0" w:lastColumn="0" w:oddVBand="0" w:evenVBand="0" w:oddHBand="0" w:evenHBand="0" w:firstRowFirstColumn="0" w:firstRowLastColumn="0" w:lastRowFirstColumn="0" w:lastRowLastColumn="0"/>
            </w:pPr>
            <w:r>
              <w:t>03.08.2021</w:t>
            </w:r>
          </w:p>
        </w:tc>
        <w:tc>
          <w:tcPr>
            <w:tcW w:w="4111" w:type="dxa"/>
            <w:tcBorders>
              <w:top w:val="single" w:sz="4" w:space="0" w:color="808080" w:themeColor="background1" w:themeShade="80"/>
              <w:bottom w:val="single" w:sz="4" w:space="0" w:color="808080" w:themeColor="background1" w:themeShade="80"/>
            </w:tcBorders>
          </w:tcPr>
          <w:p w14:paraId="4446DD1C" w14:textId="7692080F" w:rsidR="003E593C" w:rsidRDefault="003E593C" w:rsidP="00922CFA">
            <w:pPr>
              <w:ind w:left="57" w:right="57"/>
              <w:jc w:val="left"/>
              <w:cnfStyle w:val="000000000000" w:firstRow="0" w:lastRow="0" w:firstColumn="0" w:lastColumn="0" w:oddVBand="0" w:evenVBand="0" w:oddHBand="0" w:evenHBand="0" w:firstRowFirstColumn="0" w:firstRowLastColumn="0" w:lastRowFirstColumn="0" w:lastRowLastColumn="0"/>
            </w:pPr>
            <w:r>
              <w:t>Mise à jour v1.3 de l’application</w:t>
            </w:r>
          </w:p>
        </w:tc>
        <w:tc>
          <w:tcPr>
            <w:tcW w:w="284" w:type="dxa"/>
            <w:tcBorders>
              <w:top w:val="single" w:sz="4" w:space="0" w:color="808080" w:themeColor="background1" w:themeShade="80"/>
              <w:bottom w:val="single" w:sz="4" w:space="0" w:color="808080" w:themeColor="background1" w:themeShade="80"/>
            </w:tcBorders>
          </w:tcPr>
          <w:p w14:paraId="6D9D674A" w14:textId="77777777" w:rsidR="003E593C" w:rsidRPr="004B5EE5" w:rsidRDefault="003E593C"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4A908635" w14:textId="49C4D842" w:rsidR="003E593C" w:rsidRDefault="003E593C"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r w:rsidR="00672F6B" w:rsidRPr="00341E5D" w14:paraId="02A4418B" w14:textId="77777777" w:rsidTr="000B46AE">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12" w:space="0" w:color="000000"/>
            </w:tcBorders>
          </w:tcPr>
          <w:p w14:paraId="1A45C7D1" w14:textId="6E5ABE3C" w:rsidR="00672F6B" w:rsidRPr="00815318" w:rsidRDefault="00672F6B" w:rsidP="00672F6B">
            <w:pPr>
              <w:ind w:left="57" w:right="57"/>
              <w:jc w:val="left"/>
            </w:pPr>
            <w:r w:rsidRPr="00672F6B">
              <w:rPr>
                <w:b w:val="0"/>
                <w:bCs w:val="0"/>
                <w:lang w:val="fr-CH"/>
              </w:rPr>
              <w:t>1.8</w:t>
            </w:r>
          </w:p>
        </w:tc>
        <w:tc>
          <w:tcPr>
            <w:tcW w:w="1417" w:type="dxa"/>
            <w:tcBorders>
              <w:top w:val="single" w:sz="4" w:space="0" w:color="808080" w:themeColor="background1" w:themeShade="80"/>
              <w:bottom w:val="single" w:sz="12" w:space="0" w:color="000000"/>
            </w:tcBorders>
          </w:tcPr>
          <w:p w14:paraId="020F4DDC" w14:textId="05932AC6" w:rsidR="00672F6B" w:rsidRDefault="00672F6B" w:rsidP="00672F6B">
            <w:pPr>
              <w:ind w:left="57" w:right="57"/>
              <w:jc w:val="left"/>
              <w:cnfStyle w:val="000000000000" w:firstRow="0" w:lastRow="0" w:firstColumn="0" w:lastColumn="0" w:oddVBand="0" w:evenVBand="0" w:oddHBand="0" w:evenHBand="0" w:firstRowFirstColumn="0" w:firstRowLastColumn="0" w:lastRowFirstColumn="0" w:lastRowLastColumn="0"/>
            </w:pPr>
            <w:r>
              <w:rPr>
                <w:lang w:val="fr-CH"/>
              </w:rPr>
              <w:t>19.07.2021</w:t>
            </w:r>
          </w:p>
        </w:tc>
        <w:tc>
          <w:tcPr>
            <w:tcW w:w="4111" w:type="dxa"/>
            <w:tcBorders>
              <w:top w:val="single" w:sz="4" w:space="0" w:color="808080" w:themeColor="background1" w:themeShade="80"/>
              <w:bottom w:val="single" w:sz="12" w:space="0" w:color="000000"/>
            </w:tcBorders>
          </w:tcPr>
          <w:p w14:paraId="202A957D" w14:textId="79DC9D35" w:rsidR="00672F6B" w:rsidRDefault="00672F6B" w:rsidP="00672F6B">
            <w:pPr>
              <w:ind w:left="57" w:right="57"/>
              <w:jc w:val="left"/>
              <w:cnfStyle w:val="000000000000" w:firstRow="0" w:lastRow="0" w:firstColumn="0" w:lastColumn="0" w:oddVBand="0" w:evenVBand="0" w:oddHBand="0" w:evenHBand="0" w:firstRowFirstColumn="0" w:firstRowLastColumn="0" w:lastRowFirstColumn="0" w:lastRowLastColumn="0"/>
            </w:pPr>
            <w:r>
              <w:rPr>
                <w:lang w:val="fr-CH"/>
              </w:rPr>
              <w:t xml:space="preserve">Retrait </w:t>
            </w:r>
            <w:proofErr w:type="spellStart"/>
            <w:r>
              <w:rPr>
                <w:lang w:val="fr-CH"/>
              </w:rPr>
              <w:t>easySDI</w:t>
            </w:r>
            <w:proofErr w:type="spellEnd"/>
            <w:r>
              <w:rPr>
                <w:lang w:val="fr-CH"/>
              </w:rPr>
              <w:t xml:space="preserve"> et formulation</w:t>
            </w:r>
          </w:p>
        </w:tc>
        <w:tc>
          <w:tcPr>
            <w:tcW w:w="284" w:type="dxa"/>
            <w:tcBorders>
              <w:top w:val="single" w:sz="4" w:space="0" w:color="808080" w:themeColor="background1" w:themeShade="80"/>
              <w:bottom w:val="single" w:sz="12" w:space="0" w:color="000000"/>
            </w:tcBorders>
          </w:tcPr>
          <w:p w14:paraId="1CB5A878" w14:textId="45A1D705" w:rsidR="00672F6B" w:rsidRPr="004B5EE5" w:rsidRDefault="00672F6B" w:rsidP="00672F6B">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12" w:space="0" w:color="000000"/>
            </w:tcBorders>
          </w:tcPr>
          <w:p w14:paraId="000CB5BA" w14:textId="6CC2A3B8" w:rsidR="00672F6B" w:rsidRDefault="00672F6B" w:rsidP="00672F6B">
            <w:pPr>
              <w:ind w:left="57" w:right="57"/>
              <w:jc w:val="left"/>
              <w:cnfStyle w:val="000000000000" w:firstRow="0" w:lastRow="0" w:firstColumn="0" w:lastColumn="0" w:oddVBand="0" w:evenVBand="0" w:oddHBand="0" w:evenHBand="0" w:firstRowFirstColumn="0" w:firstRowLastColumn="0" w:lastRowFirstColumn="0" w:lastRowLastColumn="0"/>
            </w:pPr>
            <w:r>
              <w:rPr>
                <w:lang w:val="fr-CH"/>
              </w:rPr>
              <w:t>YBI</w:t>
            </w:r>
          </w:p>
        </w:tc>
      </w:tr>
    </w:tbl>
    <w:p w14:paraId="75C432C0" w14:textId="77777777" w:rsidR="00922CFA" w:rsidRDefault="00922CFA" w:rsidP="00743164">
      <w:pPr>
        <w:pStyle w:val="Titre40"/>
      </w:pPr>
    </w:p>
    <w:p w14:paraId="02DBF55A" w14:textId="77777777" w:rsidR="004E3BA9" w:rsidRDefault="004E3BA9" w:rsidP="00743164">
      <w:pPr>
        <w:pStyle w:val="TabPrincip"/>
        <w:tabs>
          <w:tab w:val="clear" w:pos="1560"/>
          <w:tab w:val="clear" w:pos="8505"/>
          <w:tab w:val="left" w:pos="9619"/>
        </w:tabs>
        <w:spacing w:before="0" w:after="0"/>
        <w:rPr>
          <w:rFonts w:ascii="Arial Narrow" w:hAnsi="Arial Narrow"/>
        </w:rPr>
      </w:pPr>
    </w:p>
    <w:p w14:paraId="4B602C13" w14:textId="77777777" w:rsidR="004E3BA9" w:rsidRDefault="004E3BA9" w:rsidP="00743164">
      <w:pPr>
        <w:pStyle w:val="TabPrincip"/>
        <w:tabs>
          <w:tab w:val="clear" w:pos="1560"/>
          <w:tab w:val="clear" w:pos="8505"/>
          <w:tab w:val="left" w:pos="9619"/>
        </w:tabs>
        <w:spacing w:before="0" w:after="0"/>
        <w:rPr>
          <w:rFonts w:ascii="Arial Narrow" w:hAnsi="Arial Narrow"/>
        </w:rPr>
      </w:pPr>
    </w:p>
    <w:p w14:paraId="4387BF74" w14:textId="77777777" w:rsidR="00024A03" w:rsidRDefault="00024A03" w:rsidP="00743164">
      <w:pPr>
        <w:pStyle w:val="TabPrincip"/>
        <w:tabs>
          <w:tab w:val="clear" w:pos="1560"/>
          <w:tab w:val="clear" w:pos="8505"/>
          <w:tab w:val="left" w:pos="9619"/>
        </w:tabs>
        <w:spacing w:before="0" w:after="0"/>
        <w:rPr>
          <w:rFonts w:ascii="Arial Narrow" w:hAnsi="Arial Narrow"/>
        </w:rPr>
      </w:pPr>
    </w:p>
    <w:p w14:paraId="49C89ADC" w14:textId="77777777" w:rsidR="00AE15E9" w:rsidRDefault="00AE15E9" w:rsidP="00743164">
      <w:pPr>
        <w:pStyle w:val="Titre40"/>
        <w:tabs>
          <w:tab w:val="left" w:pos="0"/>
        </w:tabs>
        <w:ind w:left="360"/>
      </w:pPr>
    </w:p>
    <w:p w14:paraId="2FE9BBF8" w14:textId="77777777" w:rsidR="00024A03" w:rsidRDefault="00024A03" w:rsidP="00743164">
      <w:pPr>
        <w:pStyle w:val="Titre40"/>
        <w:tabs>
          <w:tab w:val="left" w:pos="0"/>
        </w:tabs>
        <w:ind w:left="360"/>
      </w:pPr>
    </w:p>
    <w:p w14:paraId="34DCEEF6" w14:textId="77777777" w:rsidR="00024A03" w:rsidRDefault="00024A03" w:rsidP="00743164">
      <w:pPr>
        <w:pStyle w:val="Titre40"/>
        <w:tabs>
          <w:tab w:val="left" w:pos="0"/>
        </w:tabs>
        <w:ind w:left="360"/>
      </w:pPr>
    </w:p>
    <w:p w14:paraId="1AC8335A" w14:textId="77777777" w:rsidR="00024A03" w:rsidRDefault="00024A03" w:rsidP="00743164">
      <w:pPr>
        <w:pStyle w:val="Titre40"/>
        <w:tabs>
          <w:tab w:val="left" w:pos="0"/>
        </w:tabs>
        <w:ind w:left="360"/>
      </w:pPr>
    </w:p>
    <w:p w14:paraId="0D66D153" w14:textId="77777777" w:rsidR="00024A03" w:rsidRDefault="00024A03" w:rsidP="00743164">
      <w:pPr>
        <w:pStyle w:val="Titre40"/>
        <w:tabs>
          <w:tab w:val="left" w:pos="0"/>
        </w:tabs>
        <w:ind w:left="360"/>
      </w:pPr>
    </w:p>
    <w:p w14:paraId="3C791786" w14:textId="77777777" w:rsidR="00024A03" w:rsidRDefault="00024A03" w:rsidP="00743164">
      <w:pPr>
        <w:pStyle w:val="Titre40"/>
        <w:tabs>
          <w:tab w:val="left" w:pos="0"/>
        </w:tabs>
        <w:ind w:left="360"/>
        <w:sectPr w:rsidR="00024A03" w:rsidSect="00B87EC3">
          <w:headerReference w:type="even" r:id="rId9"/>
          <w:headerReference w:type="default" r:id="rId10"/>
          <w:footerReference w:type="default" r:id="rId11"/>
          <w:headerReference w:type="first" r:id="rId12"/>
          <w:type w:val="continuous"/>
          <w:pgSz w:w="11906" w:h="16838" w:code="9"/>
          <w:pgMar w:top="1418" w:right="1418" w:bottom="1418" w:left="1985" w:header="709" w:footer="595" w:gutter="0"/>
          <w:cols w:space="708"/>
          <w:docGrid w:linePitch="360"/>
        </w:sectPr>
      </w:pPr>
    </w:p>
    <w:p w14:paraId="0C883644" w14:textId="77777777" w:rsidR="005513EF" w:rsidRPr="00CA5996" w:rsidRDefault="00951741" w:rsidP="00CA5996">
      <w:pPr>
        <w:pStyle w:val="Titre40"/>
        <w:shd w:val="pct10" w:color="auto" w:fill="auto"/>
        <w:rPr>
          <w:b/>
          <w:smallCaps/>
          <w:color w:val="87D300"/>
          <w:sz w:val="32"/>
          <w:szCs w:val="32"/>
        </w:rPr>
      </w:pPr>
      <w:r>
        <w:rPr>
          <w:b/>
          <w:smallCaps/>
          <w:color w:val="87D300"/>
          <w:sz w:val="32"/>
          <w:szCs w:val="32"/>
        </w:rPr>
        <w:lastRenderedPageBreak/>
        <w:t xml:space="preserve">Guide de lecture </w:t>
      </w:r>
    </w:p>
    <w:p w14:paraId="60968639" w14:textId="77777777" w:rsidR="00BF40A1" w:rsidRPr="00263951" w:rsidRDefault="00BF40A1" w:rsidP="00BF40A1">
      <w:pPr>
        <w:pStyle w:val="Titre40"/>
        <w:shd w:val="clear" w:color="auto" w:fill="E6E6E6"/>
        <w:ind w:firstLine="397"/>
        <w:rPr>
          <w:b/>
          <w:i/>
          <w:sz w:val="18"/>
          <w:szCs w:val="18"/>
        </w:rPr>
      </w:pPr>
    </w:p>
    <w:p w14:paraId="09A82967" w14:textId="77777777" w:rsidR="00951741" w:rsidRDefault="00951741" w:rsidP="005513EF">
      <w:pPr>
        <w:pStyle w:val="Titre40"/>
        <w:rPr>
          <w:b/>
          <w:smallCaps/>
          <w:sz w:val="32"/>
          <w:szCs w:val="32"/>
        </w:rPr>
      </w:pPr>
    </w:p>
    <w:p w14:paraId="13490F17" w14:textId="3C0A5694" w:rsidR="00354621" w:rsidRDefault="00951741">
      <w:pPr>
        <w:pStyle w:val="TM1"/>
        <w:rPr>
          <w:rFonts w:asciiTheme="minorHAnsi" w:eastAsiaTheme="minorEastAsia" w:hAnsiTheme="minorHAnsi" w:cstheme="minorBidi"/>
          <w:b w:val="0"/>
          <w:smallCaps w:val="0"/>
          <w:noProof/>
          <w:color w:val="auto"/>
          <w:sz w:val="22"/>
          <w:szCs w:val="22"/>
          <w:lang w:val="fr-CH" w:eastAsia="fr-CH"/>
        </w:rPr>
      </w:pPr>
      <w:r>
        <w:fldChar w:fldCharType="begin"/>
      </w:r>
      <w:r>
        <w:instrText xml:space="preserve"> TOC \o "1-1" \h \z \u </w:instrText>
      </w:r>
      <w:r>
        <w:fldChar w:fldCharType="separate"/>
      </w:r>
      <w:hyperlink w:anchor="_Toc22561719" w:history="1">
        <w:r w:rsidR="00354621" w:rsidRPr="000C66EA">
          <w:rPr>
            <w:rStyle w:val="Lienhypertexte"/>
            <w:noProof/>
          </w:rPr>
          <w:t>1</w:t>
        </w:r>
        <w:r w:rsidR="00354621">
          <w:rPr>
            <w:rFonts w:asciiTheme="minorHAnsi" w:eastAsiaTheme="minorEastAsia" w:hAnsiTheme="minorHAnsi" w:cstheme="minorBidi"/>
            <w:b w:val="0"/>
            <w:smallCaps w:val="0"/>
            <w:noProof/>
            <w:color w:val="auto"/>
            <w:sz w:val="22"/>
            <w:szCs w:val="22"/>
            <w:lang w:val="fr-CH" w:eastAsia="fr-CH"/>
          </w:rPr>
          <w:tab/>
        </w:r>
        <w:r w:rsidR="00354621" w:rsidRPr="000C66EA">
          <w:rPr>
            <w:rStyle w:val="Lienhypertexte"/>
            <w:noProof/>
          </w:rPr>
          <w:t>Introduction</w:t>
        </w:r>
        <w:r w:rsidR="00354621">
          <w:rPr>
            <w:noProof/>
            <w:webHidden/>
          </w:rPr>
          <w:tab/>
        </w:r>
        <w:r w:rsidR="00354621">
          <w:rPr>
            <w:noProof/>
            <w:webHidden/>
          </w:rPr>
          <w:fldChar w:fldCharType="begin"/>
        </w:r>
        <w:r w:rsidR="00354621">
          <w:rPr>
            <w:noProof/>
            <w:webHidden/>
          </w:rPr>
          <w:instrText xml:space="preserve"> PAGEREF _Toc22561719 \h </w:instrText>
        </w:r>
        <w:r w:rsidR="00354621">
          <w:rPr>
            <w:noProof/>
            <w:webHidden/>
          </w:rPr>
        </w:r>
        <w:r w:rsidR="00354621">
          <w:rPr>
            <w:noProof/>
            <w:webHidden/>
          </w:rPr>
          <w:fldChar w:fldCharType="separate"/>
        </w:r>
        <w:r w:rsidR="00E97018">
          <w:rPr>
            <w:noProof/>
            <w:webHidden/>
          </w:rPr>
          <w:t>3</w:t>
        </w:r>
        <w:r w:rsidR="00354621">
          <w:rPr>
            <w:noProof/>
            <w:webHidden/>
          </w:rPr>
          <w:fldChar w:fldCharType="end"/>
        </w:r>
      </w:hyperlink>
    </w:p>
    <w:p w14:paraId="74D4A172" w14:textId="25502F8C" w:rsidR="00354621" w:rsidRDefault="009C6748">
      <w:pPr>
        <w:pStyle w:val="TM1"/>
        <w:rPr>
          <w:rFonts w:asciiTheme="minorHAnsi" w:eastAsiaTheme="minorEastAsia" w:hAnsiTheme="minorHAnsi" w:cstheme="minorBidi"/>
          <w:b w:val="0"/>
          <w:smallCaps w:val="0"/>
          <w:noProof/>
          <w:color w:val="auto"/>
          <w:sz w:val="22"/>
          <w:szCs w:val="22"/>
          <w:lang w:val="fr-CH" w:eastAsia="fr-CH"/>
        </w:rPr>
      </w:pPr>
      <w:hyperlink w:anchor="_Toc22561720" w:history="1">
        <w:r w:rsidR="00354621" w:rsidRPr="000C66EA">
          <w:rPr>
            <w:rStyle w:val="Lienhypertexte"/>
            <w:noProof/>
          </w:rPr>
          <w:t>2</w:t>
        </w:r>
        <w:r w:rsidR="00354621">
          <w:rPr>
            <w:rFonts w:asciiTheme="minorHAnsi" w:eastAsiaTheme="minorEastAsia" w:hAnsiTheme="minorHAnsi" w:cstheme="minorBidi"/>
            <w:b w:val="0"/>
            <w:smallCaps w:val="0"/>
            <w:noProof/>
            <w:color w:val="auto"/>
            <w:sz w:val="22"/>
            <w:szCs w:val="22"/>
            <w:lang w:val="fr-CH" w:eastAsia="fr-CH"/>
          </w:rPr>
          <w:tab/>
        </w:r>
        <w:r w:rsidR="00354621" w:rsidRPr="000C66EA">
          <w:rPr>
            <w:rStyle w:val="Lienhypertexte"/>
            <w:noProof/>
          </w:rPr>
          <w:t>Présentation de l’application</w:t>
        </w:r>
        <w:r w:rsidR="00354621">
          <w:rPr>
            <w:noProof/>
            <w:webHidden/>
          </w:rPr>
          <w:tab/>
        </w:r>
        <w:r w:rsidR="00354621">
          <w:rPr>
            <w:noProof/>
            <w:webHidden/>
          </w:rPr>
          <w:fldChar w:fldCharType="begin"/>
        </w:r>
        <w:r w:rsidR="00354621">
          <w:rPr>
            <w:noProof/>
            <w:webHidden/>
          </w:rPr>
          <w:instrText xml:space="preserve"> PAGEREF _Toc22561720 \h </w:instrText>
        </w:r>
        <w:r w:rsidR="00354621">
          <w:rPr>
            <w:noProof/>
            <w:webHidden/>
          </w:rPr>
        </w:r>
        <w:r w:rsidR="00354621">
          <w:rPr>
            <w:noProof/>
            <w:webHidden/>
          </w:rPr>
          <w:fldChar w:fldCharType="separate"/>
        </w:r>
        <w:r w:rsidR="00E97018">
          <w:rPr>
            <w:noProof/>
            <w:webHidden/>
          </w:rPr>
          <w:t>3</w:t>
        </w:r>
        <w:r w:rsidR="00354621">
          <w:rPr>
            <w:noProof/>
            <w:webHidden/>
          </w:rPr>
          <w:fldChar w:fldCharType="end"/>
        </w:r>
      </w:hyperlink>
    </w:p>
    <w:p w14:paraId="1C42862E" w14:textId="0997A677" w:rsidR="00354621" w:rsidRDefault="009C6748">
      <w:pPr>
        <w:pStyle w:val="TM1"/>
        <w:rPr>
          <w:rFonts w:asciiTheme="minorHAnsi" w:eastAsiaTheme="minorEastAsia" w:hAnsiTheme="minorHAnsi" w:cstheme="minorBidi"/>
          <w:b w:val="0"/>
          <w:smallCaps w:val="0"/>
          <w:noProof/>
          <w:color w:val="auto"/>
          <w:sz w:val="22"/>
          <w:szCs w:val="22"/>
          <w:lang w:val="fr-CH" w:eastAsia="fr-CH"/>
        </w:rPr>
      </w:pPr>
      <w:hyperlink w:anchor="_Toc22561721" w:history="1">
        <w:r w:rsidR="00354621" w:rsidRPr="000C66EA">
          <w:rPr>
            <w:rStyle w:val="Lienhypertexte"/>
            <w:noProof/>
          </w:rPr>
          <w:t>3</w:t>
        </w:r>
        <w:r w:rsidR="00354621">
          <w:rPr>
            <w:rFonts w:asciiTheme="minorHAnsi" w:eastAsiaTheme="minorEastAsia" w:hAnsiTheme="minorHAnsi" w:cstheme="minorBidi"/>
            <w:b w:val="0"/>
            <w:smallCaps w:val="0"/>
            <w:noProof/>
            <w:color w:val="auto"/>
            <w:sz w:val="22"/>
            <w:szCs w:val="22"/>
            <w:lang w:val="fr-CH" w:eastAsia="fr-CH"/>
          </w:rPr>
          <w:tab/>
        </w:r>
        <w:r w:rsidR="00354621" w:rsidRPr="000C66EA">
          <w:rPr>
            <w:rStyle w:val="Lienhypertexte"/>
            <w:noProof/>
          </w:rPr>
          <w:t>Fonctions communes</w:t>
        </w:r>
        <w:r w:rsidR="00354621">
          <w:rPr>
            <w:noProof/>
            <w:webHidden/>
          </w:rPr>
          <w:tab/>
        </w:r>
        <w:r w:rsidR="00354621">
          <w:rPr>
            <w:noProof/>
            <w:webHidden/>
          </w:rPr>
          <w:fldChar w:fldCharType="begin"/>
        </w:r>
        <w:r w:rsidR="00354621">
          <w:rPr>
            <w:noProof/>
            <w:webHidden/>
          </w:rPr>
          <w:instrText xml:space="preserve"> PAGEREF _Toc22561721 \h </w:instrText>
        </w:r>
        <w:r w:rsidR="00354621">
          <w:rPr>
            <w:noProof/>
            <w:webHidden/>
          </w:rPr>
        </w:r>
        <w:r w:rsidR="00354621">
          <w:rPr>
            <w:noProof/>
            <w:webHidden/>
          </w:rPr>
          <w:fldChar w:fldCharType="separate"/>
        </w:r>
        <w:r w:rsidR="00E97018">
          <w:rPr>
            <w:noProof/>
            <w:webHidden/>
          </w:rPr>
          <w:t>3</w:t>
        </w:r>
        <w:r w:rsidR="00354621">
          <w:rPr>
            <w:noProof/>
            <w:webHidden/>
          </w:rPr>
          <w:fldChar w:fldCharType="end"/>
        </w:r>
      </w:hyperlink>
    </w:p>
    <w:p w14:paraId="3F225E9D" w14:textId="54737669" w:rsidR="00354621" w:rsidRDefault="009C6748">
      <w:pPr>
        <w:pStyle w:val="TM1"/>
        <w:rPr>
          <w:rFonts w:asciiTheme="minorHAnsi" w:eastAsiaTheme="minorEastAsia" w:hAnsiTheme="minorHAnsi" w:cstheme="minorBidi"/>
          <w:b w:val="0"/>
          <w:smallCaps w:val="0"/>
          <w:noProof/>
          <w:color w:val="auto"/>
          <w:sz w:val="22"/>
          <w:szCs w:val="22"/>
          <w:lang w:val="fr-CH" w:eastAsia="fr-CH"/>
        </w:rPr>
      </w:pPr>
      <w:hyperlink w:anchor="_Toc22561722" w:history="1">
        <w:r w:rsidR="00354621" w:rsidRPr="000C66EA">
          <w:rPr>
            <w:rStyle w:val="Lienhypertexte"/>
            <w:noProof/>
          </w:rPr>
          <w:t>4</w:t>
        </w:r>
        <w:r w:rsidR="00354621">
          <w:rPr>
            <w:rFonts w:asciiTheme="minorHAnsi" w:eastAsiaTheme="minorEastAsia" w:hAnsiTheme="minorHAnsi" w:cstheme="minorBidi"/>
            <w:b w:val="0"/>
            <w:smallCaps w:val="0"/>
            <w:noProof/>
            <w:color w:val="auto"/>
            <w:sz w:val="22"/>
            <w:szCs w:val="22"/>
            <w:lang w:val="fr-CH" w:eastAsia="fr-CH"/>
          </w:rPr>
          <w:tab/>
        </w:r>
        <w:r w:rsidR="00354621" w:rsidRPr="000C66EA">
          <w:rPr>
            <w:rStyle w:val="Lienhypertexte"/>
            <w:noProof/>
          </w:rPr>
          <w:t>Fonctions réservées aux administrateurs</w:t>
        </w:r>
        <w:r w:rsidR="00354621">
          <w:rPr>
            <w:noProof/>
            <w:webHidden/>
          </w:rPr>
          <w:tab/>
        </w:r>
        <w:r w:rsidR="00354621">
          <w:rPr>
            <w:noProof/>
            <w:webHidden/>
          </w:rPr>
          <w:fldChar w:fldCharType="begin"/>
        </w:r>
        <w:r w:rsidR="00354621">
          <w:rPr>
            <w:noProof/>
            <w:webHidden/>
          </w:rPr>
          <w:instrText xml:space="preserve"> PAGEREF _Toc22561722 \h </w:instrText>
        </w:r>
        <w:r w:rsidR="00354621">
          <w:rPr>
            <w:noProof/>
            <w:webHidden/>
          </w:rPr>
        </w:r>
        <w:r w:rsidR="00354621">
          <w:rPr>
            <w:noProof/>
            <w:webHidden/>
          </w:rPr>
          <w:fldChar w:fldCharType="separate"/>
        </w:r>
        <w:r w:rsidR="00E97018">
          <w:rPr>
            <w:noProof/>
            <w:webHidden/>
          </w:rPr>
          <w:t>13</w:t>
        </w:r>
        <w:r w:rsidR="00354621">
          <w:rPr>
            <w:noProof/>
            <w:webHidden/>
          </w:rPr>
          <w:fldChar w:fldCharType="end"/>
        </w:r>
      </w:hyperlink>
    </w:p>
    <w:p w14:paraId="249486F3" w14:textId="77777777" w:rsidR="00A30637" w:rsidRDefault="00951741" w:rsidP="009D1125">
      <w:pPr>
        <w:pStyle w:val="Titre40"/>
        <w:sectPr w:rsidR="00A30637" w:rsidSect="00024A03">
          <w:pgSz w:w="11906" w:h="16838" w:code="9"/>
          <w:pgMar w:top="1418" w:right="1418" w:bottom="1418" w:left="1985" w:header="709" w:footer="595" w:gutter="0"/>
          <w:cols w:space="708"/>
          <w:docGrid w:linePitch="360"/>
        </w:sectPr>
      </w:pPr>
      <w:r>
        <w:rPr>
          <w:b/>
          <w:smallCaps/>
          <w:color w:val="87D300"/>
          <w:sz w:val="28"/>
          <w:szCs w:val="28"/>
          <w:lang w:val="fr-FR"/>
        </w:rPr>
        <w:fldChar w:fldCharType="end"/>
      </w:r>
    </w:p>
    <w:p w14:paraId="7109F0EA" w14:textId="77777777" w:rsidR="00CF6CD3" w:rsidRDefault="00CF6CD3" w:rsidP="009D1125">
      <w:pPr>
        <w:pStyle w:val="Titre40"/>
      </w:pPr>
    </w:p>
    <w:p w14:paraId="256C3CA4" w14:textId="77777777" w:rsidR="00C319E1" w:rsidRDefault="00C319E1" w:rsidP="000F584A">
      <w:pPr>
        <w:pStyle w:val="Titre1"/>
        <w:sectPr w:rsidR="00C319E1" w:rsidSect="00B87EC3">
          <w:type w:val="continuous"/>
          <w:pgSz w:w="11906" w:h="16838" w:code="9"/>
          <w:pgMar w:top="1418" w:right="1418" w:bottom="1418" w:left="1985" w:header="709" w:footer="595" w:gutter="0"/>
          <w:cols w:space="708"/>
          <w:docGrid w:linePitch="360"/>
        </w:sectPr>
      </w:pPr>
      <w:bookmarkStart w:id="3" w:name="_Toc200254769"/>
    </w:p>
    <w:p w14:paraId="445F2E54" w14:textId="77777777" w:rsidR="00AB182A" w:rsidRDefault="00CF6CD3" w:rsidP="000F584A">
      <w:pPr>
        <w:pStyle w:val="Titre1"/>
      </w:pPr>
      <w:bookmarkStart w:id="4" w:name="_Toc22561719"/>
      <w:r>
        <w:lastRenderedPageBreak/>
        <w:t>Introduction</w:t>
      </w:r>
      <w:bookmarkEnd w:id="3"/>
      <w:bookmarkEnd w:id="4"/>
    </w:p>
    <w:p w14:paraId="128122B0" w14:textId="77777777" w:rsidR="000B14B7" w:rsidRPr="00263951" w:rsidRDefault="000B14B7" w:rsidP="000B14B7">
      <w:pPr>
        <w:pStyle w:val="Titre40"/>
        <w:shd w:val="clear" w:color="auto" w:fill="E6E6E6"/>
        <w:ind w:firstLine="397"/>
        <w:rPr>
          <w:b/>
          <w:i/>
          <w:sz w:val="18"/>
          <w:szCs w:val="18"/>
        </w:rPr>
      </w:pPr>
    </w:p>
    <w:p w14:paraId="7F1C6910" w14:textId="77777777" w:rsidR="00AB182A" w:rsidRDefault="00AB182A" w:rsidP="0060048A">
      <w:pPr>
        <w:pStyle w:val="Titre40"/>
      </w:pPr>
    </w:p>
    <w:p w14:paraId="7FF794AD" w14:textId="12B378E3" w:rsidR="00922CFA" w:rsidRDefault="00C2143B" w:rsidP="0070080E">
      <w:r>
        <w:t xml:space="preserve">Ce document </w:t>
      </w:r>
      <w:r w:rsidR="00416C04">
        <w:t>explique les différentes fonctions</w:t>
      </w:r>
      <w:r>
        <w:t xml:space="preserve"> </w:t>
      </w:r>
      <w:r w:rsidR="00922CFA">
        <w:t xml:space="preserve">de </w:t>
      </w:r>
      <w:r w:rsidR="00614276">
        <w:t>l’application</w:t>
      </w:r>
      <w:r w:rsidR="00291782">
        <w:t xml:space="preserve"> </w:t>
      </w:r>
      <w:proofErr w:type="spellStart"/>
      <w:r w:rsidR="00672F6B">
        <w:t>Extract</w:t>
      </w:r>
      <w:proofErr w:type="spellEnd"/>
      <w:r w:rsidR="00672F6B">
        <w:t xml:space="preserve"> </w:t>
      </w:r>
      <w:r w:rsidR="00416C04">
        <w:t>du point de vue de l’utilisateur.</w:t>
      </w:r>
    </w:p>
    <w:p w14:paraId="580FB971" w14:textId="77777777" w:rsidR="00922CFA" w:rsidRDefault="00922CFA" w:rsidP="0070080E"/>
    <w:p w14:paraId="6E4A02FC" w14:textId="77777777" w:rsidR="00854FCC" w:rsidRDefault="00854FCC" w:rsidP="0070080E"/>
    <w:p w14:paraId="28615CB5" w14:textId="77777777" w:rsidR="00416C04" w:rsidRDefault="00416C04" w:rsidP="0070080E"/>
    <w:p w14:paraId="3A2E599B" w14:textId="77777777" w:rsidR="00614276" w:rsidRDefault="00614276" w:rsidP="00614276">
      <w:pPr>
        <w:pStyle w:val="Titre1"/>
      </w:pPr>
      <w:bookmarkStart w:id="5" w:name="_Toc22561720"/>
      <w:r>
        <w:t>Présentation de l’application</w:t>
      </w:r>
      <w:bookmarkEnd w:id="5"/>
    </w:p>
    <w:p w14:paraId="1F305E96" w14:textId="77777777" w:rsidR="00614276" w:rsidRPr="00263951" w:rsidRDefault="00614276" w:rsidP="00614276">
      <w:pPr>
        <w:pStyle w:val="Titre40"/>
        <w:shd w:val="clear" w:color="auto" w:fill="E6E6E6"/>
        <w:ind w:firstLine="397"/>
        <w:rPr>
          <w:b/>
          <w:i/>
          <w:sz w:val="18"/>
          <w:szCs w:val="18"/>
        </w:rPr>
      </w:pPr>
    </w:p>
    <w:p w14:paraId="1DA95AB7" w14:textId="77777777" w:rsidR="00854FCC" w:rsidRDefault="00854FCC" w:rsidP="00614276">
      <w:pPr>
        <w:pStyle w:val="Titre40"/>
      </w:pPr>
    </w:p>
    <w:p w14:paraId="0509D721" w14:textId="20BDA342" w:rsidR="00614276" w:rsidRDefault="00854FCC" w:rsidP="00614276">
      <w:pPr>
        <w:pStyle w:val="Titre40"/>
      </w:pPr>
      <w:r>
        <w:t xml:space="preserve">L’application </w:t>
      </w:r>
      <w:proofErr w:type="spellStart"/>
      <w:r w:rsidR="00672F6B">
        <w:t>Extract</w:t>
      </w:r>
      <w:proofErr w:type="spellEnd"/>
      <w:r w:rsidR="00672F6B">
        <w:t xml:space="preserve"> </w:t>
      </w:r>
      <w:r>
        <w:t xml:space="preserve">permet d’importer des demandes de données client depuis un serveur (par exemple </w:t>
      </w:r>
      <w:proofErr w:type="spellStart"/>
      <w:r>
        <w:t>easySDI</w:t>
      </w:r>
      <w:proofErr w:type="spellEnd"/>
      <w:r>
        <w:t>), d’exécuter des tâches afin de générer la donnée demandée et de renvoyer le résultat vers le serveur, possiblement sans intervention humaine.</w:t>
      </w:r>
    </w:p>
    <w:p w14:paraId="658ECCC0" w14:textId="77777777" w:rsidR="00854FCC" w:rsidRDefault="00854FCC" w:rsidP="00614276">
      <w:pPr>
        <w:pStyle w:val="Titre40"/>
      </w:pPr>
    </w:p>
    <w:p w14:paraId="3251D1B2" w14:textId="77777777" w:rsidR="00854FCC" w:rsidRDefault="00854FCC" w:rsidP="00614276">
      <w:pPr>
        <w:pStyle w:val="Titre40"/>
      </w:pPr>
    </w:p>
    <w:p w14:paraId="07E65B61" w14:textId="77777777" w:rsidR="00854FCC" w:rsidRPr="00614276" w:rsidRDefault="00854FCC" w:rsidP="00614276">
      <w:pPr>
        <w:pStyle w:val="Titre40"/>
      </w:pPr>
    </w:p>
    <w:p w14:paraId="2B4C572E" w14:textId="77777777" w:rsidR="00922CFA" w:rsidRDefault="00416C04" w:rsidP="00922CFA">
      <w:pPr>
        <w:pStyle w:val="Titre1"/>
      </w:pPr>
      <w:bookmarkStart w:id="6" w:name="_Toc22561721"/>
      <w:r>
        <w:t>Fonctions communes</w:t>
      </w:r>
      <w:bookmarkEnd w:id="6"/>
    </w:p>
    <w:p w14:paraId="2AB9495E" w14:textId="77777777" w:rsidR="00922CFA" w:rsidRPr="00263951" w:rsidRDefault="00922CFA" w:rsidP="00922CFA">
      <w:pPr>
        <w:pStyle w:val="Titre40"/>
        <w:shd w:val="clear" w:color="auto" w:fill="E6E6E6"/>
        <w:ind w:firstLine="397"/>
        <w:rPr>
          <w:b/>
          <w:i/>
          <w:sz w:val="18"/>
          <w:szCs w:val="18"/>
        </w:rPr>
      </w:pPr>
    </w:p>
    <w:p w14:paraId="214063D5" w14:textId="77777777" w:rsidR="00922CFA" w:rsidRDefault="00922CFA" w:rsidP="00C2143B">
      <w:pPr>
        <w:pStyle w:val="texte"/>
        <w:spacing w:after="120"/>
      </w:pPr>
    </w:p>
    <w:p w14:paraId="3E429D33" w14:textId="77777777" w:rsidR="00781ECE" w:rsidRDefault="00781ECE" w:rsidP="001F13ED">
      <w:pPr>
        <w:pStyle w:val="Titre2"/>
      </w:pPr>
      <w:r>
        <w:t>Identification</w:t>
      </w:r>
    </w:p>
    <w:p w14:paraId="1C95778F" w14:textId="77777777" w:rsidR="00581E8C" w:rsidRDefault="00581E8C" w:rsidP="00781ECE">
      <w:pPr>
        <w:pStyle w:val="Titre40"/>
        <w:rPr>
          <w:lang w:val="fr-FR"/>
        </w:rPr>
      </w:pPr>
      <w:r>
        <w:rPr>
          <w:noProof/>
          <w:lang w:eastAsia="fr-CH"/>
        </w:rPr>
        <w:drawing>
          <wp:inline distT="0" distB="0" distL="0" distR="0" wp14:anchorId="6D4A42C9" wp14:editId="54F102E4">
            <wp:extent cx="2970000" cy="15300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7556"/>
                    <a:stretch/>
                  </pic:blipFill>
                  <pic:spPr bwMode="auto">
                    <a:xfrm>
                      <a:off x="0" y="0"/>
                      <a:ext cx="2970000" cy="1530000"/>
                    </a:xfrm>
                    <a:prstGeom prst="rect">
                      <a:avLst/>
                    </a:prstGeom>
                    <a:ln>
                      <a:noFill/>
                    </a:ln>
                    <a:extLst>
                      <a:ext uri="{53640926-AAD7-44D8-BBD7-CCE9431645EC}">
                        <a14:shadowObscured xmlns:a14="http://schemas.microsoft.com/office/drawing/2010/main"/>
                      </a:ext>
                    </a:extLst>
                  </pic:spPr>
                </pic:pic>
              </a:graphicData>
            </a:graphic>
          </wp:inline>
        </w:drawing>
      </w:r>
    </w:p>
    <w:p w14:paraId="2D186E1C" w14:textId="77777777" w:rsidR="00581E8C" w:rsidRDefault="00581E8C" w:rsidP="00781ECE">
      <w:pPr>
        <w:pStyle w:val="Titre40"/>
        <w:rPr>
          <w:lang w:val="fr-FR"/>
        </w:rPr>
      </w:pPr>
    </w:p>
    <w:p w14:paraId="1D44F4C0" w14:textId="33EE0732" w:rsidR="00781ECE" w:rsidRDefault="0041140F" w:rsidP="00781ECE">
      <w:pPr>
        <w:pStyle w:val="Titre40"/>
        <w:rPr>
          <w:lang w:val="fr-FR"/>
        </w:rPr>
      </w:pPr>
      <w:r>
        <w:rPr>
          <w:lang w:val="fr-FR"/>
        </w:rPr>
        <w:t xml:space="preserve">L’accès à l’application est sécurisé et nécessite un nom d’utilisateur et un mot de passe créé par l’administrateur (voir chapitre </w:t>
      </w:r>
      <w:r>
        <w:rPr>
          <w:lang w:val="fr-FR"/>
        </w:rPr>
        <w:fldChar w:fldCharType="begin"/>
      </w:r>
      <w:r>
        <w:rPr>
          <w:lang w:val="fr-FR"/>
        </w:rPr>
        <w:instrText xml:space="preserve"> REF _Ref487016410 \r \p \h </w:instrText>
      </w:r>
      <w:r>
        <w:rPr>
          <w:lang w:val="fr-FR"/>
        </w:rPr>
      </w:r>
      <w:r>
        <w:rPr>
          <w:lang w:val="fr-FR"/>
        </w:rPr>
        <w:fldChar w:fldCharType="separate"/>
      </w:r>
      <w:r w:rsidR="00E97018">
        <w:rPr>
          <w:lang w:val="fr-FR"/>
        </w:rPr>
        <w:t>0 ci-dessous</w:t>
      </w:r>
      <w:r>
        <w:rPr>
          <w:lang w:val="fr-FR"/>
        </w:rPr>
        <w:fldChar w:fldCharType="end"/>
      </w:r>
      <w:r>
        <w:rPr>
          <w:lang w:val="fr-FR"/>
        </w:rPr>
        <w:t>).</w:t>
      </w:r>
    </w:p>
    <w:p w14:paraId="796E35A6" w14:textId="77777777" w:rsidR="00B55AC6" w:rsidRDefault="00B55AC6" w:rsidP="00781ECE">
      <w:pPr>
        <w:pStyle w:val="Titre40"/>
        <w:rPr>
          <w:lang w:val="fr-FR"/>
        </w:rPr>
      </w:pPr>
    </w:p>
    <w:p w14:paraId="140D2196" w14:textId="77777777" w:rsidR="00B55AC6" w:rsidRDefault="00B55AC6" w:rsidP="00781ECE">
      <w:pPr>
        <w:pStyle w:val="Titre40"/>
        <w:rPr>
          <w:lang w:val="fr-FR"/>
        </w:rPr>
      </w:pPr>
      <w:r>
        <w:rPr>
          <w:lang w:val="fr-FR"/>
        </w:rPr>
        <w:t>Le nom d’utilisateur n’est pas sensible à la casse. Le mot de passe en revanche nécessite le respect des majuscules et minuscules.</w:t>
      </w:r>
    </w:p>
    <w:p w14:paraId="56CE29C5" w14:textId="77777777" w:rsidR="00231FCB" w:rsidRDefault="00231FCB" w:rsidP="00781ECE">
      <w:pPr>
        <w:pStyle w:val="Titre40"/>
        <w:rPr>
          <w:lang w:val="fr-FR"/>
        </w:rPr>
      </w:pPr>
    </w:p>
    <w:p w14:paraId="3E253FD6" w14:textId="77777777" w:rsidR="00781ECE" w:rsidRPr="00781ECE" w:rsidRDefault="00781ECE" w:rsidP="00781ECE">
      <w:pPr>
        <w:pStyle w:val="Titre2"/>
      </w:pPr>
      <w:r>
        <w:t>Réinitialisation du mot de passe</w:t>
      </w:r>
    </w:p>
    <w:p w14:paraId="360EC358" w14:textId="77777777" w:rsidR="00781ECE" w:rsidRDefault="00581E8C" w:rsidP="00781ECE">
      <w:pPr>
        <w:pStyle w:val="Titre40"/>
        <w:rPr>
          <w:lang w:val="fr-FR"/>
        </w:rPr>
      </w:pPr>
      <w:r>
        <w:rPr>
          <w:lang w:val="fr-FR"/>
        </w:rPr>
        <w:t xml:space="preserve">Si vous ne vous souvenez plus de votre mot de passe, vous pouvez cliquer sur le lien </w:t>
      </w:r>
      <w:r w:rsidRPr="00581E8C">
        <w:rPr>
          <w:rFonts w:ascii="Courier New" w:hAnsi="Courier New" w:cs="Courier New"/>
          <w:sz w:val="18"/>
          <w:szCs w:val="18"/>
          <w:lang w:val="fr-FR"/>
        </w:rPr>
        <w:t>Mot de passe oublié ?</w:t>
      </w:r>
      <w:r>
        <w:rPr>
          <w:lang w:val="fr-FR"/>
        </w:rPr>
        <w:t xml:space="preserve"> dans l’écran de connexion. La procédure se déroule en deux étapes.</w:t>
      </w:r>
    </w:p>
    <w:p w14:paraId="6F68CF32" w14:textId="77777777" w:rsidR="00581E8C" w:rsidRDefault="00581E8C" w:rsidP="00581E8C">
      <w:pPr>
        <w:pStyle w:val="Titre3"/>
      </w:pPr>
      <w:r>
        <w:lastRenderedPageBreak/>
        <w:t>Demande d’un code de réinitialisation</w:t>
      </w:r>
    </w:p>
    <w:p w14:paraId="22E1B544" w14:textId="77777777" w:rsidR="00581E8C" w:rsidRPr="00581E8C" w:rsidRDefault="00581E8C" w:rsidP="00581E8C">
      <w:pPr>
        <w:pStyle w:val="Titre40"/>
        <w:rPr>
          <w:lang w:val="fr-FR"/>
        </w:rPr>
      </w:pPr>
      <w:r>
        <w:rPr>
          <w:noProof/>
          <w:lang w:eastAsia="fr-CH"/>
        </w:rPr>
        <w:drawing>
          <wp:inline distT="0" distB="0" distL="0" distR="0" wp14:anchorId="3D08D7FE" wp14:editId="17530C15">
            <wp:extent cx="2782800" cy="140040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2800" cy="1400400"/>
                    </a:xfrm>
                    <a:prstGeom prst="rect">
                      <a:avLst/>
                    </a:prstGeom>
                  </pic:spPr>
                </pic:pic>
              </a:graphicData>
            </a:graphic>
          </wp:inline>
        </w:drawing>
      </w:r>
    </w:p>
    <w:p w14:paraId="47F3AE2C" w14:textId="24D891B0" w:rsidR="00231FCB" w:rsidRDefault="00581E8C" w:rsidP="00781ECE">
      <w:pPr>
        <w:pStyle w:val="Titre40"/>
        <w:rPr>
          <w:lang w:val="fr-FR"/>
        </w:rPr>
      </w:pPr>
      <w:r>
        <w:rPr>
          <w:lang w:val="fr-FR"/>
        </w:rPr>
        <w:t xml:space="preserve">Indiquez l’adresse </w:t>
      </w:r>
      <w:proofErr w:type="gramStart"/>
      <w:r>
        <w:rPr>
          <w:lang w:val="fr-FR"/>
        </w:rPr>
        <w:t>e-mail</w:t>
      </w:r>
      <w:proofErr w:type="gramEnd"/>
      <w:r>
        <w:rPr>
          <w:lang w:val="fr-FR"/>
        </w:rPr>
        <w:t xml:space="preserve"> renseignée dans votre profil utilisateur, c’est-à-dire celle où vous recevez les notifications </w:t>
      </w:r>
      <w:proofErr w:type="spellStart"/>
      <w:r w:rsidR="00672F6B">
        <w:t>Extract</w:t>
      </w:r>
      <w:proofErr w:type="spellEnd"/>
      <w:r>
        <w:rPr>
          <w:lang w:val="fr-FR"/>
        </w:rPr>
        <w:t>, puis cliquez sur Demander la réinitialisation. Vous recevrez alors un message à l’adresse indiquée contenant un code à entrer dans la page suivante.</w:t>
      </w:r>
    </w:p>
    <w:p w14:paraId="6A6D97DD" w14:textId="77777777" w:rsidR="00581E8C" w:rsidRDefault="00581E8C" w:rsidP="00781ECE">
      <w:pPr>
        <w:pStyle w:val="Titre40"/>
        <w:rPr>
          <w:lang w:val="fr-FR"/>
        </w:rPr>
      </w:pPr>
    </w:p>
    <w:p w14:paraId="0967D6E0" w14:textId="77777777" w:rsidR="00581E8C" w:rsidRDefault="00581E8C" w:rsidP="00581E8C">
      <w:pPr>
        <w:pStyle w:val="Titre3"/>
      </w:pPr>
      <w:r>
        <w:t>Réinitialisation</w:t>
      </w:r>
    </w:p>
    <w:p w14:paraId="6FAAFDD4" w14:textId="77777777" w:rsidR="00581E8C" w:rsidRPr="00581E8C" w:rsidRDefault="00581E8C" w:rsidP="00581E8C">
      <w:pPr>
        <w:pStyle w:val="Titre40"/>
        <w:rPr>
          <w:lang w:val="fr-FR"/>
        </w:rPr>
      </w:pPr>
      <w:r>
        <w:rPr>
          <w:noProof/>
          <w:lang w:eastAsia="fr-CH"/>
        </w:rPr>
        <w:drawing>
          <wp:inline distT="0" distB="0" distL="0" distR="0" wp14:anchorId="68034F2D" wp14:editId="62017179">
            <wp:extent cx="2728800" cy="226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8800" cy="2268000"/>
                    </a:xfrm>
                    <a:prstGeom prst="rect">
                      <a:avLst/>
                    </a:prstGeom>
                  </pic:spPr>
                </pic:pic>
              </a:graphicData>
            </a:graphic>
          </wp:inline>
        </w:drawing>
      </w:r>
    </w:p>
    <w:p w14:paraId="0DD89F89" w14:textId="77777777" w:rsidR="00581E8C" w:rsidRDefault="00581E8C" w:rsidP="00781ECE">
      <w:pPr>
        <w:pStyle w:val="Titre40"/>
        <w:rPr>
          <w:lang w:val="fr-FR"/>
        </w:rPr>
      </w:pPr>
    </w:p>
    <w:p w14:paraId="4A6D0570" w14:textId="77777777" w:rsidR="00581E8C" w:rsidRDefault="00581E8C" w:rsidP="00781ECE">
      <w:pPr>
        <w:pStyle w:val="Titre40"/>
        <w:rPr>
          <w:lang w:val="fr-FR"/>
        </w:rPr>
      </w:pPr>
      <w:r>
        <w:rPr>
          <w:lang w:val="fr-FR"/>
        </w:rPr>
        <w:t>Entrez le code</w:t>
      </w:r>
      <w:r w:rsidR="00D83418">
        <w:rPr>
          <w:lang w:val="fr-FR"/>
        </w:rPr>
        <w:t xml:space="preserve"> reçu par </w:t>
      </w:r>
      <w:proofErr w:type="gramStart"/>
      <w:r w:rsidR="00D83418">
        <w:rPr>
          <w:lang w:val="fr-FR"/>
        </w:rPr>
        <w:t>e-mail</w:t>
      </w:r>
      <w:proofErr w:type="gramEnd"/>
      <w:r w:rsidR="00D83418">
        <w:rPr>
          <w:lang w:val="fr-FR"/>
        </w:rPr>
        <w:t>, puis entrez le mot de passe souhaité et confirmez-le. Le mot de passe doit contenir au moins 8 caractères. Cliquez ensuite sur Réinitialiser le mot de passe. En cas de réussite, vous êtes redirigé vers la page de connexion avec un message vous indiquant que votre mot de passe a été réinitialisé. Vous pouvez alors vous connecter avec votre nouveau mot de passe.</w:t>
      </w:r>
    </w:p>
    <w:p w14:paraId="53767C24" w14:textId="77777777" w:rsidR="00D83418" w:rsidRDefault="00D83418" w:rsidP="00781ECE">
      <w:pPr>
        <w:pStyle w:val="Titre40"/>
        <w:rPr>
          <w:lang w:val="fr-FR"/>
        </w:rPr>
      </w:pPr>
    </w:p>
    <w:p w14:paraId="038564D9" w14:textId="77777777" w:rsidR="00D83418" w:rsidRDefault="00D83418" w:rsidP="00D83418">
      <w:pPr>
        <w:pStyle w:val="Titre3"/>
      </w:pPr>
      <w:r>
        <w:t>Validité du code de réinitialisation</w:t>
      </w:r>
    </w:p>
    <w:p w14:paraId="2F7A7E4C" w14:textId="77777777" w:rsidR="00D83418" w:rsidRDefault="00D83418" w:rsidP="00D83418">
      <w:pPr>
        <w:pStyle w:val="Titre40"/>
        <w:spacing w:after="120"/>
        <w:rPr>
          <w:lang w:val="fr-FR"/>
        </w:rPr>
      </w:pPr>
      <w:r>
        <w:rPr>
          <w:lang w:val="fr-FR"/>
        </w:rPr>
        <w:t>La validité du code de réinitialisation est soumise aux conditions suivantes :</w:t>
      </w:r>
    </w:p>
    <w:p w14:paraId="094BFC8F" w14:textId="77777777" w:rsidR="00D83418" w:rsidRDefault="00D83418" w:rsidP="00D83418">
      <w:pPr>
        <w:pStyle w:val="Bullet1"/>
      </w:pPr>
      <w:r>
        <w:t>Le code doit être entré dans la même session que celle dans laquelle il a été demandé. Autrement dit, ne fermez pas la fenêtre de votre navigateur après avoir demandé le code</w:t>
      </w:r>
    </w:p>
    <w:p w14:paraId="4324B059" w14:textId="77777777" w:rsidR="00D83418" w:rsidRDefault="00D83418" w:rsidP="00D83418">
      <w:pPr>
        <w:pStyle w:val="Bullet1"/>
      </w:pPr>
      <w:r>
        <w:t>Le code expire automatiquement si l’utilisateur s’est connecté avec l’ancien mot de passe entre-temps</w:t>
      </w:r>
    </w:p>
    <w:p w14:paraId="718E1B39" w14:textId="77777777" w:rsidR="00D83418" w:rsidRDefault="00D83418" w:rsidP="00D83418">
      <w:pPr>
        <w:pStyle w:val="Bullet1"/>
      </w:pPr>
      <w:r>
        <w:t>Le code expire au plus tard 20 minutes après son émission s’il n’a pas été utilisé</w:t>
      </w:r>
    </w:p>
    <w:p w14:paraId="73B75230" w14:textId="77777777" w:rsidR="00D83418" w:rsidRDefault="00D83418" w:rsidP="00D83418">
      <w:pPr>
        <w:pStyle w:val="Bullet1"/>
        <w:numPr>
          <w:ilvl w:val="0"/>
          <w:numId w:val="0"/>
        </w:numPr>
        <w:ind w:left="360" w:hanging="360"/>
      </w:pPr>
    </w:p>
    <w:p w14:paraId="5AD8FEA3" w14:textId="77777777" w:rsidR="00D83418" w:rsidRDefault="00D83418" w:rsidP="00D83418">
      <w:r>
        <w:t xml:space="preserve">Si vous ne parvenez pas à réinitialiser votre mot de passe ou que vous ne vous souvenez plus de l’adresse </w:t>
      </w:r>
      <w:proofErr w:type="gramStart"/>
      <w:r>
        <w:t>e-mail</w:t>
      </w:r>
      <w:proofErr w:type="gramEnd"/>
      <w:r>
        <w:t xml:space="preserve"> paramétrée dans votre compte, </w:t>
      </w:r>
      <w:r w:rsidR="00AC03D4">
        <w:t>veuillez demander à</w:t>
      </w:r>
      <w:r>
        <w:t xml:space="preserve"> votre administrateur.</w:t>
      </w:r>
    </w:p>
    <w:p w14:paraId="51AD8F27" w14:textId="77777777" w:rsidR="00D83418" w:rsidRPr="00D83418" w:rsidRDefault="00D83418" w:rsidP="00D83418"/>
    <w:p w14:paraId="0A59A024" w14:textId="77777777" w:rsidR="0070080E" w:rsidRDefault="0070080E">
      <w:pPr>
        <w:jc w:val="left"/>
        <w:rPr>
          <w:b/>
          <w:bCs/>
          <w:iCs/>
          <w:sz w:val="28"/>
          <w:szCs w:val="28"/>
        </w:rPr>
      </w:pPr>
      <w:bookmarkStart w:id="7" w:name="_Ref487044690"/>
      <w:r>
        <w:br w:type="page"/>
      </w:r>
    </w:p>
    <w:p w14:paraId="6E6EDE0B" w14:textId="22761DC3" w:rsidR="00350AF4" w:rsidRDefault="00350AF4" w:rsidP="001F13ED">
      <w:pPr>
        <w:pStyle w:val="Titre2"/>
      </w:pPr>
      <w:bookmarkStart w:id="8" w:name="_Ref22561573"/>
      <w:r>
        <w:lastRenderedPageBreak/>
        <w:t>Gestion de l’utilisateur courant</w:t>
      </w:r>
    </w:p>
    <w:p w14:paraId="286099CF" w14:textId="645A8F7F" w:rsidR="00350AF4" w:rsidRDefault="00350AF4" w:rsidP="00350AF4">
      <w:pPr>
        <w:pStyle w:val="Titre40"/>
        <w:rPr>
          <w:lang w:val="fr-FR"/>
        </w:rPr>
      </w:pPr>
      <w:r>
        <w:rPr>
          <w:noProof/>
        </w:rPr>
        <w:drawing>
          <wp:inline distT="0" distB="0" distL="0" distR="0" wp14:anchorId="14D975CD" wp14:editId="3BDB3A5B">
            <wp:extent cx="720000" cy="187200"/>
            <wp:effectExtent l="0" t="0" r="4445"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20000" cy="187200"/>
                    </a:xfrm>
                    <a:prstGeom prst="rect">
                      <a:avLst/>
                    </a:prstGeom>
                  </pic:spPr>
                </pic:pic>
              </a:graphicData>
            </a:graphic>
          </wp:inline>
        </w:drawing>
      </w:r>
    </w:p>
    <w:p w14:paraId="013FDE32" w14:textId="11627B60" w:rsidR="00350AF4" w:rsidRDefault="00350AF4" w:rsidP="00350AF4">
      <w:pPr>
        <w:pStyle w:val="Titre40"/>
        <w:rPr>
          <w:lang w:val="fr-FR"/>
        </w:rPr>
      </w:pPr>
    </w:p>
    <w:p w14:paraId="0A23CC19" w14:textId="0E4BA488" w:rsidR="00350AF4" w:rsidRDefault="00350AF4" w:rsidP="00350AF4">
      <w:pPr>
        <w:pStyle w:val="Titre40"/>
        <w:rPr>
          <w:lang w:val="fr-FR"/>
        </w:rPr>
      </w:pPr>
      <w:r>
        <w:rPr>
          <w:lang w:val="fr-FR"/>
        </w:rPr>
        <w:t>À droite de la barre de menu se trouve les fonctions permettant de gérer l’utilisateur courant.</w:t>
      </w:r>
    </w:p>
    <w:p w14:paraId="06F3B3AD" w14:textId="4E40A526" w:rsidR="00350AF4" w:rsidRDefault="00350AF4" w:rsidP="00350AF4">
      <w:pPr>
        <w:pStyle w:val="Titre40"/>
        <w:rPr>
          <w:lang w:val="fr-FR"/>
        </w:rPr>
      </w:pPr>
    </w:p>
    <w:p w14:paraId="210C9094" w14:textId="7E2CA40A" w:rsidR="00350AF4" w:rsidRDefault="00350AF4" w:rsidP="00350AF4">
      <w:pPr>
        <w:pStyle w:val="Titre40"/>
        <w:spacing w:after="120"/>
        <w:rPr>
          <w:lang w:val="fr-FR"/>
        </w:rPr>
      </w:pPr>
      <w:r>
        <w:rPr>
          <w:lang w:val="fr-FR"/>
        </w:rPr>
        <w:t>En cliquant sur son nom, l’utilisateur actuellement connecté peut modifier :</w:t>
      </w:r>
    </w:p>
    <w:p w14:paraId="119E0800" w14:textId="74135746" w:rsidR="00350AF4" w:rsidRDefault="00350AF4" w:rsidP="00350AF4">
      <w:pPr>
        <w:pStyle w:val="Titre40"/>
        <w:numPr>
          <w:ilvl w:val="0"/>
          <w:numId w:val="12"/>
        </w:numPr>
        <w:spacing w:after="120"/>
        <w:rPr>
          <w:bCs/>
        </w:rPr>
      </w:pPr>
      <w:proofErr w:type="gramStart"/>
      <w:r>
        <w:rPr>
          <w:bCs/>
        </w:rPr>
        <w:t>son</w:t>
      </w:r>
      <w:proofErr w:type="gramEnd"/>
      <w:r>
        <w:rPr>
          <w:bCs/>
        </w:rPr>
        <w:t xml:space="preserve"> nom complet</w:t>
      </w:r>
    </w:p>
    <w:p w14:paraId="5D4D2863" w14:textId="058FB596" w:rsidR="00350AF4" w:rsidRDefault="00350AF4" w:rsidP="00350AF4">
      <w:pPr>
        <w:pStyle w:val="Titre40"/>
        <w:numPr>
          <w:ilvl w:val="0"/>
          <w:numId w:val="12"/>
        </w:numPr>
        <w:spacing w:after="120"/>
        <w:rPr>
          <w:bCs/>
        </w:rPr>
      </w:pPr>
      <w:proofErr w:type="gramStart"/>
      <w:r>
        <w:rPr>
          <w:bCs/>
        </w:rPr>
        <w:t>son</w:t>
      </w:r>
      <w:proofErr w:type="gramEnd"/>
      <w:r>
        <w:rPr>
          <w:bCs/>
        </w:rPr>
        <w:t xml:space="preserve"> nom d’utilisateur ou login (doit être unique dans l’application)</w:t>
      </w:r>
    </w:p>
    <w:p w14:paraId="7535F9AE" w14:textId="12A01D99" w:rsidR="00350AF4" w:rsidRDefault="00350AF4" w:rsidP="00350AF4">
      <w:pPr>
        <w:pStyle w:val="Titre40"/>
        <w:numPr>
          <w:ilvl w:val="0"/>
          <w:numId w:val="12"/>
        </w:numPr>
        <w:spacing w:after="120"/>
        <w:rPr>
          <w:bCs/>
        </w:rPr>
      </w:pPr>
      <w:proofErr w:type="gramStart"/>
      <w:r>
        <w:rPr>
          <w:bCs/>
        </w:rPr>
        <w:t>son</w:t>
      </w:r>
      <w:proofErr w:type="gramEnd"/>
      <w:r>
        <w:rPr>
          <w:bCs/>
        </w:rPr>
        <w:t xml:space="preserve"> adresse e-mail (doit être unique dans l’application)</w:t>
      </w:r>
    </w:p>
    <w:p w14:paraId="239C2796" w14:textId="17B71A63" w:rsidR="00350AF4" w:rsidRPr="00350AF4" w:rsidRDefault="00350AF4" w:rsidP="00350AF4">
      <w:pPr>
        <w:pStyle w:val="Titre40"/>
        <w:numPr>
          <w:ilvl w:val="0"/>
          <w:numId w:val="12"/>
        </w:numPr>
        <w:spacing w:after="120"/>
        <w:rPr>
          <w:bCs/>
        </w:rPr>
      </w:pPr>
      <w:proofErr w:type="gramStart"/>
      <w:r>
        <w:rPr>
          <w:bCs/>
        </w:rPr>
        <w:t>son</w:t>
      </w:r>
      <w:proofErr w:type="gramEnd"/>
      <w:r>
        <w:rPr>
          <w:bCs/>
        </w:rPr>
        <w:t xml:space="preserve"> mot de passe</w:t>
      </w:r>
    </w:p>
    <w:p w14:paraId="1B3307C8" w14:textId="667C0EFF" w:rsidR="00350AF4" w:rsidRDefault="00350AF4" w:rsidP="00350AF4">
      <w:pPr>
        <w:pStyle w:val="Titre40"/>
        <w:rPr>
          <w:lang w:val="fr-FR"/>
        </w:rPr>
      </w:pPr>
    </w:p>
    <w:p w14:paraId="40582DF8" w14:textId="67BAF303" w:rsidR="00350AF4" w:rsidRDefault="00350AF4" w:rsidP="00350AF4">
      <w:pPr>
        <w:pStyle w:val="Titre40"/>
        <w:rPr>
          <w:lang w:val="fr-FR"/>
        </w:rPr>
      </w:pPr>
      <w:r>
        <w:rPr>
          <w:lang w:val="fr-FR"/>
        </w:rPr>
        <w:t>Il peut également fermer sa session en cliquant sur l’icône déconnexion.</w:t>
      </w:r>
    </w:p>
    <w:p w14:paraId="19FA31BB" w14:textId="77777777" w:rsidR="00350AF4" w:rsidRPr="00350AF4" w:rsidRDefault="00350AF4" w:rsidP="00350AF4">
      <w:pPr>
        <w:pStyle w:val="Titre40"/>
        <w:rPr>
          <w:lang w:val="fr-FR"/>
        </w:rPr>
      </w:pPr>
    </w:p>
    <w:p w14:paraId="2B6137CE" w14:textId="0A36ABF0" w:rsidR="001F13ED" w:rsidRDefault="00416C04" w:rsidP="001F13ED">
      <w:pPr>
        <w:pStyle w:val="Titre2"/>
      </w:pPr>
      <w:r>
        <w:t>Liste des demandes</w:t>
      </w:r>
      <w:bookmarkEnd w:id="7"/>
      <w:bookmarkEnd w:id="8"/>
    </w:p>
    <w:p w14:paraId="4BA6B28D" w14:textId="77777777" w:rsidR="001F13ED" w:rsidRDefault="007277BF" w:rsidP="00C2143B">
      <w:pPr>
        <w:pStyle w:val="texte"/>
        <w:spacing w:after="120"/>
        <w:rPr>
          <w:lang w:val="fr-FR"/>
        </w:rPr>
      </w:pPr>
      <w:r>
        <w:rPr>
          <w:lang w:val="fr-FR"/>
        </w:rPr>
        <w:t>La page d’accueil de l’application présente l’état des connecteurs actifs, les demandes en cours de traitement ainsi que l’historique des demandes terminées.</w:t>
      </w:r>
      <w:r w:rsidR="005F7B31">
        <w:rPr>
          <w:lang w:val="fr-FR"/>
        </w:rPr>
        <w:t xml:space="preserve"> Les administrateurs voient toutes les demandes. Pour les autres utilisateurs, seules sont affichées les demandes liées à un traitement dont ils sont déclarés comme opérateur.</w:t>
      </w:r>
    </w:p>
    <w:p w14:paraId="551CA775" w14:textId="30BD6CF8" w:rsidR="00D95BF7" w:rsidRDefault="00D95BF7" w:rsidP="00C2143B">
      <w:pPr>
        <w:pStyle w:val="texte"/>
        <w:spacing w:after="120"/>
        <w:rPr>
          <w:lang w:val="fr-FR"/>
        </w:rPr>
      </w:pPr>
      <w:r>
        <w:rPr>
          <w:lang w:val="fr-FR"/>
        </w:rPr>
        <w:t xml:space="preserve">Les données de cette page sont mises à jour à un intervalle défini dans les paramètres de l’application (voir chapitre </w:t>
      </w:r>
      <w:r>
        <w:rPr>
          <w:lang w:val="fr-FR"/>
        </w:rPr>
        <w:fldChar w:fldCharType="begin"/>
      </w:r>
      <w:r>
        <w:rPr>
          <w:lang w:val="fr-FR"/>
        </w:rPr>
        <w:instrText xml:space="preserve"> REF _Ref487019543 \r \p \h </w:instrText>
      </w:r>
      <w:r>
        <w:rPr>
          <w:lang w:val="fr-FR"/>
        </w:rPr>
      </w:r>
      <w:r>
        <w:rPr>
          <w:lang w:val="fr-FR"/>
        </w:rPr>
        <w:fldChar w:fldCharType="separate"/>
      </w:r>
      <w:r w:rsidR="00E97018">
        <w:rPr>
          <w:lang w:val="fr-FR"/>
        </w:rPr>
        <w:t>0 ci-dessous</w:t>
      </w:r>
      <w:r>
        <w:rPr>
          <w:lang w:val="fr-FR"/>
        </w:rPr>
        <w:fldChar w:fldCharType="end"/>
      </w:r>
      <w:r>
        <w:rPr>
          <w:lang w:val="fr-FR"/>
        </w:rPr>
        <w:t>).</w:t>
      </w:r>
      <w:r w:rsidR="00EB0259">
        <w:rPr>
          <w:lang w:val="fr-FR"/>
        </w:rPr>
        <w:t xml:space="preserve"> Par défaut, il est défini à 20 secondes.</w:t>
      </w:r>
    </w:p>
    <w:p w14:paraId="47512459" w14:textId="77777777" w:rsidR="005F7B31" w:rsidRDefault="005F7B31" w:rsidP="00C2143B">
      <w:pPr>
        <w:pStyle w:val="texte"/>
        <w:spacing w:after="120"/>
        <w:rPr>
          <w:lang w:val="fr-FR"/>
        </w:rPr>
      </w:pPr>
    </w:p>
    <w:p w14:paraId="0EEC32F1" w14:textId="77777777" w:rsidR="005F7B31" w:rsidRDefault="005F7B31" w:rsidP="005F7B31">
      <w:pPr>
        <w:pStyle w:val="Titre3"/>
      </w:pPr>
      <w:r>
        <w:t>État des connecteurs actifs</w:t>
      </w:r>
    </w:p>
    <w:p w14:paraId="166AFB67" w14:textId="5DE37D42" w:rsidR="00EC5BF3" w:rsidRDefault="0017537B" w:rsidP="005F7B31">
      <w:pPr>
        <w:pStyle w:val="Titre40"/>
        <w:rPr>
          <w:lang w:val="fr-FR"/>
        </w:rPr>
      </w:pPr>
      <w:r>
        <w:rPr>
          <w:noProof/>
        </w:rPr>
        <w:drawing>
          <wp:inline distT="0" distB="0" distL="0" distR="0" wp14:anchorId="7B4934D3" wp14:editId="560ED238">
            <wp:extent cx="1321200" cy="475200"/>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21200" cy="475200"/>
                    </a:xfrm>
                    <a:prstGeom prst="rect">
                      <a:avLst/>
                    </a:prstGeom>
                  </pic:spPr>
                </pic:pic>
              </a:graphicData>
            </a:graphic>
          </wp:inline>
        </w:drawing>
      </w:r>
    </w:p>
    <w:p w14:paraId="213B6C92" w14:textId="77777777" w:rsidR="00EC5BF3" w:rsidRDefault="00EC5BF3" w:rsidP="005F7B31">
      <w:pPr>
        <w:pStyle w:val="Titre40"/>
        <w:rPr>
          <w:lang w:val="fr-FR"/>
        </w:rPr>
      </w:pPr>
    </w:p>
    <w:p w14:paraId="7FC0E1D2" w14:textId="4FC4F17B" w:rsidR="005F7B31" w:rsidRDefault="00EC5BF3" w:rsidP="005F7B31">
      <w:pPr>
        <w:pStyle w:val="Titre40"/>
        <w:rPr>
          <w:lang w:val="fr-FR"/>
        </w:rPr>
      </w:pPr>
      <w:r>
        <w:rPr>
          <w:lang w:val="fr-FR"/>
        </w:rPr>
        <w:t>En haut à droite de la page sont affiché</w:t>
      </w:r>
      <w:r w:rsidR="003116D4">
        <w:rPr>
          <w:lang w:val="fr-FR"/>
        </w:rPr>
        <w:t>e</w:t>
      </w:r>
      <w:r>
        <w:rPr>
          <w:lang w:val="fr-FR"/>
        </w:rPr>
        <w:t xml:space="preserve">s des pastilles </w:t>
      </w:r>
      <w:r w:rsidR="0017537B">
        <w:rPr>
          <w:lang w:val="fr-FR"/>
        </w:rPr>
        <w:t xml:space="preserve">groupant </w:t>
      </w:r>
      <w:r>
        <w:rPr>
          <w:lang w:val="fr-FR"/>
        </w:rPr>
        <w:t>chaque connecteur actif</w:t>
      </w:r>
      <w:r w:rsidR="0017537B">
        <w:rPr>
          <w:lang w:val="fr-FR"/>
        </w:rPr>
        <w:t xml:space="preserve"> par état</w:t>
      </w:r>
      <w:r>
        <w:rPr>
          <w:lang w:val="fr-FR"/>
        </w:rPr>
        <w:t xml:space="preserve">. </w:t>
      </w:r>
      <w:r w:rsidR="00942C7A">
        <w:rPr>
          <w:lang w:val="fr-FR"/>
        </w:rPr>
        <w:t xml:space="preserve">La pastille rouge clignotant contient les connecteurs ayant retourné des erreurs au-delà du nombre de tentatives de relance paramétré. </w:t>
      </w:r>
      <w:r w:rsidR="0017537B">
        <w:rPr>
          <w:lang w:val="fr-FR"/>
        </w:rPr>
        <w:t>L</w:t>
      </w:r>
      <w:r>
        <w:rPr>
          <w:lang w:val="fr-FR"/>
        </w:rPr>
        <w:t>a pastille verte</w:t>
      </w:r>
      <w:r w:rsidR="0017537B">
        <w:rPr>
          <w:lang w:val="fr-FR"/>
        </w:rPr>
        <w:t xml:space="preserve"> rassemble les connecteurs</w:t>
      </w:r>
      <w:r>
        <w:rPr>
          <w:lang w:val="fr-FR"/>
        </w:rPr>
        <w:t xml:space="preserve"> </w:t>
      </w:r>
      <w:r w:rsidR="0017537B">
        <w:rPr>
          <w:lang w:val="fr-FR"/>
        </w:rPr>
        <w:t>dont</w:t>
      </w:r>
      <w:r>
        <w:rPr>
          <w:lang w:val="fr-FR"/>
        </w:rPr>
        <w:t xml:space="preserve"> le dernier import des demandes s’est déroulé correctement</w:t>
      </w:r>
      <w:r w:rsidR="00E82AAF">
        <w:rPr>
          <w:lang w:val="fr-FR"/>
        </w:rPr>
        <w:t xml:space="preserve"> (que des demandes ait été importées ou non)</w:t>
      </w:r>
      <w:r w:rsidR="00942C7A">
        <w:rPr>
          <w:lang w:val="fr-FR"/>
        </w:rPr>
        <w:t xml:space="preserve"> ou qui n’ont pas encore épuisé le nombre de tentatives de relance en cas d’erreur</w:t>
      </w:r>
      <w:r>
        <w:rPr>
          <w:lang w:val="fr-FR"/>
        </w:rPr>
        <w:t xml:space="preserve">. </w:t>
      </w:r>
      <w:r w:rsidR="0034696D">
        <w:rPr>
          <w:lang w:val="fr-FR"/>
        </w:rPr>
        <w:t>La pastille n’est pas affichée s</w:t>
      </w:r>
      <w:r w:rsidR="0017537B">
        <w:rPr>
          <w:lang w:val="fr-FR"/>
        </w:rPr>
        <w:t xml:space="preserve">i aucun connecteur n’est dans </w:t>
      </w:r>
      <w:r w:rsidR="0034696D">
        <w:rPr>
          <w:lang w:val="fr-FR"/>
        </w:rPr>
        <w:t>l’</w:t>
      </w:r>
      <w:r w:rsidR="0017537B">
        <w:rPr>
          <w:lang w:val="fr-FR"/>
        </w:rPr>
        <w:t xml:space="preserve">état </w:t>
      </w:r>
      <w:r w:rsidR="0034696D">
        <w:rPr>
          <w:lang w:val="fr-FR"/>
        </w:rPr>
        <w:t>correspondant</w:t>
      </w:r>
      <w:r w:rsidR="0017537B">
        <w:rPr>
          <w:lang w:val="fr-FR"/>
        </w:rPr>
        <w:t>.</w:t>
      </w:r>
    </w:p>
    <w:p w14:paraId="25A42BC1" w14:textId="77777777" w:rsidR="00EC5BF3" w:rsidRDefault="00EC5BF3" w:rsidP="005F7B31">
      <w:pPr>
        <w:pStyle w:val="Titre40"/>
        <w:rPr>
          <w:lang w:val="fr-FR"/>
        </w:rPr>
      </w:pPr>
    </w:p>
    <w:p w14:paraId="262F4556" w14:textId="161075DE" w:rsidR="00EC5BF3" w:rsidRDefault="0017537B" w:rsidP="005F7B31">
      <w:pPr>
        <w:pStyle w:val="Titre40"/>
        <w:rPr>
          <w:lang w:val="fr-FR"/>
        </w:rPr>
      </w:pPr>
      <w:r>
        <w:rPr>
          <w:lang w:val="fr-FR"/>
        </w:rPr>
        <w:t xml:space="preserve">Lorsqu’on clique sur une pastille, une liste déroulante affiche le nom des connecteurs concernés. </w:t>
      </w:r>
      <w:r w:rsidR="00EC5BF3">
        <w:rPr>
          <w:lang w:val="fr-FR"/>
        </w:rPr>
        <w:t>L’heure du dernier import ainsi que l’éventuel message d’erreur sont affichés dans une infobulle</w:t>
      </w:r>
      <w:r>
        <w:rPr>
          <w:lang w:val="fr-FR"/>
        </w:rPr>
        <w:t xml:space="preserve"> lorsqu’on survole un connecteur</w:t>
      </w:r>
      <w:r w:rsidR="00EC5BF3">
        <w:rPr>
          <w:lang w:val="fr-FR"/>
        </w:rPr>
        <w:t>. L’administrateur peut également cliquer sur le connecteur pour accéder à ses paramètres (voir chapitre</w:t>
      </w:r>
      <w:r>
        <w:rPr>
          <w:lang w:val="fr-FR"/>
        </w:rPr>
        <w:t xml:space="preserve"> </w:t>
      </w:r>
      <w:r>
        <w:rPr>
          <w:lang w:val="fr-FR"/>
        </w:rPr>
        <w:fldChar w:fldCharType="begin"/>
      </w:r>
      <w:r>
        <w:rPr>
          <w:lang w:val="fr-FR"/>
        </w:rPr>
        <w:instrText xml:space="preserve"> REF _Ref66108010 \r \p \h </w:instrText>
      </w:r>
      <w:r>
        <w:rPr>
          <w:lang w:val="fr-FR"/>
        </w:rPr>
      </w:r>
      <w:r>
        <w:rPr>
          <w:lang w:val="fr-FR"/>
        </w:rPr>
        <w:fldChar w:fldCharType="separate"/>
      </w:r>
      <w:r w:rsidR="00E97018">
        <w:rPr>
          <w:lang w:val="fr-FR"/>
        </w:rPr>
        <w:t>4.2.2 ci-dessous</w:t>
      </w:r>
      <w:r>
        <w:rPr>
          <w:lang w:val="fr-FR"/>
        </w:rPr>
        <w:fldChar w:fldCharType="end"/>
      </w:r>
      <w:r w:rsidR="00994740">
        <w:rPr>
          <w:lang w:val="fr-FR"/>
        </w:rPr>
        <w:t>).</w:t>
      </w:r>
    </w:p>
    <w:p w14:paraId="7E83ACE2" w14:textId="77777777" w:rsidR="005F7B31" w:rsidRPr="005F7B31" w:rsidRDefault="005F7B31" w:rsidP="005F7B31">
      <w:pPr>
        <w:pStyle w:val="Titre40"/>
        <w:rPr>
          <w:lang w:val="fr-FR"/>
        </w:rPr>
      </w:pPr>
    </w:p>
    <w:p w14:paraId="1C8C6698" w14:textId="77777777" w:rsidR="005F7B31" w:rsidRDefault="005F7B31" w:rsidP="005F7B31">
      <w:pPr>
        <w:pStyle w:val="Titre3"/>
      </w:pPr>
      <w:r>
        <w:lastRenderedPageBreak/>
        <w:t>Demandes en cours</w:t>
      </w:r>
    </w:p>
    <w:p w14:paraId="51489EDF" w14:textId="77777777" w:rsidR="00546414" w:rsidRPr="00546414" w:rsidRDefault="00546414" w:rsidP="00546414">
      <w:pPr>
        <w:pStyle w:val="Titre40"/>
        <w:rPr>
          <w:lang w:val="fr-FR"/>
        </w:rPr>
      </w:pPr>
      <w:r>
        <w:rPr>
          <w:noProof/>
          <w:lang w:eastAsia="fr-CH"/>
        </w:rPr>
        <w:drawing>
          <wp:inline distT="0" distB="0" distL="0" distR="0" wp14:anchorId="10D54B28" wp14:editId="61B0E671">
            <wp:extent cx="5399405" cy="2202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202815"/>
                    </a:xfrm>
                    <a:prstGeom prst="rect">
                      <a:avLst/>
                    </a:prstGeom>
                  </pic:spPr>
                </pic:pic>
              </a:graphicData>
            </a:graphic>
          </wp:inline>
        </w:drawing>
      </w:r>
    </w:p>
    <w:p w14:paraId="6A03C00E" w14:textId="77777777" w:rsidR="005F7B31" w:rsidRDefault="00A24B6F" w:rsidP="003461CE">
      <w:pPr>
        <w:pStyle w:val="Titre40"/>
        <w:spacing w:after="120"/>
        <w:rPr>
          <w:lang w:val="fr-FR"/>
        </w:rPr>
      </w:pPr>
      <w:r>
        <w:rPr>
          <w:lang w:val="fr-FR"/>
        </w:rPr>
        <w:t>Le premier tableau contient les demandes importées qui n’ont pas encore été exportées. La couleur de fond de la ligne indique l’état</w:t>
      </w:r>
      <w:r w:rsidR="003461CE">
        <w:rPr>
          <w:lang w:val="fr-FR"/>
        </w:rPr>
        <w:t> :</w:t>
      </w:r>
    </w:p>
    <w:tbl>
      <w:tblPr>
        <w:tblStyle w:val="Grilledutableau"/>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6797"/>
      </w:tblGrid>
      <w:tr w:rsidR="003461CE" w:rsidRPr="003461CE" w14:paraId="74C48B3D" w14:textId="77777777" w:rsidTr="003461CE">
        <w:tc>
          <w:tcPr>
            <w:tcW w:w="1696" w:type="dxa"/>
            <w:tcBorders>
              <w:top w:val="single" w:sz="8" w:space="0" w:color="auto"/>
              <w:bottom w:val="single" w:sz="8" w:space="0" w:color="auto"/>
            </w:tcBorders>
          </w:tcPr>
          <w:p w14:paraId="2CEBBA45" w14:textId="77777777" w:rsidR="003461CE" w:rsidRPr="003461CE" w:rsidRDefault="003461CE" w:rsidP="005F7B31">
            <w:pPr>
              <w:pStyle w:val="Titre40"/>
              <w:rPr>
                <w:b/>
                <w:lang w:val="fr-FR"/>
              </w:rPr>
            </w:pPr>
            <w:r w:rsidRPr="003461CE">
              <w:rPr>
                <w:b/>
                <w:lang w:val="fr-FR"/>
              </w:rPr>
              <w:t>Couleur</w:t>
            </w:r>
          </w:p>
        </w:tc>
        <w:tc>
          <w:tcPr>
            <w:tcW w:w="6797" w:type="dxa"/>
            <w:tcBorders>
              <w:top w:val="single" w:sz="8" w:space="0" w:color="auto"/>
              <w:bottom w:val="single" w:sz="8" w:space="0" w:color="auto"/>
            </w:tcBorders>
          </w:tcPr>
          <w:p w14:paraId="6A55B318" w14:textId="77777777" w:rsidR="003461CE" w:rsidRPr="003461CE" w:rsidRDefault="003461CE" w:rsidP="005F7B31">
            <w:pPr>
              <w:pStyle w:val="Titre40"/>
              <w:rPr>
                <w:b/>
                <w:lang w:val="fr-FR"/>
              </w:rPr>
            </w:pPr>
            <w:r w:rsidRPr="003461CE">
              <w:rPr>
                <w:b/>
                <w:lang w:val="fr-FR"/>
              </w:rPr>
              <w:t>État</w:t>
            </w:r>
          </w:p>
        </w:tc>
      </w:tr>
      <w:tr w:rsidR="003461CE" w14:paraId="0C3802FE" w14:textId="77777777" w:rsidTr="003461CE">
        <w:tc>
          <w:tcPr>
            <w:tcW w:w="1696" w:type="dxa"/>
            <w:tcBorders>
              <w:top w:val="single" w:sz="8" w:space="0" w:color="auto"/>
            </w:tcBorders>
          </w:tcPr>
          <w:p w14:paraId="331E961A" w14:textId="77777777" w:rsidR="003461CE" w:rsidRDefault="003461CE" w:rsidP="005F7B31">
            <w:pPr>
              <w:pStyle w:val="Titre40"/>
              <w:rPr>
                <w:lang w:val="fr-FR"/>
              </w:rPr>
            </w:pPr>
            <w:r>
              <w:rPr>
                <w:lang w:val="fr-FR"/>
              </w:rPr>
              <w:t>Vert</w:t>
            </w:r>
          </w:p>
        </w:tc>
        <w:tc>
          <w:tcPr>
            <w:tcW w:w="6797" w:type="dxa"/>
            <w:tcBorders>
              <w:top w:val="single" w:sz="8" w:space="0" w:color="auto"/>
            </w:tcBorders>
          </w:tcPr>
          <w:p w14:paraId="37712F80" w14:textId="77777777" w:rsidR="003461CE" w:rsidRDefault="003461CE" w:rsidP="005F7B31">
            <w:pPr>
              <w:pStyle w:val="Titre40"/>
              <w:rPr>
                <w:lang w:val="fr-FR"/>
              </w:rPr>
            </w:pPr>
            <w:r>
              <w:rPr>
                <w:lang w:val="fr-FR"/>
              </w:rPr>
              <w:t>Le traitement est cours d’exécution normale</w:t>
            </w:r>
          </w:p>
        </w:tc>
      </w:tr>
      <w:tr w:rsidR="003461CE" w14:paraId="5574EA66" w14:textId="77777777" w:rsidTr="003461CE">
        <w:tc>
          <w:tcPr>
            <w:tcW w:w="1696" w:type="dxa"/>
            <w:tcBorders>
              <w:bottom w:val="single" w:sz="4" w:space="0" w:color="auto"/>
            </w:tcBorders>
          </w:tcPr>
          <w:p w14:paraId="5BD7744F" w14:textId="77777777" w:rsidR="003461CE" w:rsidRDefault="003461CE" w:rsidP="005F7B31">
            <w:pPr>
              <w:pStyle w:val="Titre40"/>
              <w:rPr>
                <w:lang w:val="fr-FR"/>
              </w:rPr>
            </w:pPr>
            <w:r>
              <w:rPr>
                <w:lang w:val="fr-FR"/>
              </w:rPr>
              <w:t>Orange</w:t>
            </w:r>
          </w:p>
        </w:tc>
        <w:tc>
          <w:tcPr>
            <w:tcW w:w="6797" w:type="dxa"/>
            <w:tcBorders>
              <w:bottom w:val="single" w:sz="4" w:space="0" w:color="auto"/>
            </w:tcBorders>
          </w:tcPr>
          <w:p w14:paraId="7395D0B7" w14:textId="77777777" w:rsidR="003461CE" w:rsidRDefault="003461CE" w:rsidP="005F7B31">
            <w:pPr>
              <w:pStyle w:val="Titre40"/>
              <w:rPr>
                <w:lang w:val="fr-FR"/>
              </w:rPr>
            </w:pPr>
            <w:r>
              <w:rPr>
                <w:lang w:val="fr-FR"/>
              </w:rPr>
              <w:t>Le traitement est arrêté dans l’attente d’une validation par un opérateur</w:t>
            </w:r>
          </w:p>
        </w:tc>
      </w:tr>
      <w:tr w:rsidR="003461CE" w14:paraId="28A5DB70" w14:textId="77777777" w:rsidTr="003461CE">
        <w:tc>
          <w:tcPr>
            <w:tcW w:w="1696" w:type="dxa"/>
            <w:tcBorders>
              <w:bottom w:val="single" w:sz="8" w:space="0" w:color="auto"/>
            </w:tcBorders>
          </w:tcPr>
          <w:p w14:paraId="015136E1" w14:textId="77777777" w:rsidR="003461CE" w:rsidRDefault="003461CE" w:rsidP="005F7B31">
            <w:pPr>
              <w:pStyle w:val="Titre40"/>
              <w:rPr>
                <w:lang w:val="fr-FR"/>
              </w:rPr>
            </w:pPr>
            <w:r>
              <w:rPr>
                <w:lang w:val="fr-FR"/>
              </w:rPr>
              <w:t>Rouge</w:t>
            </w:r>
          </w:p>
        </w:tc>
        <w:tc>
          <w:tcPr>
            <w:tcW w:w="6797" w:type="dxa"/>
            <w:tcBorders>
              <w:bottom w:val="single" w:sz="8" w:space="0" w:color="auto"/>
            </w:tcBorders>
          </w:tcPr>
          <w:p w14:paraId="23B317D4" w14:textId="77777777" w:rsidR="003461CE" w:rsidRDefault="00546414" w:rsidP="005F7B31">
            <w:pPr>
              <w:pStyle w:val="Titre40"/>
              <w:rPr>
                <w:lang w:val="fr-FR"/>
              </w:rPr>
            </w:pPr>
            <w:r>
              <w:rPr>
                <w:lang w:val="fr-FR"/>
              </w:rPr>
              <w:t>Le</w:t>
            </w:r>
            <w:r w:rsidR="003461CE">
              <w:rPr>
                <w:lang w:val="fr-FR"/>
              </w:rPr>
              <w:t xml:space="preserve"> traitement est arrêté </w:t>
            </w:r>
            <w:proofErr w:type="gramStart"/>
            <w:r w:rsidR="003461CE">
              <w:rPr>
                <w:lang w:val="fr-FR"/>
              </w:rPr>
              <w:t>suite à une</w:t>
            </w:r>
            <w:proofErr w:type="gramEnd"/>
            <w:r w:rsidR="003461CE">
              <w:rPr>
                <w:lang w:val="fr-FR"/>
              </w:rPr>
              <w:t xml:space="preserve"> erreur</w:t>
            </w:r>
          </w:p>
        </w:tc>
      </w:tr>
    </w:tbl>
    <w:p w14:paraId="7DE0183C" w14:textId="77777777" w:rsidR="003461CE" w:rsidRDefault="003461CE" w:rsidP="005F7B31">
      <w:pPr>
        <w:pStyle w:val="Titre40"/>
        <w:rPr>
          <w:lang w:val="fr-FR"/>
        </w:rPr>
      </w:pPr>
    </w:p>
    <w:p w14:paraId="190EB55D" w14:textId="12D30770" w:rsidR="00546414" w:rsidRDefault="00546414" w:rsidP="005F7B31">
      <w:pPr>
        <w:pStyle w:val="Titre40"/>
        <w:rPr>
          <w:lang w:val="fr-FR"/>
        </w:rPr>
      </w:pPr>
      <w:r>
        <w:rPr>
          <w:lang w:val="fr-FR"/>
        </w:rPr>
        <w:t>Un clic à n’importe quel endroit de la ligne permet d’ouvrir le détail de la demande</w:t>
      </w:r>
      <w:r w:rsidR="00D95BF7">
        <w:rPr>
          <w:lang w:val="fr-FR"/>
        </w:rPr>
        <w:t xml:space="preserve"> (voir chapitre</w:t>
      </w:r>
      <w:r w:rsidR="003C422B">
        <w:rPr>
          <w:lang w:val="fr-FR"/>
        </w:rPr>
        <w:t xml:space="preserve"> </w:t>
      </w:r>
      <w:r w:rsidR="003C422B">
        <w:rPr>
          <w:lang w:val="fr-FR"/>
        </w:rPr>
        <w:fldChar w:fldCharType="begin"/>
      </w:r>
      <w:r w:rsidR="003C422B">
        <w:rPr>
          <w:lang w:val="fr-FR"/>
        </w:rPr>
        <w:instrText xml:space="preserve"> REF _Ref493782937 \r \p \h </w:instrText>
      </w:r>
      <w:r w:rsidR="003C422B">
        <w:rPr>
          <w:lang w:val="fr-FR"/>
        </w:rPr>
      </w:r>
      <w:r w:rsidR="003C422B">
        <w:rPr>
          <w:lang w:val="fr-FR"/>
        </w:rPr>
        <w:fldChar w:fldCharType="separate"/>
      </w:r>
      <w:r w:rsidR="00E97018">
        <w:rPr>
          <w:lang w:val="fr-FR"/>
        </w:rPr>
        <w:t>3.5 ci-dessous</w:t>
      </w:r>
      <w:r w:rsidR="003C422B">
        <w:rPr>
          <w:lang w:val="fr-FR"/>
        </w:rPr>
        <w:fldChar w:fldCharType="end"/>
      </w:r>
      <w:r w:rsidR="00D95BF7">
        <w:rPr>
          <w:lang w:val="fr-FR"/>
        </w:rPr>
        <w:t>)</w:t>
      </w:r>
      <w:r>
        <w:rPr>
          <w:lang w:val="fr-FR"/>
        </w:rPr>
        <w:t xml:space="preserve">. </w:t>
      </w:r>
      <w:r w:rsidR="006E595D">
        <w:rPr>
          <w:lang w:val="fr-FR"/>
        </w:rPr>
        <w:t>Par ailleurs, le lien sur le numéro de la demande permet d’ouvrir le détail dans un autre onglet ou une autre fenêtre.</w:t>
      </w:r>
    </w:p>
    <w:p w14:paraId="645080E2" w14:textId="77777777" w:rsidR="005F7B31" w:rsidRPr="005F7B31" w:rsidRDefault="005F7B31" w:rsidP="005F7B31">
      <w:pPr>
        <w:pStyle w:val="Titre40"/>
        <w:rPr>
          <w:lang w:val="fr-FR"/>
        </w:rPr>
      </w:pPr>
    </w:p>
    <w:p w14:paraId="21E26EBB" w14:textId="77777777" w:rsidR="008851C9" w:rsidRDefault="008851C9">
      <w:pPr>
        <w:jc w:val="left"/>
        <w:rPr>
          <w:rFonts w:cs="Arial"/>
          <w:b/>
          <w:bCs/>
        </w:rPr>
      </w:pPr>
      <w:r>
        <w:br w:type="page"/>
      </w:r>
    </w:p>
    <w:p w14:paraId="7F6D3E9B" w14:textId="140F1698" w:rsidR="00231FCB" w:rsidRDefault="005F7B31" w:rsidP="005F7B31">
      <w:pPr>
        <w:pStyle w:val="Titre3"/>
      </w:pPr>
      <w:r>
        <w:lastRenderedPageBreak/>
        <w:t>Demandes terminées</w:t>
      </w:r>
    </w:p>
    <w:p w14:paraId="1D07BEB7" w14:textId="4514FB39" w:rsidR="005F7B31" w:rsidRDefault="00F877F9" w:rsidP="005F7B31">
      <w:pPr>
        <w:pStyle w:val="Titre40"/>
        <w:rPr>
          <w:lang w:val="fr-FR"/>
        </w:rPr>
      </w:pPr>
      <w:r>
        <w:rPr>
          <w:noProof/>
        </w:rPr>
        <w:drawing>
          <wp:inline distT="0" distB="0" distL="0" distR="0" wp14:anchorId="50F69797" wp14:editId="19E89922">
            <wp:extent cx="5399405" cy="3402965"/>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3402965"/>
                    </a:xfrm>
                    <a:prstGeom prst="rect">
                      <a:avLst/>
                    </a:prstGeom>
                  </pic:spPr>
                </pic:pic>
              </a:graphicData>
            </a:graphic>
          </wp:inline>
        </w:drawing>
      </w:r>
    </w:p>
    <w:p w14:paraId="4D2C3671" w14:textId="77777777" w:rsidR="000436B4" w:rsidRDefault="000436B4" w:rsidP="000436B4">
      <w:pPr>
        <w:pStyle w:val="Titre40"/>
        <w:spacing w:after="120"/>
        <w:rPr>
          <w:lang w:val="fr-FR"/>
        </w:rPr>
      </w:pPr>
      <w:r>
        <w:rPr>
          <w:lang w:val="fr-FR"/>
        </w:rPr>
        <w:t>Le deuxième tableau contient les demandes qui ont été exportées vers leur serveur d’origine. En raison de son volume destiné à devenir important, cette table comprend une fonction de filtrage selon les critères suivants :</w:t>
      </w:r>
    </w:p>
    <w:p w14:paraId="34315D3A" w14:textId="77777777" w:rsidR="000436B4" w:rsidRDefault="00C8021E" w:rsidP="000436B4">
      <w:pPr>
        <w:pStyle w:val="Bullet1"/>
      </w:pPr>
      <w:proofErr w:type="gramStart"/>
      <w:r>
        <w:t>r</w:t>
      </w:r>
      <w:r w:rsidR="000436B4">
        <w:t>echerche</w:t>
      </w:r>
      <w:proofErr w:type="gramEnd"/>
      <w:r w:rsidR="000436B4">
        <w:t xml:space="preserve"> textuelle (partielle et insensible à la casse) dans les champs suivants :</w:t>
      </w:r>
    </w:p>
    <w:p w14:paraId="64D23B2E" w14:textId="77777777" w:rsidR="000436B4" w:rsidRDefault="000436B4" w:rsidP="000A3695">
      <w:pPr>
        <w:pStyle w:val="Bullet1"/>
        <w:numPr>
          <w:ilvl w:val="1"/>
          <w:numId w:val="4"/>
        </w:numPr>
      </w:pPr>
      <w:r>
        <w:t>Libellé de la demande</w:t>
      </w:r>
    </w:p>
    <w:p w14:paraId="70354DFE" w14:textId="77777777" w:rsidR="000436B4" w:rsidRDefault="000436B4" w:rsidP="000A3695">
      <w:pPr>
        <w:pStyle w:val="Bullet1"/>
        <w:numPr>
          <w:ilvl w:val="1"/>
          <w:numId w:val="4"/>
        </w:numPr>
      </w:pPr>
      <w:r>
        <w:t>Libellé du produit</w:t>
      </w:r>
    </w:p>
    <w:p w14:paraId="47FDF3E5" w14:textId="77777777" w:rsidR="000436B4" w:rsidRDefault="000436B4" w:rsidP="000A3695">
      <w:pPr>
        <w:pStyle w:val="Bullet1"/>
        <w:numPr>
          <w:ilvl w:val="1"/>
          <w:numId w:val="4"/>
        </w:numPr>
      </w:pPr>
      <w:r>
        <w:t>Nom du client</w:t>
      </w:r>
    </w:p>
    <w:p w14:paraId="7482844F" w14:textId="77777777" w:rsidR="000436B4" w:rsidRDefault="000436B4" w:rsidP="000A3695">
      <w:pPr>
        <w:pStyle w:val="Bullet1"/>
        <w:numPr>
          <w:ilvl w:val="1"/>
          <w:numId w:val="4"/>
        </w:numPr>
      </w:pPr>
      <w:r>
        <w:t>Nom du tiers</w:t>
      </w:r>
    </w:p>
    <w:p w14:paraId="4C2C8442" w14:textId="70B4B5A8" w:rsidR="00F877F9" w:rsidRDefault="00F877F9" w:rsidP="000436B4">
      <w:pPr>
        <w:pStyle w:val="Bullet1"/>
      </w:pPr>
      <w:proofErr w:type="gramStart"/>
      <w:r>
        <w:t>connecteur</w:t>
      </w:r>
      <w:proofErr w:type="gramEnd"/>
      <w:r>
        <w:t xml:space="preserve"> par lequel la demande a été importée</w:t>
      </w:r>
    </w:p>
    <w:p w14:paraId="4E1ACF06" w14:textId="0B475FA2" w:rsidR="000436B4" w:rsidRDefault="00C8021E" w:rsidP="000436B4">
      <w:pPr>
        <w:pStyle w:val="Bullet1"/>
      </w:pPr>
      <w:proofErr w:type="gramStart"/>
      <w:r>
        <w:t>t</w:t>
      </w:r>
      <w:r w:rsidR="000436B4">
        <w:t>raitement</w:t>
      </w:r>
      <w:proofErr w:type="gramEnd"/>
      <w:r w:rsidR="000436B4">
        <w:t xml:space="preserve"> associé</w:t>
      </w:r>
    </w:p>
    <w:p w14:paraId="7584EAA0" w14:textId="77777777" w:rsidR="000436B4" w:rsidRDefault="00C8021E" w:rsidP="000436B4">
      <w:pPr>
        <w:pStyle w:val="Bullet1"/>
      </w:pPr>
      <w:proofErr w:type="gramStart"/>
      <w:r>
        <w:t>d</w:t>
      </w:r>
      <w:r w:rsidR="000436B4">
        <w:t>ate</w:t>
      </w:r>
      <w:proofErr w:type="gramEnd"/>
      <w:r w:rsidR="000436B4">
        <w:t xml:space="preserve"> de réception de la demande au moyen de deux champs dates permettant de définir une plage</w:t>
      </w:r>
    </w:p>
    <w:p w14:paraId="0729E6FA" w14:textId="77777777" w:rsidR="000436B4" w:rsidRDefault="000436B4" w:rsidP="000436B4">
      <w:pPr>
        <w:pStyle w:val="Bullet1"/>
        <w:numPr>
          <w:ilvl w:val="0"/>
          <w:numId w:val="0"/>
        </w:numPr>
      </w:pPr>
    </w:p>
    <w:p w14:paraId="6D8EB931" w14:textId="77777777" w:rsidR="000436B4" w:rsidRDefault="000436B4" w:rsidP="000436B4">
      <w:pPr>
        <w:pStyle w:val="Bullet1"/>
        <w:numPr>
          <w:ilvl w:val="0"/>
          <w:numId w:val="0"/>
        </w:numPr>
      </w:pPr>
      <w:r>
        <w:t>Tous les critères sont facultatifs. Si plusieurs critères sont définis, ils s’additionnent (opérateur AND).</w:t>
      </w:r>
    </w:p>
    <w:p w14:paraId="17638BBB" w14:textId="77777777" w:rsidR="000436B4" w:rsidRDefault="000436B4" w:rsidP="000436B4">
      <w:pPr>
        <w:pStyle w:val="Bullet1"/>
        <w:numPr>
          <w:ilvl w:val="0"/>
          <w:numId w:val="0"/>
        </w:numPr>
      </w:pPr>
      <w:r>
        <w:t xml:space="preserve">La recherche ne prend effet qu’à partir du moment où l’on clique sur le bouton vert avec la loupe. Il est également possible de déclencher la recherche depuis les champs texte ou date en appuyant sur </w:t>
      </w:r>
      <w:r w:rsidR="00015AC3">
        <w:t>la touche</w:t>
      </w:r>
      <w:r>
        <w:t xml:space="preserve"> </w:t>
      </w:r>
      <w:r w:rsidR="00015AC3">
        <w:t>Entrée</w:t>
      </w:r>
      <w:r>
        <w:t>.</w:t>
      </w:r>
    </w:p>
    <w:p w14:paraId="182FB743" w14:textId="77777777" w:rsidR="009F6994" w:rsidRDefault="009F6994">
      <w:pPr>
        <w:jc w:val="left"/>
        <w:rPr>
          <w:b/>
          <w:bCs/>
          <w:iCs/>
          <w:sz w:val="28"/>
          <w:szCs w:val="28"/>
        </w:rPr>
      </w:pPr>
      <w:bookmarkStart w:id="9" w:name="_Ref487019394"/>
      <w:r>
        <w:br w:type="page"/>
      </w:r>
    </w:p>
    <w:p w14:paraId="799644F3" w14:textId="77777777" w:rsidR="00416C04" w:rsidRDefault="00416C04" w:rsidP="00416C04">
      <w:pPr>
        <w:pStyle w:val="Titre2"/>
      </w:pPr>
      <w:bookmarkStart w:id="10" w:name="_Ref493782937"/>
      <w:r>
        <w:lastRenderedPageBreak/>
        <w:t>Détail d’une demande</w:t>
      </w:r>
      <w:bookmarkEnd w:id="9"/>
      <w:bookmarkEnd w:id="10"/>
    </w:p>
    <w:p w14:paraId="14E026A6" w14:textId="77777777" w:rsidR="00416C04" w:rsidRDefault="007D7957" w:rsidP="007D7957">
      <w:pPr>
        <w:pStyle w:val="Titre3"/>
      </w:pPr>
      <w:r>
        <w:t>État du traitement</w:t>
      </w:r>
    </w:p>
    <w:p w14:paraId="76377842" w14:textId="77777777" w:rsidR="007D7957" w:rsidRDefault="00F264D8" w:rsidP="007D7957">
      <w:pPr>
        <w:pStyle w:val="Titre40"/>
        <w:rPr>
          <w:lang w:val="fr-FR"/>
        </w:rPr>
      </w:pPr>
      <w:r>
        <w:rPr>
          <w:noProof/>
          <w:lang w:eastAsia="fr-CH"/>
        </w:rPr>
        <w:drawing>
          <wp:inline distT="0" distB="0" distL="0" distR="0" wp14:anchorId="6689540C" wp14:editId="3D6A404D">
            <wp:extent cx="5399405" cy="2825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282575"/>
                    </a:xfrm>
                    <a:prstGeom prst="rect">
                      <a:avLst/>
                    </a:prstGeom>
                  </pic:spPr>
                </pic:pic>
              </a:graphicData>
            </a:graphic>
          </wp:inline>
        </w:drawing>
      </w:r>
    </w:p>
    <w:p w14:paraId="490D6088" w14:textId="77777777" w:rsidR="007D7957" w:rsidRDefault="007D7957" w:rsidP="007D7957">
      <w:pPr>
        <w:pStyle w:val="Titre40"/>
        <w:rPr>
          <w:lang w:val="fr-FR"/>
        </w:rPr>
      </w:pPr>
    </w:p>
    <w:p w14:paraId="213D1242" w14:textId="77777777" w:rsidR="00F264D8" w:rsidRDefault="00E73C06" w:rsidP="00E73C06">
      <w:pPr>
        <w:pStyle w:val="Titre40"/>
        <w:spacing w:after="120"/>
        <w:rPr>
          <w:lang w:val="fr-FR"/>
        </w:rPr>
      </w:pPr>
      <w:r>
        <w:rPr>
          <w:lang w:val="fr-FR"/>
        </w:rPr>
        <w:t>Les différentes étapes du traitement de la demande sont affichées en haut de la page avec leur état. Le code couleur est le suivant :</w:t>
      </w:r>
    </w:p>
    <w:tbl>
      <w:tblPr>
        <w:tblStyle w:val="Grilledutableau"/>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6797"/>
      </w:tblGrid>
      <w:tr w:rsidR="00E73C06" w:rsidRPr="003461CE" w14:paraId="16CF6380" w14:textId="77777777" w:rsidTr="00680062">
        <w:tc>
          <w:tcPr>
            <w:tcW w:w="1696" w:type="dxa"/>
            <w:tcBorders>
              <w:top w:val="single" w:sz="8" w:space="0" w:color="auto"/>
              <w:bottom w:val="single" w:sz="8" w:space="0" w:color="auto"/>
            </w:tcBorders>
          </w:tcPr>
          <w:p w14:paraId="3EF22114" w14:textId="77777777" w:rsidR="00E73C06" w:rsidRPr="003461CE" w:rsidRDefault="00E73C06" w:rsidP="00680062">
            <w:pPr>
              <w:pStyle w:val="Titre40"/>
              <w:rPr>
                <w:b/>
                <w:lang w:val="fr-FR"/>
              </w:rPr>
            </w:pPr>
            <w:r w:rsidRPr="003461CE">
              <w:rPr>
                <w:b/>
                <w:lang w:val="fr-FR"/>
              </w:rPr>
              <w:t>Couleur</w:t>
            </w:r>
          </w:p>
        </w:tc>
        <w:tc>
          <w:tcPr>
            <w:tcW w:w="6797" w:type="dxa"/>
            <w:tcBorders>
              <w:top w:val="single" w:sz="8" w:space="0" w:color="auto"/>
              <w:bottom w:val="single" w:sz="8" w:space="0" w:color="auto"/>
            </w:tcBorders>
          </w:tcPr>
          <w:p w14:paraId="69EBD175" w14:textId="77777777" w:rsidR="00E73C06" w:rsidRPr="003461CE" w:rsidRDefault="00E73C06" w:rsidP="00680062">
            <w:pPr>
              <w:pStyle w:val="Titre40"/>
              <w:rPr>
                <w:b/>
                <w:lang w:val="fr-FR"/>
              </w:rPr>
            </w:pPr>
            <w:r w:rsidRPr="003461CE">
              <w:rPr>
                <w:b/>
                <w:lang w:val="fr-FR"/>
              </w:rPr>
              <w:t>État</w:t>
            </w:r>
          </w:p>
        </w:tc>
      </w:tr>
      <w:tr w:rsidR="00E73C06" w14:paraId="3AEECEDD" w14:textId="77777777" w:rsidTr="00680062">
        <w:tc>
          <w:tcPr>
            <w:tcW w:w="1696" w:type="dxa"/>
            <w:tcBorders>
              <w:top w:val="single" w:sz="8" w:space="0" w:color="auto"/>
            </w:tcBorders>
          </w:tcPr>
          <w:p w14:paraId="2D28F1DA" w14:textId="77777777" w:rsidR="00E73C06" w:rsidRDefault="00E73C06" w:rsidP="00680062">
            <w:pPr>
              <w:pStyle w:val="Titre40"/>
              <w:rPr>
                <w:lang w:val="fr-FR"/>
              </w:rPr>
            </w:pPr>
            <w:r>
              <w:rPr>
                <w:lang w:val="fr-FR"/>
              </w:rPr>
              <w:t>Vert clair</w:t>
            </w:r>
          </w:p>
        </w:tc>
        <w:tc>
          <w:tcPr>
            <w:tcW w:w="6797" w:type="dxa"/>
            <w:tcBorders>
              <w:top w:val="single" w:sz="8" w:space="0" w:color="auto"/>
            </w:tcBorders>
          </w:tcPr>
          <w:p w14:paraId="16D3158F" w14:textId="77777777" w:rsidR="00E73C06" w:rsidRDefault="00E73C06" w:rsidP="00680062">
            <w:pPr>
              <w:pStyle w:val="Titre40"/>
              <w:rPr>
                <w:lang w:val="fr-FR"/>
              </w:rPr>
            </w:pPr>
            <w:r>
              <w:rPr>
                <w:lang w:val="fr-FR"/>
              </w:rPr>
              <w:t>La tâche a été exécutée avec succès</w:t>
            </w:r>
          </w:p>
        </w:tc>
      </w:tr>
      <w:tr w:rsidR="00E73C06" w14:paraId="040F3178" w14:textId="77777777" w:rsidTr="00680062">
        <w:tc>
          <w:tcPr>
            <w:tcW w:w="1696" w:type="dxa"/>
            <w:tcBorders>
              <w:top w:val="single" w:sz="8" w:space="0" w:color="auto"/>
            </w:tcBorders>
          </w:tcPr>
          <w:p w14:paraId="7682CBCC" w14:textId="77777777" w:rsidR="00E73C06" w:rsidRDefault="00E73C06" w:rsidP="00680062">
            <w:pPr>
              <w:pStyle w:val="Titre40"/>
              <w:rPr>
                <w:lang w:val="fr-FR"/>
              </w:rPr>
            </w:pPr>
            <w:r>
              <w:rPr>
                <w:lang w:val="fr-FR"/>
              </w:rPr>
              <w:t>Vert foncé</w:t>
            </w:r>
          </w:p>
        </w:tc>
        <w:tc>
          <w:tcPr>
            <w:tcW w:w="6797" w:type="dxa"/>
            <w:tcBorders>
              <w:top w:val="single" w:sz="8" w:space="0" w:color="auto"/>
            </w:tcBorders>
          </w:tcPr>
          <w:p w14:paraId="12D1574F" w14:textId="77777777" w:rsidR="00E73C06" w:rsidRDefault="00E73C06" w:rsidP="00680062">
            <w:pPr>
              <w:pStyle w:val="Titre40"/>
              <w:rPr>
                <w:lang w:val="fr-FR"/>
              </w:rPr>
            </w:pPr>
            <w:r>
              <w:rPr>
                <w:lang w:val="fr-FR"/>
              </w:rPr>
              <w:t>La tâche est en cours d’exécution</w:t>
            </w:r>
          </w:p>
        </w:tc>
      </w:tr>
      <w:tr w:rsidR="00E73C06" w14:paraId="1C7E7EBC" w14:textId="77777777" w:rsidTr="00680062">
        <w:tc>
          <w:tcPr>
            <w:tcW w:w="1696" w:type="dxa"/>
            <w:tcBorders>
              <w:bottom w:val="single" w:sz="4" w:space="0" w:color="auto"/>
            </w:tcBorders>
          </w:tcPr>
          <w:p w14:paraId="55E96BCF" w14:textId="77777777" w:rsidR="00E73C06" w:rsidRDefault="00E73C06" w:rsidP="00680062">
            <w:pPr>
              <w:pStyle w:val="Titre40"/>
              <w:rPr>
                <w:lang w:val="fr-FR"/>
              </w:rPr>
            </w:pPr>
            <w:r>
              <w:rPr>
                <w:lang w:val="fr-FR"/>
              </w:rPr>
              <w:t>Orange</w:t>
            </w:r>
          </w:p>
        </w:tc>
        <w:tc>
          <w:tcPr>
            <w:tcW w:w="6797" w:type="dxa"/>
            <w:tcBorders>
              <w:bottom w:val="single" w:sz="4" w:space="0" w:color="auto"/>
            </w:tcBorders>
          </w:tcPr>
          <w:p w14:paraId="76D9CC46" w14:textId="77777777" w:rsidR="00E73C06" w:rsidRDefault="00E73C06" w:rsidP="00680062">
            <w:pPr>
              <w:pStyle w:val="Titre40"/>
              <w:rPr>
                <w:lang w:val="fr-FR"/>
              </w:rPr>
            </w:pPr>
            <w:r>
              <w:rPr>
                <w:lang w:val="fr-FR"/>
              </w:rPr>
              <w:t>La tâche attend une validation par un opérateur</w:t>
            </w:r>
          </w:p>
        </w:tc>
      </w:tr>
      <w:tr w:rsidR="00E73C06" w14:paraId="652E52F8" w14:textId="77777777" w:rsidTr="00E73C06">
        <w:tc>
          <w:tcPr>
            <w:tcW w:w="1696" w:type="dxa"/>
          </w:tcPr>
          <w:p w14:paraId="3BD0BBF4" w14:textId="77777777" w:rsidR="00E73C06" w:rsidRDefault="00E73C06" w:rsidP="00680062">
            <w:pPr>
              <w:pStyle w:val="Titre40"/>
              <w:rPr>
                <w:lang w:val="fr-FR"/>
              </w:rPr>
            </w:pPr>
            <w:r>
              <w:rPr>
                <w:lang w:val="fr-FR"/>
              </w:rPr>
              <w:t>Rouge</w:t>
            </w:r>
          </w:p>
        </w:tc>
        <w:tc>
          <w:tcPr>
            <w:tcW w:w="6797" w:type="dxa"/>
          </w:tcPr>
          <w:p w14:paraId="51C74852" w14:textId="77777777" w:rsidR="00E73C06" w:rsidRDefault="00E73C06" w:rsidP="00680062">
            <w:pPr>
              <w:pStyle w:val="Titre40"/>
              <w:rPr>
                <w:lang w:val="fr-FR"/>
              </w:rPr>
            </w:pPr>
            <w:r>
              <w:rPr>
                <w:lang w:val="fr-FR"/>
              </w:rPr>
              <w:t>Une erreur s’est produite lors de l’exécution de la tâche</w:t>
            </w:r>
          </w:p>
        </w:tc>
      </w:tr>
      <w:tr w:rsidR="00E73C06" w14:paraId="2014319E" w14:textId="77777777" w:rsidTr="00680062">
        <w:tc>
          <w:tcPr>
            <w:tcW w:w="1696" w:type="dxa"/>
            <w:tcBorders>
              <w:bottom w:val="single" w:sz="8" w:space="0" w:color="auto"/>
            </w:tcBorders>
          </w:tcPr>
          <w:p w14:paraId="3D31E47D" w14:textId="77777777" w:rsidR="00E73C06" w:rsidRDefault="00E73C06" w:rsidP="00680062">
            <w:pPr>
              <w:pStyle w:val="Titre40"/>
              <w:rPr>
                <w:lang w:val="fr-FR"/>
              </w:rPr>
            </w:pPr>
            <w:r>
              <w:rPr>
                <w:lang w:val="fr-FR"/>
              </w:rPr>
              <w:t>Gris</w:t>
            </w:r>
          </w:p>
        </w:tc>
        <w:tc>
          <w:tcPr>
            <w:tcW w:w="6797" w:type="dxa"/>
            <w:tcBorders>
              <w:bottom w:val="single" w:sz="8" w:space="0" w:color="auto"/>
            </w:tcBorders>
          </w:tcPr>
          <w:p w14:paraId="3E175492" w14:textId="77777777" w:rsidR="00E73C06" w:rsidRDefault="00E73C06" w:rsidP="00680062">
            <w:pPr>
              <w:pStyle w:val="Titre40"/>
              <w:rPr>
                <w:lang w:val="fr-FR"/>
              </w:rPr>
            </w:pPr>
            <w:r>
              <w:rPr>
                <w:lang w:val="fr-FR"/>
              </w:rPr>
              <w:t>La tâche n’a pas encore été exécutée ou a été ignorée</w:t>
            </w:r>
          </w:p>
        </w:tc>
      </w:tr>
    </w:tbl>
    <w:p w14:paraId="41C0464D" w14:textId="77777777" w:rsidR="00E73C06" w:rsidRDefault="00E73C06" w:rsidP="007D7957">
      <w:pPr>
        <w:pStyle w:val="Titre40"/>
        <w:rPr>
          <w:lang w:val="fr-FR"/>
        </w:rPr>
      </w:pPr>
    </w:p>
    <w:p w14:paraId="0855D1E4" w14:textId="77777777" w:rsidR="007D7957" w:rsidRDefault="007D7957" w:rsidP="00E73C06">
      <w:pPr>
        <w:pStyle w:val="Titre3"/>
        <w:ind w:left="1418" w:hanging="1418"/>
      </w:pPr>
      <w:r>
        <w:t>Actions</w:t>
      </w:r>
    </w:p>
    <w:p w14:paraId="5F61CA1A" w14:textId="77777777" w:rsidR="007D7957" w:rsidRDefault="00E73C06" w:rsidP="007D7957">
      <w:pPr>
        <w:pStyle w:val="Titre40"/>
        <w:rPr>
          <w:lang w:val="fr-FR"/>
        </w:rPr>
      </w:pPr>
      <w:r>
        <w:rPr>
          <w:lang w:val="fr-FR"/>
        </w:rPr>
        <w:t>Si le traitement est interrompu par une erreur ou une demande de validation, une boîte d’action est affichée afin de décider de la suite à donner.</w:t>
      </w:r>
    </w:p>
    <w:p w14:paraId="45934314" w14:textId="77777777" w:rsidR="00E73C06" w:rsidRDefault="00E73C06" w:rsidP="007D7957">
      <w:pPr>
        <w:pStyle w:val="Titre40"/>
        <w:rPr>
          <w:lang w:val="fr-FR"/>
        </w:rPr>
      </w:pPr>
    </w:p>
    <w:p w14:paraId="3D8124DE" w14:textId="77777777" w:rsidR="00E73C06" w:rsidRDefault="00E73C06" w:rsidP="00E73C06">
      <w:pPr>
        <w:pStyle w:val="Titre4"/>
      </w:pPr>
      <w:r w:rsidRPr="00E73C06">
        <w:t>Validation</w:t>
      </w:r>
    </w:p>
    <w:p w14:paraId="1E7020E2" w14:textId="77777777" w:rsidR="000A3695" w:rsidRDefault="001C500C" w:rsidP="000A3695">
      <w:pPr>
        <w:pStyle w:val="Titre40"/>
      </w:pPr>
      <w:r>
        <w:rPr>
          <w:noProof/>
          <w:lang w:eastAsia="fr-CH"/>
        </w:rPr>
        <w:drawing>
          <wp:inline distT="0" distB="0" distL="0" distR="0" wp14:anchorId="3031B20D" wp14:editId="7D885BA9">
            <wp:extent cx="5399405" cy="1670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1670685"/>
                    </a:xfrm>
                    <a:prstGeom prst="rect">
                      <a:avLst/>
                    </a:prstGeom>
                  </pic:spPr>
                </pic:pic>
              </a:graphicData>
            </a:graphic>
          </wp:inline>
        </w:drawing>
      </w:r>
    </w:p>
    <w:p w14:paraId="4EAA3579" w14:textId="47382457" w:rsidR="002905D4" w:rsidRDefault="002905D4" w:rsidP="000A3695">
      <w:pPr>
        <w:pStyle w:val="Titre40"/>
      </w:pPr>
      <w:r>
        <w:t>Lorsqu’une tâche demande que l’état du traitement soit validé par un opérateur pour continuer, les actions disponibles sont les suivantes.</w:t>
      </w:r>
    </w:p>
    <w:p w14:paraId="72D245B6" w14:textId="77777777" w:rsidR="002905D4" w:rsidRPr="002905D4" w:rsidRDefault="002905D4" w:rsidP="002905D4">
      <w:pPr>
        <w:pStyle w:val="Bullet2"/>
      </w:pPr>
      <w:r>
        <w:t xml:space="preserve">Valider : </w:t>
      </w:r>
      <w:r>
        <w:rPr>
          <w:b w:val="0"/>
        </w:rPr>
        <w:t>L’opérateur juge que le traitement est dans l’état attendu et confirme que le traitement peut se poursuivre normalement. Pour cette action, la saisie d’une remarque est facultative. Si une remarque a déjà été définie à une étape précédente du traitement, elle est affichée dans la boîte de texte. Il est alors possible de la modifier, de la remplacer voire de la supprimer.</w:t>
      </w:r>
    </w:p>
    <w:p w14:paraId="07C94065" w14:textId="77777777" w:rsidR="002905D4" w:rsidRPr="004778B1" w:rsidRDefault="002905D4" w:rsidP="002905D4">
      <w:pPr>
        <w:pStyle w:val="Bullet2"/>
      </w:pPr>
      <w:r>
        <w:t>Annuler :</w:t>
      </w:r>
      <w:r>
        <w:rPr>
          <w:b w:val="0"/>
        </w:rPr>
        <w:t xml:space="preserve"> L’opérateur juge que le traitement ne peut pas se poursuivre avec succès. La demande sera alors rejetée et exportée sans résultat. Aucune autre tâche ne sera exé</w:t>
      </w:r>
      <w:r w:rsidR="004778B1">
        <w:rPr>
          <w:b w:val="0"/>
        </w:rPr>
        <w:t>cutée. Dans ce cas, la saisie d’une</w:t>
      </w:r>
      <w:r>
        <w:rPr>
          <w:b w:val="0"/>
        </w:rPr>
        <w:t xml:space="preserve"> remarque est obligatoire afin d’expliquer au client pourquoi sa demande a été rejetée.</w:t>
      </w:r>
    </w:p>
    <w:p w14:paraId="4EB81E1C" w14:textId="77777777" w:rsidR="004778B1" w:rsidRDefault="004778B1" w:rsidP="002905D4">
      <w:pPr>
        <w:pStyle w:val="Bullet2"/>
      </w:pPr>
      <w:r>
        <w:t>Relancer :</w:t>
      </w:r>
      <w:r>
        <w:rPr>
          <w:b w:val="0"/>
        </w:rPr>
        <w:t xml:space="preserve"> Supprime tous les fichiers générés jusque-là pour cette demande</w:t>
      </w:r>
      <w:r w:rsidR="0072133B">
        <w:rPr>
          <w:b w:val="0"/>
        </w:rPr>
        <w:t xml:space="preserve"> et </w:t>
      </w:r>
      <w:r>
        <w:rPr>
          <w:b w:val="0"/>
        </w:rPr>
        <w:t>exécute le traitement depuis le début.</w:t>
      </w:r>
    </w:p>
    <w:p w14:paraId="0867F397" w14:textId="77777777" w:rsidR="000A3695" w:rsidRPr="000A3695" w:rsidRDefault="000A3695" w:rsidP="000A3695">
      <w:pPr>
        <w:pStyle w:val="Titre40"/>
      </w:pPr>
    </w:p>
    <w:p w14:paraId="16F88C0C" w14:textId="77777777" w:rsidR="009F6994" w:rsidRDefault="009F6994">
      <w:pPr>
        <w:jc w:val="left"/>
        <w:rPr>
          <w:b/>
        </w:rPr>
      </w:pPr>
      <w:r>
        <w:br w:type="page"/>
      </w:r>
    </w:p>
    <w:p w14:paraId="582177EF" w14:textId="77777777" w:rsidR="00E73C06" w:rsidRDefault="000A3695" w:rsidP="000A3695">
      <w:pPr>
        <w:pStyle w:val="Titre4"/>
        <w:rPr>
          <w:lang w:val="fr-FR"/>
        </w:rPr>
      </w:pPr>
      <w:r>
        <w:rPr>
          <w:lang w:val="fr-FR"/>
        </w:rPr>
        <w:lastRenderedPageBreak/>
        <w:t>Tâche en erreur</w:t>
      </w:r>
    </w:p>
    <w:p w14:paraId="1702E1EB" w14:textId="77777777" w:rsidR="000A3695" w:rsidRDefault="003130A1" w:rsidP="000A3695">
      <w:pPr>
        <w:pStyle w:val="Titre40"/>
        <w:rPr>
          <w:lang w:val="fr-FR"/>
        </w:rPr>
      </w:pPr>
      <w:r>
        <w:rPr>
          <w:noProof/>
        </w:rPr>
        <w:drawing>
          <wp:inline distT="0" distB="0" distL="0" distR="0" wp14:anchorId="73315269" wp14:editId="46337543">
            <wp:extent cx="5399405" cy="16459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1645920"/>
                    </a:xfrm>
                    <a:prstGeom prst="rect">
                      <a:avLst/>
                    </a:prstGeom>
                  </pic:spPr>
                </pic:pic>
              </a:graphicData>
            </a:graphic>
          </wp:inline>
        </w:drawing>
      </w:r>
    </w:p>
    <w:p w14:paraId="64A1C2E5" w14:textId="77777777" w:rsidR="0072133B" w:rsidRDefault="0072133B" w:rsidP="000A3695">
      <w:pPr>
        <w:pStyle w:val="Titre40"/>
        <w:rPr>
          <w:lang w:val="fr-FR"/>
        </w:rPr>
      </w:pPr>
    </w:p>
    <w:p w14:paraId="2CBEB2D2" w14:textId="77777777" w:rsidR="0072133B" w:rsidRDefault="0072133B" w:rsidP="000A3695">
      <w:pPr>
        <w:pStyle w:val="Titre40"/>
        <w:rPr>
          <w:lang w:val="fr-FR"/>
        </w:rPr>
      </w:pPr>
      <w:r>
        <w:rPr>
          <w:lang w:val="fr-FR"/>
        </w:rPr>
        <w:t>Lorsque la dernière tâche en date s’est terminée par une erreur, les actions disponibles sont les suivantes</w:t>
      </w:r>
      <w:r w:rsidR="005C6163">
        <w:rPr>
          <w:lang w:val="fr-FR"/>
        </w:rPr>
        <w:t>.</w:t>
      </w:r>
    </w:p>
    <w:p w14:paraId="2ADEDDC9" w14:textId="77777777" w:rsidR="0072133B" w:rsidRPr="0072133B" w:rsidRDefault="0072133B" w:rsidP="0072133B">
      <w:pPr>
        <w:pStyle w:val="Bullet2"/>
      </w:pPr>
      <w:r>
        <w:t>Réessayer cette tâche :</w:t>
      </w:r>
      <w:r>
        <w:rPr>
          <w:b w:val="0"/>
        </w:rPr>
        <w:t xml:space="preserve"> Exécute à nouveau la tâche qui a provoqué l’erreur.</w:t>
      </w:r>
    </w:p>
    <w:p w14:paraId="42EF240A" w14:textId="77777777" w:rsidR="0072133B" w:rsidRPr="003130A1" w:rsidRDefault="0072133B" w:rsidP="0072133B">
      <w:pPr>
        <w:pStyle w:val="Bullet2"/>
      </w:pPr>
      <w:r>
        <w:t>Relancer :</w:t>
      </w:r>
      <w:r>
        <w:rPr>
          <w:b w:val="0"/>
        </w:rPr>
        <w:t xml:space="preserve"> Supprime tous les fichiers générés jusque-là pour cette demande et exécute le traitement depuis le début.</w:t>
      </w:r>
    </w:p>
    <w:p w14:paraId="6B465A10" w14:textId="77777777" w:rsidR="003130A1" w:rsidRPr="0072133B" w:rsidRDefault="003130A1" w:rsidP="0072133B">
      <w:pPr>
        <w:pStyle w:val="Bullet2"/>
      </w:pPr>
      <w:r>
        <w:t>Continuer</w:t>
      </w:r>
      <w:r w:rsidR="00A81991">
        <w:t xml:space="preserve"> : </w:t>
      </w:r>
      <w:r w:rsidR="00A81991">
        <w:rPr>
          <w:b w:val="0"/>
        </w:rPr>
        <w:t>Ignore la tâche courante et poursuit le traitement avec la tâche suivante. Si le traitement est à son terme, le résultat de la demande est exporté.</w:t>
      </w:r>
    </w:p>
    <w:p w14:paraId="04FA0E21" w14:textId="77777777" w:rsidR="0072133B" w:rsidRPr="004778B1" w:rsidRDefault="0072133B" w:rsidP="0072133B">
      <w:pPr>
        <w:pStyle w:val="Bullet2"/>
      </w:pPr>
      <w:r>
        <w:t>Annuler :</w:t>
      </w:r>
      <w:r>
        <w:rPr>
          <w:b w:val="0"/>
        </w:rPr>
        <w:t xml:space="preserve"> L’opérateur juge que le traitement ne peut pas se poursuivre avec succès. La demande sera alors rejetée et exportée sans résultat. Aucune autre tâche ne sera exécutée. </w:t>
      </w:r>
      <w:r w:rsidR="000B71BF">
        <w:rPr>
          <w:b w:val="0"/>
        </w:rPr>
        <w:t>L</w:t>
      </w:r>
      <w:r>
        <w:rPr>
          <w:b w:val="0"/>
        </w:rPr>
        <w:t>a saisie d’une remarque est obligatoire afin d’expliquer au client pourquoi sa demande a été rejetée.</w:t>
      </w:r>
    </w:p>
    <w:p w14:paraId="07FCB446" w14:textId="77777777" w:rsidR="000A3695" w:rsidRDefault="000A3695" w:rsidP="000A3695">
      <w:pPr>
        <w:pStyle w:val="Titre40"/>
        <w:rPr>
          <w:lang w:val="fr-FR"/>
        </w:rPr>
      </w:pPr>
    </w:p>
    <w:p w14:paraId="049CA252" w14:textId="77777777" w:rsidR="000A3695" w:rsidRDefault="00FB0180" w:rsidP="000A3695">
      <w:pPr>
        <w:pStyle w:val="Titre4"/>
      </w:pPr>
      <w:r>
        <w:t>Pas de traitement associé (A</w:t>
      </w:r>
      <w:r w:rsidR="000A3695">
        <w:t>dministrateurs uniquement)</w:t>
      </w:r>
    </w:p>
    <w:p w14:paraId="080BE2CF" w14:textId="77777777" w:rsidR="000A3695" w:rsidRDefault="00D92E3A" w:rsidP="000A3695">
      <w:pPr>
        <w:pStyle w:val="Titre40"/>
      </w:pPr>
      <w:r>
        <w:rPr>
          <w:noProof/>
          <w:lang w:eastAsia="fr-CH"/>
        </w:rPr>
        <w:drawing>
          <wp:inline distT="0" distB="0" distL="0" distR="0" wp14:anchorId="3F267391" wp14:editId="412C4E8D">
            <wp:extent cx="5399405" cy="15913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1591310"/>
                    </a:xfrm>
                    <a:prstGeom prst="rect">
                      <a:avLst/>
                    </a:prstGeom>
                  </pic:spPr>
                </pic:pic>
              </a:graphicData>
            </a:graphic>
          </wp:inline>
        </w:drawing>
      </w:r>
    </w:p>
    <w:p w14:paraId="4B08C975" w14:textId="77777777" w:rsidR="00D92E3A" w:rsidRDefault="00D92E3A" w:rsidP="000A3695">
      <w:pPr>
        <w:pStyle w:val="Titre40"/>
      </w:pPr>
      <w:r>
        <w:t>Si la demande n’a pu être associée à aucun traitement en fonction des règles définies pour le connecteur avec lequel elle a été importée, les actions disponibles sont les suivantes</w:t>
      </w:r>
      <w:r w:rsidR="005C6163">
        <w:t>.</w:t>
      </w:r>
    </w:p>
    <w:p w14:paraId="2B25786E" w14:textId="77777777" w:rsidR="00D92E3A" w:rsidRPr="0072133B" w:rsidRDefault="00D92E3A" w:rsidP="00D92E3A">
      <w:pPr>
        <w:pStyle w:val="Bullet2"/>
      </w:pPr>
      <w:r>
        <w:t>Réessayer :</w:t>
      </w:r>
      <w:r>
        <w:rPr>
          <w:b w:val="0"/>
        </w:rPr>
        <w:t xml:space="preserve"> Relance le processus d’association de la demande à un traitement. Cette fonction est utile notamment lorsque les règles du connecteur ont été modifiées pour gérer ce cas particulier.</w:t>
      </w:r>
    </w:p>
    <w:p w14:paraId="5789CF27" w14:textId="77777777" w:rsidR="00D92E3A" w:rsidRPr="004778B1" w:rsidRDefault="00D92E3A" w:rsidP="00D92E3A">
      <w:pPr>
        <w:pStyle w:val="Bullet2"/>
      </w:pPr>
      <w:bookmarkStart w:id="11" w:name="OLE_LINK6"/>
      <w:r>
        <w:t>Annuler :</w:t>
      </w:r>
      <w:r>
        <w:rPr>
          <w:b w:val="0"/>
        </w:rPr>
        <w:t xml:space="preserve"> L’administrateur juge que la demande ne peut pas être traitée avec succès. Elle sera alors rejetée et exportée sans résultat. </w:t>
      </w:r>
      <w:r w:rsidR="00486C36">
        <w:rPr>
          <w:b w:val="0"/>
        </w:rPr>
        <w:t>L</w:t>
      </w:r>
      <w:r>
        <w:rPr>
          <w:b w:val="0"/>
        </w:rPr>
        <w:t>a saisie d’une remarque est obligatoire afin d’expliquer au client pourquoi sa demande a été rejetée.</w:t>
      </w:r>
    </w:p>
    <w:bookmarkEnd w:id="11"/>
    <w:p w14:paraId="5CDCF80A" w14:textId="77777777" w:rsidR="000A3695" w:rsidRDefault="000A3695" w:rsidP="000A3695">
      <w:pPr>
        <w:pStyle w:val="Titre40"/>
      </w:pPr>
    </w:p>
    <w:p w14:paraId="24246E8D" w14:textId="77777777" w:rsidR="00DA2799" w:rsidRDefault="00DA2799">
      <w:pPr>
        <w:jc w:val="left"/>
        <w:rPr>
          <w:b/>
          <w:lang w:val="fr-CH"/>
        </w:rPr>
      </w:pPr>
      <w:r>
        <w:br w:type="page"/>
      </w:r>
    </w:p>
    <w:p w14:paraId="24B1E5AD" w14:textId="77777777" w:rsidR="001B7D85" w:rsidRDefault="001B7D85" w:rsidP="000A3695">
      <w:pPr>
        <w:pStyle w:val="Titre4"/>
      </w:pPr>
      <w:r>
        <w:lastRenderedPageBreak/>
        <w:t>Erreur à l’importation (Administrateurs uniquement)</w:t>
      </w:r>
    </w:p>
    <w:p w14:paraId="57C4D824" w14:textId="77777777" w:rsidR="001B7D85" w:rsidRDefault="001B7D85" w:rsidP="001B7D85">
      <w:pPr>
        <w:pStyle w:val="Titre40"/>
      </w:pPr>
      <w:r>
        <w:rPr>
          <w:noProof/>
        </w:rPr>
        <w:drawing>
          <wp:inline distT="0" distB="0" distL="0" distR="0" wp14:anchorId="5BCE5EFF" wp14:editId="171F4C6F">
            <wp:extent cx="5399405" cy="16059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1605915"/>
                    </a:xfrm>
                    <a:prstGeom prst="rect">
                      <a:avLst/>
                    </a:prstGeom>
                  </pic:spPr>
                </pic:pic>
              </a:graphicData>
            </a:graphic>
          </wp:inline>
        </w:drawing>
      </w:r>
    </w:p>
    <w:p w14:paraId="35A4C30E" w14:textId="77777777" w:rsidR="001B7D85" w:rsidRDefault="00DA2799" w:rsidP="001B7D85">
      <w:pPr>
        <w:pStyle w:val="Titre40"/>
      </w:pPr>
      <w:r>
        <w:t>Si une erreur qui empêche le traitement de la demande a été détecté lors de l’importation, une seule action est possible :</w:t>
      </w:r>
    </w:p>
    <w:p w14:paraId="0CDBD218" w14:textId="77777777" w:rsidR="00DA2799" w:rsidRPr="004778B1" w:rsidRDefault="00DA2799" w:rsidP="00DA2799">
      <w:pPr>
        <w:pStyle w:val="Bullet2"/>
      </w:pPr>
      <w:r>
        <w:t>Annuler :</w:t>
      </w:r>
      <w:r>
        <w:rPr>
          <w:b w:val="0"/>
        </w:rPr>
        <w:t xml:space="preserve"> La demande sera rejetée et exportée sans résultat. La saisie d’une remarque est obligatoire afin d’expliquer au client pourquoi sa demande a été rejetée.</w:t>
      </w:r>
    </w:p>
    <w:p w14:paraId="6817ACAC" w14:textId="77777777" w:rsidR="00DA2799" w:rsidRDefault="00DA2799" w:rsidP="001B7D85">
      <w:pPr>
        <w:pStyle w:val="Titre40"/>
      </w:pPr>
    </w:p>
    <w:p w14:paraId="6F482709" w14:textId="77777777" w:rsidR="00DA2799" w:rsidRPr="001B7D85" w:rsidRDefault="00DA2799" w:rsidP="001B7D85">
      <w:pPr>
        <w:pStyle w:val="Titre40"/>
      </w:pPr>
    </w:p>
    <w:p w14:paraId="3E0E7B55" w14:textId="55682A1A" w:rsidR="000A3695" w:rsidRDefault="000A3695" w:rsidP="000A3695">
      <w:pPr>
        <w:pStyle w:val="Titre4"/>
      </w:pPr>
      <w:r>
        <w:t>Erreur à l’exportation</w:t>
      </w:r>
    </w:p>
    <w:p w14:paraId="4C9E377B" w14:textId="77777777" w:rsidR="000A3695" w:rsidRDefault="00D17AF0" w:rsidP="000A3695">
      <w:pPr>
        <w:pStyle w:val="Titre40"/>
      </w:pPr>
      <w:r>
        <w:rPr>
          <w:noProof/>
          <w:lang w:eastAsia="fr-CH"/>
        </w:rPr>
        <w:drawing>
          <wp:inline distT="0" distB="0" distL="0" distR="0" wp14:anchorId="26C3F21A" wp14:editId="462B96A1">
            <wp:extent cx="5399405" cy="1658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1658620"/>
                    </a:xfrm>
                    <a:prstGeom prst="rect">
                      <a:avLst/>
                    </a:prstGeom>
                  </pic:spPr>
                </pic:pic>
              </a:graphicData>
            </a:graphic>
          </wp:inline>
        </w:drawing>
      </w:r>
    </w:p>
    <w:p w14:paraId="6CC34E16" w14:textId="77777777" w:rsidR="00D17AF0" w:rsidRPr="000A3695" w:rsidRDefault="00D17AF0" w:rsidP="000A3695">
      <w:pPr>
        <w:pStyle w:val="Titre40"/>
      </w:pPr>
      <w:r>
        <w:t>Si le résultat de la demande n’a pas pu être envoyé vers le serveur d’origine, les actions disponibles sont les suivantes</w:t>
      </w:r>
      <w:r w:rsidR="00564979">
        <w:t>.</w:t>
      </w:r>
    </w:p>
    <w:p w14:paraId="1B978B1E" w14:textId="77777777" w:rsidR="00D17AF0" w:rsidRPr="0072133B" w:rsidRDefault="00D17AF0" w:rsidP="00D17AF0">
      <w:pPr>
        <w:pStyle w:val="Bullet2"/>
      </w:pPr>
      <w:r>
        <w:t>Réessayer l’export :</w:t>
      </w:r>
      <w:r>
        <w:rPr>
          <w:b w:val="0"/>
        </w:rPr>
        <w:t xml:space="preserve"> Tente une nouvelle fois d’envoyer le résultat de la demande tel quel. Cette fonction est utile notamment en cas d’erreur transitoire, comme une indisponibilité du serveur.</w:t>
      </w:r>
    </w:p>
    <w:p w14:paraId="1FC0D1BF" w14:textId="77777777" w:rsidR="00D17AF0" w:rsidRPr="0072133B" w:rsidRDefault="00D17AF0" w:rsidP="00D17AF0">
      <w:pPr>
        <w:pStyle w:val="Bullet2"/>
      </w:pPr>
      <w:r>
        <w:t>Relancer :</w:t>
      </w:r>
      <w:r>
        <w:rPr>
          <w:b w:val="0"/>
        </w:rPr>
        <w:t xml:space="preserve"> Supprime tous les fichiers générés jusque-là pour cette demande et exécute le traitement depuis le début.</w:t>
      </w:r>
    </w:p>
    <w:p w14:paraId="433B49AE" w14:textId="77777777" w:rsidR="00D17AF0" w:rsidRPr="004778B1" w:rsidRDefault="00D17AF0" w:rsidP="00D17AF0">
      <w:pPr>
        <w:pStyle w:val="Bullet2"/>
      </w:pPr>
      <w:r>
        <w:t>Annuler :</w:t>
      </w:r>
      <w:r>
        <w:rPr>
          <w:b w:val="0"/>
        </w:rPr>
        <w:t xml:space="preserve"> L’administrateur juge que la demande ne peut pas être traitée avec succès. Elle sera alors rejetée et exportée sans résultat. La saisie d’une remarque est obligatoire afin d’expliquer au client pourquoi sa demande a été rejetée.</w:t>
      </w:r>
    </w:p>
    <w:p w14:paraId="56C02009" w14:textId="77777777" w:rsidR="00CA1E17" w:rsidRDefault="00CA1E17">
      <w:pPr>
        <w:jc w:val="left"/>
        <w:rPr>
          <w:rFonts w:cs="Arial"/>
          <w:b/>
          <w:bCs/>
        </w:rPr>
      </w:pPr>
      <w:r>
        <w:br w:type="page"/>
      </w:r>
    </w:p>
    <w:p w14:paraId="54866204" w14:textId="31D1C004" w:rsidR="007D7957" w:rsidRDefault="007D7957" w:rsidP="007D7957">
      <w:pPr>
        <w:pStyle w:val="Titre3"/>
      </w:pPr>
      <w:r>
        <w:lastRenderedPageBreak/>
        <w:t>Informations sur la demande</w:t>
      </w:r>
    </w:p>
    <w:p w14:paraId="426B0A12" w14:textId="77777777" w:rsidR="006A4332" w:rsidRPr="006A4332" w:rsidRDefault="006A4332" w:rsidP="006A4332">
      <w:pPr>
        <w:pStyle w:val="Titre40"/>
        <w:rPr>
          <w:lang w:val="fr-FR"/>
        </w:rPr>
      </w:pPr>
    </w:p>
    <w:p w14:paraId="1F6E2D7B" w14:textId="77777777" w:rsidR="006A4332" w:rsidRPr="006A4332" w:rsidRDefault="006A4332" w:rsidP="006A4332">
      <w:pPr>
        <w:pStyle w:val="Titre4"/>
      </w:pPr>
      <w:r>
        <w:t>Réponse au client</w:t>
      </w:r>
    </w:p>
    <w:p w14:paraId="60D39276" w14:textId="77777777" w:rsidR="007D7957" w:rsidRDefault="00E44E0A" w:rsidP="007D7957">
      <w:pPr>
        <w:pStyle w:val="Titre40"/>
        <w:rPr>
          <w:lang w:val="fr-FR"/>
        </w:rPr>
      </w:pPr>
      <w:r>
        <w:rPr>
          <w:noProof/>
        </w:rPr>
        <w:drawing>
          <wp:inline distT="0" distB="0" distL="0" distR="0" wp14:anchorId="113E6766" wp14:editId="22115D6B">
            <wp:extent cx="5399405" cy="13157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1315720"/>
                    </a:xfrm>
                    <a:prstGeom prst="rect">
                      <a:avLst/>
                    </a:prstGeom>
                  </pic:spPr>
                </pic:pic>
              </a:graphicData>
            </a:graphic>
          </wp:inline>
        </w:drawing>
      </w:r>
    </w:p>
    <w:p w14:paraId="2FA69D59" w14:textId="77777777" w:rsidR="006A4332" w:rsidRDefault="006A4332" w:rsidP="007D7957">
      <w:pPr>
        <w:pStyle w:val="Titre40"/>
        <w:rPr>
          <w:lang w:val="fr-FR"/>
        </w:rPr>
      </w:pPr>
      <w:r>
        <w:rPr>
          <w:lang w:val="fr-FR"/>
        </w:rPr>
        <w:t>Cette section présente les informations qui seront retournées au client dans l’état actuel du traitement.</w:t>
      </w:r>
    </w:p>
    <w:p w14:paraId="25EF2910" w14:textId="77777777" w:rsidR="006A4332" w:rsidRDefault="006A4332" w:rsidP="007D7957">
      <w:pPr>
        <w:pStyle w:val="Titre40"/>
        <w:rPr>
          <w:lang w:val="fr-FR"/>
        </w:rPr>
      </w:pPr>
    </w:p>
    <w:p w14:paraId="63071A76" w14:textId="77777777" w:rsidR="006A4332" w:rsidRDefault="006A4332" w:rsidP="007D7957">
      <w:pPr>
        <w:pStyle w:val="Titre40"/>
        <w:rPr>
          <w:lang w:val="fr-FR"/>
        </w:rPr>
      </w:pPr>
      <w:r>
        <w:rPr>
          <w:lang w:val="fr-FR"/>
        </w:rPr>
        <w:t>Il est possible de télécharger les fichiers générés en cliquant dessus.</w:t>
      </w:r>
      <w:r w:rsidR="00E44E0A">
        <w:rPr>
          <w:lang w:val="fr-FR"/>
        </w:rPr>
        <w:t xml:space="preserve"> Si plus d’un fichier est disponible, un bouton permet de tous les télécharger dans un fichier ZIP.</w:t>
      </w:r>
    </w:p>
    <w:p w14:paraId="228EFDEE" w14:textId="77777777" w:rsidR="00E44E0A" w:rsidRDefault="00E44E0A" w:rsidP="007D7957">
      <w:pPr>
        <w:pStyle w:val="Titre40"/>
        <w:rPr>
          <w:lang w:val="fr-FR"/>
        </w:rPr>
      </w:pPr>
    </w:p>
    <w:p w14:paraId="62B05DDD" w14:textId="77777777" w:rsidR="00B04407" w:rsidRPr="00B04407" w:rsidRDefault="00B04407" w:rsidP="007D7957">
      <w:pPr>
        <w:pStyle w:val="Titre40"/>
        <w:rPr>
          <w:lang w:val="fr-FR"/>
        </w:rPr>
      </w:pPr>
      <w:r>
        <w:rPr>
          <w:lang w:val="fr-FR"/>
        </w:rPr>
        <w:t>Si la demande est en erreur ou en attente de validation, il est possible d’ajouter des fichiers à ceux qui seront retournés à l’utilisateur au moyen du bouton Ajouter des fichiers. Il est également possible de supprimer un fichier en cliquant sur l’icône rouge à c</w:t>
      </w:r>
      <w:r w:rsidR="00E44E0A">
        <w:rPr>
          <w:lang w:val="fr-FR"/>
        </w:rPr>
        <w:t>ô</w:t>
      </w:r>
      <w:r>
        <w:rPr>
          <w:lang w:val="fr-FR"/>
        </w:rPr>
        <w:t xml:space="preserve">té du fichier. </w:t>
      </w:r>
      <w:r>
        <w:rPr>
          <w:b/>
          <w:lang w:val="fr-FR"/>
        </w:rPr>
        <w:t>Attention :</w:t>
      </w:r>
      <w:r>
        <w:rPr>
          <w:lang w:val="fr-FR"/>
        </w:rPr>
        <w:t xml:space="preserve"> Une fois la confirmation de la suppression acceptée, cette action est irréversible.</w:t>
      </w:r>
    </w:p>
    <w:p w14:paraId="230DCF4A" w14:textId="77777777" w:rsidR="006A4332" w:rsidRDefault="006A4332" w:rsidP="007D7957">
      <w:pPr>
        <w:pStyle w:val="Titre40"/>
        <w:rPr>
          <w:lang w:val="fr-FR"/>
        </w:rPr>
      </w:pPr>
    </w:p>
    <w:p w14:paraId="63D601DA" w14:textId="77777777" w:rsidR="006A4332" w:rsidRDefault="00B04407" w:rsidP="007D7957">
      <w:pPr>
        <w:pStyle w:val="Titre40"/>
        <w:rPr>
          <w:lang w:val="fr-FR"/>
        </w:rPr>
      </w:pPr>
      <w:r>
        <w:rPr>
          <w:lang w:val="fr-FR"/>
        </w:rPr>
        <w:t>C</w:t>
      </w:r>
      <w:r w:rsidR="006A4332">
        <w:rPr>
          <w:lang w:val="fr-FR"/>
        </w:rPr>
        <w:t xml:space="preserve">ette section </w:t>
      </w:r>
      <w:r>
        <w:rPr>
          <w:lang w:val="fr-FR"/>
        </w:rPr>
        <w:t>peut ne pas être affichée si aucune remarque n’est définie, si le répertoire de sortie de la demande ne contient aucun fichier et si la demande n’est pas dans un état permettant de modifier les fichiers présents dans le répertoire de sortie</w:t>
      </w:r>
      <w:r w:rsidR="00E44E0A">
        <w:rPr>
          <w:lang w:val="fr-FR"/>
        </w:rPr>
        <w:t>.</w:t>
      </w:r>
    </w:p>
    <w:p w14:paraId="2411FC56" w14:textId="77777777" w:rsidR="007D7957" w:rsidRDefault="007D7957" w:rsidP="007D7957">
      <w:pPr>
        <w:pStyle w:val="Titre40"/>
        <w:rPr>
          <w:lang w:val="fr-FR"/>
        </w:rPr>
      </w:pPr>
    </w:p>
    <w:p w14:paraId="610A378C" w14:textId="77777777" w:rsidR="006A4332" w:rsidRDefault="006A4332" w:rsidP="006A4332">
      <w:pPr>
        <w:pStyle w:val="Titre4"/>
      </w:pPr>
      <w:r>
        <w:t>Demande client</w:t>
      </w:r>
    </w:p>
    <w:p w14:paraId="6001DA90" w14:textId="318B57D4" w:rsidR="006A4332" w:rsidRDefault="002F1B45" w:rsidP="006A4332">
      <w:pPr>
        <w:pStyle w:val="Titre40"/>
      </w:pPr>
      <w:r>
        <w:rPr>
          <w:noProof/>
        </w:rPr>
        <w:drawing>
          <wp:inline distT="0" distB="0" distL="0" distR="0" wp14:anchorId="49B52B2B" wp14:editId="746B805B">
            <wp:extent cx="5399405" cy="26543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9405" cy="2654300"/>
                    </a:xfrm>
                    <a:prstGeom prst="rect">
                      <a:avLst/>
                    </a:prstGeom>
                  </pic:spPr>
                </pic:pic>
              </a:graphicData>
            </a:graphic>
          </wp:inline>
        </w:drawing>
      </w:r>
    </w:p>
    <w:p w14:paraId="422AA4F2" w14:textId="5B281C71" w:rsidR="006A4332" w:rsidRDefault="006A4332" w:rsidP="006A4332">
      <w:pPr>
        <w:pStyle w:val="Titre40"/>
      </w:pPr>
      <w:r>
        <w:t>Il s’agit des paramètres de la demande telle que soumise par le client.</w:t>
      </w:r>
    </w:p>
    <w:p w14:paraId="2CD7FEC8" w14:textId="28FC7EE5" w:rsidR="002F1B45" w:rsidRDefault="002F1B45" w:rsidP="006A4332">
      <w:pPr>
        <w:pStyle w:val="Titre40"/>
      </w:pPr>
    </w:p>
    <w:p w14:paraId="799CE56A" w14:textId="5F79EA16" w:rsidR="002F1B45" w:rsidRDefault="002F1B45" w:rsidP="006A4332">
      <w:pPr>
        <w:pStyle w:val="Titre40"/>
      </w:pPr>
      <w:r>
        <w:t>Si le paramétrage du connecteur le permet, un lien dans l’en-tête du panneau ouvre les détails de la commande originale dans une nouvelle fenêtre.</w:t>
      </w:r>
    </w:p>
    <w:p w14:paraId="7906C18F" w14:textId="77777777" w:rsidR="000659DE" w:rsidRDefault="000659DE" w:rsidP="006A4332">
      <w:pPr>
        <w:pStyle w:val="Titre40"/>
      </w:pPr>
    </w:p>
    <w:p w14:paraId="133C8F80" w14:textId="77777777" w:rsidR="000659DE" w:rsidRDefault="000659DE" w:rsidP="006A4332">
      <w:pPr>
        <w:pStyle w:val="Titre40"/>
      </w:pPr>
      <w:r>
        <w:t>Sur la carte, deux boutons permettent de télécharger le polygone d’emprise de la commande respectivement au format KML (coordonnées en WGS84) ou DXF (dans le système de coordonnées de la carte).</w:t>
      </w:r>
    </w:p>
    <w:p w14:paraId="1559E16B" w14:textId="77777777" w:rsidR="006A4332" w:rsidRPr="006A4332" w:rsidRDefault="006A4332" w:rsidP="006A4332">
      <w:pPr>
        <w:pStyle w:val="Titre40"/>
      </w:pPr>
    </w:p>
    <w:p w14:paraId="34297706" w14:textId="77777777" w:rsidR="007D7957" w:rsidRDefault="007D7957" w:rsidP="007D7957">
      <w:pPr>
        <w:pStyle w:val="Titre3"/>
      </w:pPr>
      <w:r>
        <w:lastRenderedPageBreak/>
        <w:t>Historique du traitement</w:t>
      </w:r>
    </w:p>
    <w:p w14:paraId="35C80104" w14:textId="77777777" w:rsidR="007D7957" w:rsidRDefault="006A4332" w:rsidP="007D7957">
      <w:pPr>
        <w:pStyle w:val="Titre40"/>
        <w:rPr>
          <w:lang w:val="fr-FR"/>
        </w:rPr>
      </w:pPr>
      <w:r w:rsidRPr="006A4332">
        <w:rPr>
          <w:noProof/>
          <w:lang w:eastAsia="fr-CH"/>
        </w:rPr>
        <w:drawing>
          <wp:inline distT="0" distB="0" distL="0" distR="0" wp14:anchorId="114035E3" wp14:editId="675FF9EA">
            <wp:extent cx="5399405" cy="1602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1602105"/>
                    </a:xfrm>
                    <a:prstGeom prst="rect">
                      <a:avLst/>
                    </a:prstGeom>
                  </pic:spPr>
                </pic:pic>
              </a:graphicData>
            </a:graphic>
          </wp:inline>
        </w:drawing>
      </w:r>
    </w:p>
    <w:p w14:paraId="54DBB624" w14:textId="77777777" w:rsidR="007D7957" w:rsidRDefault="007D7957" w:rsidP="007D7957">
      <w:pPr>
        <w:pStyle w:val="Titre40"/>
        <w:rPr>
          <w:lang w:val="fr-FR"/>
        </w:rPr>
      </w:pPr>
    </w:p>
    <w:p w14:paraId="0BE76C0E" w14:textId="77777777" w:rsidR="006A4332" w:rsidRDefault="006A4332" w:rsidP="007D7957">
      <w:pPr>
        <w:pStyle w:val="Titre40"/>
        <w:rPr>
          <w:lang w:val="fr-FR"/>
        </w:rPr>
      </w:pPr>
      <w:r>
        <w:rPr>
          <w:lang w:val="fr-FR"/>
        </w:rPr>
        <w:t xml:space="preserve">Ce tableau </w:t>
      </w:r>
      <w:r w:rsidR="008A0682">
        <w:rPr>
          <w:lang w:val="fr-FR"/>
        </w:rPr>
        <w:t>trace</w:t>
      </w:r>
      <w:r>
        <w:rPr>
          <w:lang w:val="fr-FR"/>
        </w:rPr>
        <w:t xml:space="preserve"> toutes les étapes du traitement de la demande, y compris </w:t>
      </w:r>
      <w:r w:rsidR="007D16F8">
        <w:rPr>
          <w:lang w:val="fr-FR"/>
        </w:rPr>
        <w:t>les éventuelles nouvelles ex</w:t>
      </w:r>
      <w:r w:rsidR="005E3EE9">
        <w:rPr>
          <w:lang w:val="fr-FR"/>
        </w:rPr>
        <w:t>é</w:t>
      </w:r>
      <w:r w:rsidR="007D16F8">
        <w:rPr>
          <w:lang w:val="fr-FR"/>
        </w:rPr>
        <w:t>cutions de tâches</w:t>
      </w:r>
      <w:r w:rsidR="000659DE">
        <w:rPr>
          <w:lang w:val="fr-FR"/>
        </w:rPr>
        <w:t>,</w:t>
      </w:r>
      <w:r w:rsidR="008A0682">
        <w:rPr>
          <w:lang w:val="fr-FR"/>
        </w:rPr>
        <w:t xml:space="preserve"> relance du traitement</w:t>
      </w:r>
      <w:r w:rsidR="000659DE">
        <w:rPr>
          <w:lang w:val="fr-FR"/>
        </w:rPr>
        <w:t xml:space="preserve"> ou tâches ignorées</w:t>
      </w:r>
      <w:r w:rsidR="007D16F8">
        <w:rPr>
          <w:lang w:val="fr-FR"/>
        </w:rPr>
        <w:t>.</w:t>
      </w:r>
    </w:p>
    <w:p w14:paraId="48291AEB" w14:textId="77777777" w:rsidR="005D3FCE" w:rsidRDefault="005D3FCE" w:rsidP="007D7957">
      <w:pPr>
        <w:pStyle w:val="Titre40"/>
        <w:rPr>
          <w:lang w:val="fr-FR"/>
        </w:rPr>
      </w:pPr>
    </w:p>
    <w:p w14:paraId="6BFA8E4C" w14:textId="77777777" w:rsidR="007D7957" w:rsidRPr="007D7957" w:rsidRDefault="00EE0E87" w:rsidP="007D7957">
      <w:pPr>
        <w:pStyle w:val="Titre3"/>
      </w:pPr>
      <w:r>
        <w:t>Panneau d’administration</w:t>
      </w:r>
      <w:r w:rsidR="00FB0180">
        <w:t xml:space="preserve"> (A</w:t>
      </w:r>
      <w:r w:rsidR="007D7957">
        <w:t>dministrateurs uniquement)</w:t>
      </w:r>
    </w:p>
    <w:p w14:paraId="0631ED27" w14:textId="77777777" w:rsidR="00416C04" w:rsidRPr="00416C04" w:rsidRDefault="00EE0E87" w:rsidP="00416C04">
      <w:pPr>
        <w:pStyle w:val="Titre40"/>
        <w:rPr>
          <w:lang w:val="fr-FR"/>
        </w:rPr>
      </w:pPr>
      <w:r>
        <w:rPr>
          <w:noProof/>
        </w:rPr>
        <w:drawing>
          <wp:inline distT="0" distB="0" distL="0" distR="0" wp14:anchorId="6803658A" wp14:editId="655B4FAC">
            <wp:extent cx="5399405" cy="873760"/>
            <wp:effectExtent l="0" t="0" r="0" b="254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9405" cy="873760"/>
                    </a:xfrm>
                    <a:prstGeom prst="rect">
                      <a:avLst/>
                    </a:prstGeom>
                  </pic:spPr>
                </pic:pic>
              </a:graphicData>
            </a:graphic>
          </wp:inline>
        </w:drawing>
      </w:r>
    </w:p>
    <w:p w14:paraId="4463A83E" w14:textId="77777777" w:rsidR="00EE0E87" w:rsidRDefault="00EE0E87" w:rsidP="0070080E"/>
    <w:p w14:paraId="3E3A1968" w14:textId="77777777" w:rsidR="00485FBF" w:rsidRDefault="00EE0E87" w:rsidP="0070080E">
      <w:r>
        <w:t xml:space="preserve">Ce panneau </w:t>
      </w:r>
      <w:r w:rsidR="00485FBF">
        <w:t xml:space="preserve">est réduit par défaut et peut être ouvert en cliquant sur son titre. </w:t>
      </w:r>
    </w:p>
    <w:p w14:paraId="55ED7E2D" w14:textId="77777777" w:rsidR="00485FBF" w:rsidRDefault="00485FBF" w:rsidP="0070080E"/>
    <w:p w14:paraId="130E648F" w14:textId="77777777" w:rsidR="007B1B02" w:rsidRDefault="00485FBF" w:rsidP="0070080E">
      <w:r>
        <w:t xml:space="preserve">Il </w:t>
      </w:r>
      <w:r w:rsidR="00EE0E87">
        <w:t xml:space="preserve">contient un bouton </w:t>
      </w:r>
      <w:r>
        <w:t xml:space="preserve">qui </w:t>
      </w:r>
      <w:r w:rsidR="007B1B02">
        <w:t xml:space="preserve">permet de supprimer une </w:t>
      </w:r>
      <w:r w:rsidR="00F146E6">
        <w:t>demande</w:t>
      </w:r>
      <w:r w:rsidR="007B1B02">
        <w:t xml:space="preserve">. </w:t>
      </w:r>
      <w:r w:rsidR="00F146E6">
        <w:t>L’</w:t>
      </w:r>
      <w:r w:rsidR="007B1B02">
        <w:t xml:space="preserve">exécution </w:t>
      </w:r>
      <w:r w:rsidR="00F146E6">
        <w:t xml:space="preserve">du traitement </w:t>
      </w:r>
      <w:r w:rsidR="007B1B02">
        <w:t xml:space="preserve">sera immédiatement interrompue et aucun résultat ne sera renvoyé au client (même pas une requête rejetée). Cet outil est pensé comme un dernier </w:t>
      </w:r>
      <w:r w:rsidR="009C5967">
        <w:t xml:space="preserve">recours </w:t>
      </w:r>
      <w:r w:rsidR="007B1B02">
        <w:t>et ne devrait pas avoir à être utilisé en fonctionnement normal.</w:t>
      </w:r>
    </w:p>
    <w:p w14:paraId="2A347E1E" w14:textId="77777777" w:rsidR="00485FBF" w:rsidRDefault="00485FBF" w:rsidP="0070080E"/>
    <w:p w14:paraId="3AD71945" w14:textId="77777777" w:rsidR="00485FBF" w:rsidRDefault="00485FBF" w:rsidP="0070080E">
      <w:r>
        <w:t>En outre, il contient des informations utiles pour résoudre d’éventuels problèmes, par exemple avec les scripts FME.</w:t>
      </w:r>
    </w:p>
    <w:p w14:paraId="68F133C5" w14:textId="77777777" w:rsidR="00EE0E87" w:rsidRDefault="00EE0E87" w:rsidP="0070080E"/>
    <w:p w14:paraId="085C0641" w14:textId="77777777" w:rsidR="007B1B02" w:rsidRDefault="007B1B02" w:rsidP="0070080E"/>
    <w:p w14:paraId="4D689E7D" w14:textId="77777777" w:rsidR="00EC29CC" w:rsidRDefault="00EC29CC" w:rsidP="0070080E"/>
    <w:p w14:paraId="5FDFE3DC" w14:textId="77777777" w:rsidR="00CA1E17" w:rsidRDefault="00CA1E17">
      <w:pPr>
        <w:jc w:val="left"/>
        <w:rPr>
          <w:rFonts w:cs="Arial"/>
          <w:b/>
          <w:bCs/>
          <w:smallCaps/>
          <w:color w:val="87D300"/>
          <w:kern w:val="32"/>
          <w:sz w:val="28"/>
          <w:szCs w:val="28"/>
          <w:lang w:val="fr-CH"/>
        </w:rPr>
      </w:pPr>
      <w:bookmarkStart w:id="12" w:name="_Toc22561722"/>
      <w:r>
        <w:br w:type="page"/>
      </w:r>
    </w:p>
    <w:p w14:paraId="41950810" w14:textId="2399D728" w:rsidR="00922CFA" w:rsidRDefault="00416C04" w:rsidP="00922CFA">
      <w:pPr>
        <w:pStyle w:val="Titre1"/>
      </w:pPr>
      <w:r>
        <w:lastRenderedPageBreak/>
        <w:t>Fonctions réservées aux administrateurs</w:t>
      </w:r>
      <w:bookmarkEnd w:id="12"/>
    </w:p>
    <w:p w14:paraId="0D6321CF" w14:textId="77777777" w:rsidR="00922CFA" w:rsidRPr="00263951" w:rsidRDefault="00922CFA" w:rsidP="00922CFA">
      <w:pPr>
        <w:pStyle w:val="Titre40"/>
        <w:shd w:val="clear" w:color="auto" w:fill="E6E6E6"/>
        <w:ind w:firstLine="397"/>
        <w:rPr>
          <w:b/>
          <w:i/>
          <w:sz w:val="18"/>
          <w:szCs w:val="18"/>
        </w:rPr>
      </w:pPr>
    </w:p>
    <w:p w14:paraId="2F14CD6E" w14:textId="77777777" w:rsidR="00922CFA" w:rsidRDefault="00922CFA" w:rsidP="00C2143B">
      <w:pPr>
        <w:pStyle w:val="texte"/>
        <w:spacing w:after="120"/>
      </w:pPr>
    </w:p>
    <w:p w14:paraId="4C19B686" w14:textId="77777777" w:rsidR="0094307E" w:rsidRDefault="0094307E" w:rsidP="0094307E">
      <w:pPr>
        <w:pStyle w:val="Titre2"/>
      </w:pPr>
      <w:r>
        <w:t>Traitements</w:t>
      </w:r>
    </w:p>
    <w:p w14:paraId="117C0A0D" w14:textId="77777777" w:rsidR="0094307E" w:rsidRPr="00DB2508" w:rsidRDefault="0094307E" w:rsidP="0094307E">
      <w:pPr>
        <w:pStyle w:val="Titre40"/>
        <w:rPr>
          <w:lang w:val="fr-FR"/>
        </w:rPr>
      </w:pPr>
      <w:r>
        <w:rPr>
          <w:lang w:val="fr-FR"/>
        </w:rPr>
        <w:t>Un traitement est une suite de tâches permettant de générer les données demandées par un client.</w:t>
      </w:r>
    </w:p>
    <w:p w14:paraId="5E9A4041" w14:textId="77777777" w:rsidR="0094307E" w:rsidRDefault="0094307E" w:rsidP="0094307E">
      <w:pPr>
        <w:pStyle w:val="Titre3"/>
      </w:pPr>
      <w:r>
        <w:t>Liste</w:t>
      </w:r>
    </w:p>
    <w:p w14:paraId="5E9FEBE8" w14:textId="4101F1E5" w:rsidR="0094307E" w:rsidRDefault="008D6935" w:rsidP="0094307E">
      <w:pPr>
        <w:pStyle w:val="Titre40"/>
        <w:rPr>
          <w:lang w:val="fr-FR"/>
        </w:rPr>
      </w:pPr>
      <w:r>
        <w:rPr>
          <w:noProof/>
        </w:rPr>
        <w:drawing>
          <wp:inline distT="0" distB="0" distL="0" distR="0" wp14:anchorId="02A9B869" wp14:editId="482FEADC">
            <wp:extent cx="5399405" cy="2075815"/>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9405" cy="2075815"/>
                    </a:xfrm>
                    <a:prstGeom prst="rect">
                      <a:avLst/>
                    </a:prstGeom>
                  </pic:spPr>
                </pic:pic>
              </a:graphicData>
            </a:graphic>
          </wp:inline>
        </w:drawing>
      </w:r>
    </w:p>
    <w:p w14:paraId="382A0B82" w14:textId="77777777" w:rsidR="0094307E" w:rsidRDefault="0094307E" w:rsidP="0094307E">
      <w:pPr>
        <w:pStyle w:val="Titre40"/>
        <w:rPr>
          <w:lang w:val="fr-FR"/>
        </w:rPr>
      </w:pPr>
      <w:r>
        <w:rPr>
          <w:lang w:val="fr-FR"/>
        </w:rPr>
        <w:t>Cette page recense tous les traitements créés, qu’ils soient associés à une règle ou non. On peut :</w:t>
      </w:r>
    </w:p>
    <w:p w14:paraId="4008471A" w14:textId="77777777" w:rsidR="0094307E" w:rsidRPr="008C42B4" w:rsidRDefault="0094307E" w:rsidP="0094307E">
      <w:pPr>
        <w:pStyle w:val="Bullet2"/>
      </w:pPr>
      <w:proofErr w:type="gramStart"/>
      <w:r>
        <w:t>créer</w:t>
      </w:r>
      <w:proofErr w:type="gramEnd"/>
      <w:r>
        <w:t xml:space="preserve"> un traitement</w:t>
      </w:r>
      <w:r>
        <w:rPr>
          <w:b w:val="0"/>
        </w:rPr>
        <w:t xml:space="preserve"> en cliquant sur le bouton </w:t>
      </w:r>
      <w:r w:rsidRPr="008C42B4">
        <w:rPr>
          <w:rStyle w:val="Code"/>
          <w:b w:val="0"/>
        </w:rPr>
        <w:t>Nouveau traitement</w:t>
      </w:r>
      <w:r>
        <w:rPr>
          <w:b w:val="0"/>
        </w:rPr>
        <w:t xml:space="preserve"> </w:t>
      </w:r>
    </w:p>
    <w:p w14:paraId="189C9839" w14:textId="7151E358" w:rsidR="0094307E" w:rsidRPr="008D6935" w:rsidRDefault="0094307E" w:rsidP="0094307E">
      <w:pPr>
        <w:pStyle w:val="Bullet2"/>
      </w:pPr>
      <w:proofErr w:type="gramStart"/>
      <w:r>
        <w:t>éditer</w:t>
      </w:r>
      <w:proofErr w:type="gramEnd"/>
      <w:r>
        <w:t xml:space="preserve"> un traitement</w:t>
      </w:r>
      <w:r>
        <w:rPr>
          <w:b w:val="0"/>
        </w:rPr>
        <w:t xml:space="preserve"> en cliquant sur son nom</w:t>
      </w:r>
    </w:p>
    <w:p w14:paraId="6D8B969C" w14:textId="1C7CC6BA" w:rsidR="008D6935" w:rsidRPr="008C42B4" w:rsidRDefault="008D6935" w:rsidP="0094307E">
      <w:pPr>
        <w:pStyle w:val="Bullet2"/>
      </w:pPr>
      <w:proofErr w:type="gramStart"/>
      <w:r>
        <w:t>dupliquer</w:t>
      </w:r>
      <w:proofErr w:type="gramEnd"/>
      <w:r>
        <w:t xml:space="preserve"> un traitement</w:t>
      </w:r>
      <w:r>
        <w:rPr>
          <w:b w:val="0"/>
          <w:bCs w:val="0"/>
        </w:rPr>
        <w:t xml:space="preserve"> en cliquant sur le bouton vert avec une icône copie. Il sera créé une copie identique du traitement, y compris ses tâches et leur paramétrage</w:t>
      </w:r>
      <w:r w:rsidR="0099232E">
        <w:rPr>
          <w:b w:val="0"/>
          <w:bCs w:val="0"/>
        </w:rPr>
        <w:t>.</w:t>
      </w:r>
    </w:p>
    <w:p w14:paraId="4A888C23" w14:textId="77777777" w:rsidR="0094307E" w:rsidRDefault="0094307E" w:rsidP="0094307E">
      <w:pPr>
        <w:pStyle w:val="Bullet2"/>
      </w:pPr>
      <w:proofErr w:type="gramStart"/>
      <w:r>
        <w:t>supprimer</w:t>
      </w:r>
      <w:proofErr w:type="gramEnd"/>
      <w:r>
        <w:t xml:space="preserve"> un traitement</w:t>
      </w:r>
      <w:r>
        <w:rPr>
          <w:b w:val="0"/>
        </w:rPr>
        <w:t xml:space="preserve"> en cliquant sur le bouton rouge avec une croix. Il n’est pas possible de supprimer un traitement si une demande associée n’est pas terminée ou s’il est associé à une règle. Dans ce cas, le bouton est grisé.</w:t>
      </w:r>
    </w:p>
    <w:p w14:paraId="6D4F89D3" w14:textId="1B933BA8" w:rsidR="00F91FC5" w:rsidRDefault="00F91FC5">
      <w:pPr>
        <w:jc w:val="left"/>
        <w:rPr>
          <w:rFonts w:cs="Arial"/>
          <w:b/>
          <w:bCs/>
        </w:rPr>
      </w:pPr>
    </w:p>
    <w:p w14:paraId="6AB686A1" w14:textId="77777777" w:rsidR="00CA1E17" w:rsidRDefault="00CA1E17">
      <w:pPr>
        <w:jc w:val="left"/>
        <w:rPr>
          <w:rFonts w:cs="Arial"/>
          <w:b/>
          <w:bCs/>
        </w:rPr>
      </w:pPr>
      <w:r>
        <w:br w:type="page"/>
      </w:r>
    </w:p>
    <w:p w14:paraId="68E23CBD" w14:textId="1175AE90" w:rsidR="0094307E" w:rsidRDefault="0094307E" w:rsidP="0094307E">
      <w:pPr>
        <w:pStyle w:val="Titre3"/>
      </w:pPr>
      <w:r>
        <w:lastRenderedPageBreak/>
        <w:t>Détail</w:t>
      </w:r>
    </w:p>
    <w:p w14:paraId="4A410E14" w14:textId="77777777" w:rsidR="0094307E" w:rsidRPr="00766AC9" w:rsidRDefault="0094307E" w:rsidP="0094307E">
      <w:pPr>
        <w:pStyle w:val="Titre40"/>
        <w:rPr>
          <w:lang w:val="fr-FR"/>
        </w:rPr>
      </w:pPr>
    </w:p>
    <w:p w14:paraId="3CC5F2ED" w14:textId="77777777" w:rsidR="0094307E" w:rsidRDefault="0094307E" w:rsidP="0094307E">
      <w:pPr>
        <w:pStyle w:val="Titre4"/>
      </w:pPr>
      <w:r>
        <w:t>Paramètres du traitement</w:t>
      </w:r>
    </w:p>
    <w:p w14:paraId="110549E3" w14:textId="77777777" w:rsidR="0094307E" w:rsidRDefault="0094307E" w:rsidP="0094307E">
      <w:pPr>
        <w:pStyle w:val="Titre40"/>
      </w:pPr>
      <w:r>
        <w:rPr>
          <w:noProof/>
          <w:lang w:eastAsia="fr-CH"/>
        </w:rPr>
        <w:drawing>
          <wp:inline distT="0" distB="0" distL="0" distR="0" wp14:anchorId="556EE567" wp14:editId="1A638AD2">
            <wp:extent cx="5399405" cy="5657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9405" cy="565785"/>
                    </a:xfrm>
                    <a:prstGeom prst="rect">
                      <a:avLst/>
                    </a:prstGeom>
                  </pic:spPr>
                </pic:pic>
              </a:graphicData>
            </a:graphic>
          </wp:inline>
        </w:drawing>
      </w:r>
    </w:p>
    <w:p w14:paraId="12F05080" w14:textId="77777777" w:rsidR="0094307E" w:rsidRDefault="0094307E" w:rsidP="0094307E">
      <w:pPr>
        <w:pStyle w:val="Normal6"/>
      </w:pPr>
      <w:r>
        <w:t xml:space="preserve"> En haut de la page sont définis :</w:t>
      </w:r>
    </w:p>
    <w:p w14:paraId="284CF978" w14:textId="77777777" w:rsidR="0094307E" w:rsidRDefault="0094307E" w:rsidP="0094307E">
      <w:pPr>
        <w:pStyle w:val="Bullet1"/>
      </w:pPr>
      <w:proofErr w:type="gramStart"/>
      <w:r>
        <w:t>le</w:t>
      </w:r>
      <w:proofErr w:type="gramEnd"/>
      <w:r>
        <w:t xml:space="preserve"> nom à donner au traitement dans l’application</w:t>
      </w:r>
    </w:p>
    <w:p w14:paraId="2C0B4890" w14:textId="77777777" w:rsidR="0094307E" w:rsidRDefault="0094307E" w:rsidP="0094307E">
      <w:pPr>
        <w:pStyle w:val="Bullet1"/>
      </w:pPr>
      <w:proofErr w:type="gramStart"/>
      <w:r>
        <w:t>les</w:t>
      </w:r>
      <w:proofErr w:type="gramEnd"/>
      <w:r>
        <w:t xml:space="preserve"> utilisateurs autorisés à interagir avec les demandes associées à ce traitement. Un opérateur au moins doit être spécifié. Les administrateurs peuvent interagir avec toutes les demandes, qu’ils en soient opérateur ou non.</w:t>
      </w:r>
    </w:p>
    <w:p w14:paraId="75989C67" w14:textId="7757B0CB" w:rsidR="00CA1E17" w:rsidRDefault="00CA1E17">
      <w:pPr>
        <w:jc w:val="left"/>
        <w:rPr>
          <w:b/>
          <w:lang w:val="fr-CH"/>
        </w:rPr>
      </w:pPr>
    </w:p>
    <w:p w14:paraId="3F9592B3" w14:textId="7A645187" w:rsidR="0094307E" w:rsidRDefault="0094307E" w:rsidP="0094307E">
      <w:pPr>
        <w:pStyle w:val="Titre4"/>
      </w:pPr>
      <w:r>
        <w:t>Tâches du traitement</w:t>
      </w:r>
    </w:p>
    <w:p w14:paraId="6829B418" w14:textId="77777777" w:rsidR="0094307E" w:rsidRDefault="009F1692" w:rsidP="0094307E">
      <w:pPr>
        <w:pStyle w:val="Titre40"/>
      </w:pPr>
      <w:r>
        <w:rPr>
          <w:noProof/>
        </w:rPr>
        <w:drawing>
          <wp:inline distT="0" distB="0" distL="0" distR="0" wp14:anchorId="77D14B10" wp14:editId="3339AE88">
            <wp:extent cx="3549600" cy="2426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9600" cy="2426400"/>
                    </a:xfrm>
                    <a:prstGeom prst="rect">
                      <a:avLst/>
                    </a:prstGeom>
                  </pic:spPr>
                </pic:pic>
              </a:graphicData>
            </a:graphic>
          </wp:inline>
        </w:drawing>
      </w:r>
    </w:p>
    <w:p w14:paraId="22EED91C" w14:textId="77777777" w:rsidR="0094307E" w:rsidRDefault="0094307E" w:rsidP="0094307E">
      <w:pPr>
        <w:pStyle w:val="Titre40"/>
      </w:pPr>
      <w:r>
        <w:t>Les tâches actuellement configurées pour le traitement sont affichées dans l’ordre où elles seront exécutées. Il est possible de changer l’ordre des tâches par cliquer-déposer sur le titre de la tâche. Chaque tâche peut être supprimée en cliquant sur le bouton rouge avec une croix.</w:t>
      </w:r>
    </w:p>
    <w:p w14:paraId="400BB939" w14:textId="77777777" w:rsidR="0094307E" w:rsidRDefault="0094307E" w:rsidP="0094307E">
      <w:pPr>
        <w:pStyle w:val="Titre40"/>
      </w:pPr>
    </w:p>
    <w:p w14:paraId="1CCDA670" w14:textId="77777777" w:rsidR="0094307E" w:rsidRDefault="0094307E" w:rsidP="0094307E">
      <w:pPr>
        <w:pStyle w:val="Normal6"/>
      </w:pPr>
      <w:r>
        <w:t>Selon le type de tâche, les éléments suivants peuvent être affichés :</w:t>
      </w:r>
    </w:p>
    <w:p w14:paraId="1876CB4A" w14:textId="77777777" w:rsidR="0094307E" w:rsidRDefault="0094307E" w:rsidP="0094307E">
      <w:pPr>
        <w:pStyle w:val="Bullet1"/>
      </w:pPr>
      <w:proofErr w:type="gramStart"/>
      <w:r>
        <w:t>des</w:t>
      </w:r>
      <w:proofErr w:type="gramEnd"/>
      <w:r>
        <w:t xml:space="preserve"> paramètres de configuration</w:t>
      </w:r>
    </w:p>
    <w:p w14:paraId="20619CFE" w14:textId="77777777" w:rsidR="0094307E" w:rsidRDefault="0094307E" w:rsidP="0094307E">
      <w:pPr>
        <w:pStyle w:val="Bullet1"/>
      </w:pPr>
      <w:proofErr w:type="gramStart"/>
      <w:r>
        <w:t>un</w:t>
      </w:r>
      <w:proofErr w:type="gramEnd"/>
      <w:r>
        <w:t xml:space="preserve"> bouton permettant d’afficher un texte d’aide</w:t>
      </w:r>
    </w:p>
    <w:p w14:paraId="5BD07E35" w14:textId="77777777" w:rsidR="0094307E" w:rsidRDefault="0094307E" w:rsidP="0094307E"/>
    <w:p w14:paraId="6886B176" w14:textId="77777777" w:rsidR="0094307E" w:rsidRDefault="0094307E" w:rsidP="0094307E">
      <w:r>
        <w:rPr>
          <w:b/>
        </w:rPr>
        <w:t>ATTENTION :</w:t>
      </w:r>
      <w:r>
        <w:t xml:space="preserve"> Il est fortement déconseillé de supprimer ou réordonner les tâches d’un traitement possédant des demandes en cours d’exécution, car le résultat peut alors être imprévisible. La modification des paramètres est </w:t>
      </w:r>
      <w:proofErr w:type="gramStart"/>
      <w:r>
        <w:t>par contre</w:t>
      </w:r>
      <w:proofErr w:type="gramEnd"/>
      <w:r>
        <w:t xml:space="preserve"> toujours possible.</w:t>
      </w:r>
    </w:p>
    <w:p w14:paraId="1252DF86" w14:textId="77777777" w:rsidR="0094307E" w:rsidRPr="00FD312B" w:rsidRDefault="0094307E" w:rsidP="0094307E">
      <w:pPr>
        <w:pStyle w:val="Titre40"/>
      </w:pPr>
    </w:p>
    <w:p w14:paraId="1055E17D" w14:textId="7AB51F10" w:rsidR="0094307E" w:rsidRDefault="0094307E" w:rsidP="0094307E">
      <w:pPr>
        <w:jc w:val="left"/>
        <w:rPr>
          <w:b/>
          <w:lang w:val="fr-CH"/>
        </w:rPr>
      </w:pPr>
    </w:p>
    <w:p w14:paraId="28AE788C" w14:textId="77777777" w:rsidR="00CA1E17" w:rsidRDefault="00CA1E17">
      <w:pPr>
        <w:jc w:val="left"/>
        <w:rPr>
          <w:b/>
          <w:lang w:val="fr-CH"/>
        </w:rPr>
      </w:pPr>
      <w:r>
        <w:br w:type="page"/>
      </w:r>
    </w:p>
    <w:p w14:paraId="49B828AA" w14:textId="7A264192" w:rsidR="0094307E" w:rsidRDefault="0094307E" w:rsidP="0094307E">
      <w:pPr>
        <w:pStyle w:val="Titre4"/>
      </w:pPr>
      <w:r>
        <w:lastRenderedPageBreak/>
        <w:t>Types de tâches disponible</w:t>
      </w:r>
    </w:p>
    <w:p w14:paraId="38FCDAB3" w14:textId="77777777" w:rsidR="0094307E" w:rsidRDefault="0094307E" w:rsidP="0094307E">
      <w:pPr>
        <w:pStyle w:val="Titre40"/>
      </w:pPr>
      <w:r>
        <w:rPr>
          <w:noProof/>
          <w:lang w:eastAsia="fr-CH"/>
        </w:rPr>
        <w:drawing>
          <wp:inline distT="0" distB="0" distL="0" distR="0" wp14:anchorId="46E96BDA" wp14:editId="03DB58E0">
            <wp:extent cx="1839600" cy="35856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39600" cy="3585600"/>
                    </a:xfrm>
                    <a:prstGeom prst="rect">
                      <a:avLst/>
                    </a:prstGeom>
                  </pic:spPr>
                </pic:pic>
              </a:graphicData>
            </a:graphic>
          </wp:inline>
        </w:drawing>
      </w:r>
    </w:p>
    <w:p w14:paraId="575ECFCE" w14:textId="77777777" w:rsidR="00AB724C" w:rsidRPr="00F57B0D" w:rsidRDefault="00AB724C" w:rsidP="0094307E">
      <w:pPr>
        <w:pStyle w:val="Titre40"/>
      </w:pPr>
    </w:p>
    <w:p w14:paraId="6B56F650" w14:textId="77777777" w:rsidR="0094307E" w:rsidRPr="00F57B0D" w:rsidRDefault="0094307E" w:rsidP="0094307E">
      <w:pPr>
        <w:pStyle w:val="Titre40"/>
      </w:pPr>
      <w:r>
        <w:t>À droite de l’écran se trouve la liste des types de tâches disponibles avec une brève description. L’ajout d’une tâche au traitement se fait par cliquer-déposer d’un de ces éléments dans la zone de gauche. Si nécessaire, il est possible d’ajouter plusieurs tâches du même type dans un même traitement.</w:t>
      </w:r>
    </w:p>
    <w:p w14:paraId="02344B29" w14:textId="77777777" w:rsidR="0094307E" w:rsidRDefault="0094307E" w:rsidP="0094307E">
      <w:pPr>
        <w:pStyle w:val="Titre40"/>
        <w:rPr>
          <w:lang w:val="fr-FR"/>
        </w:rPr>
      </w:pPr>
    </w:p>
    <w:p w14:paraId="2B340D2E" w14:textId="77777777" w:rsidR="00922CFA" w:rsidRDefault="005F121C" w:rsidP="005F121C">
      <w:pPr>
        <w:pStyle w:val="Titre2"/>
      </w:pPr>
      <w:r>
        <w:t>Connecteurs</w:t>
      </w:r>
    </w:p>
    <w:p w14:paraId="06EA7AC7" w14:textId="77777777" w:rsidR="00A248B4" w:rsidRPr="00A248B4" w:rsidRDefault="00A248B4" w:rsidP="00A248B4">
      <w:pPr>
        <w:pStyle w:val="Titre40"/>
        <w:rPr>
          <w:lang w:val="fr-FR"/>
        </w:rPr>
      </w:pPr>
      <w:r>
        <w:rPr>
          <w:lang w:val="fr-FR"/>
        </w:rPr>
        <w:t>Les connecteurs permettent d’aller récupérer des demandes sur un serveur et d’y renvoyer le résultat obtenu.</w:t>
      </w:r>
    </w:p>
    <w:p w14:paraId="6C74DF56" w14:textId="77777777" w:rsidR="005F121C" w:rsidRDefault="00EC5BF3" w:rsidP="00EC5BF3">
      <w:pPr>
        <w:pStyle w:val="Titre3"/>
      </w:pPr>
      <w:r>
        <w:t>Liste</w:t>
      </w:r>
    </w:p>
    <w:p w14:paraId="5AA8C52D" w14:textId="77777777" w:rsidR="00EC5BF3" w:rsidRDefault="00DE669F" w:rsidP="00EC5BF3">
      <w:pPr>
        <w:pStyle w:val="Titre40"/>
        <w:rPr>
          <w:lang w:val="fr-FR"/>
        </w:rPr>
      </w:pPr>
      <w:r>
        <w:rPr>
          <w:noProof/>
          <w:lang w:eastAsia="fr-CH"/>
        </w:rPr>
        <w:drawing>
          <wp:inline distT="0" distB="0" distL="0" distR="0" wp14:anchorId="10ED3237" wp14:editId="76AC1B3A">
            <wp:extent cx="5399405" cy="1038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1038225"/>
                    </a:xfrm>
                    <a:prstGeom prst="rect">
                      <a:avLst/>
                    </a:prstGeom>
                  </pic:spPr>
                </pic:pic>
              </a:graphicData>
            </a:graphic>
          </wp:inline>
        </w:drawing>
      </w:r>
    </w:p>
    <w:p w14:paraId="17A12E96" w14:textId="77777777" w:rsidR="00DE669F" w:rsidRDefault="00DE669F" w:rsidP="00EC5BF3">
      <w:pPr>
        <w:pStyle w:val="Titre40"/>
        <w:rPr>
          <w:lang w:val="fr-FR"/>
        </w:rPr>
      </w:pPr>
    </w:p>
    <w:p w14:paraId="1D84DECD" w14:textId="77777777" w:rsidR="00610E46" w:rsidRDefault="00610E46" w:rsidP="00EC5BF3">
      <w:pPr>
        <w:pStyle w:val="Titre40"/>
        <w:rPr>
          <w:lang w:val="fr-FR"/>
        </w:rPr>
      </w:pPr>
      <w:r>
        <w:rPr>
          <w:lang w:val="fr-FR"/>
        </w:rPr>
        <w:t>Cette page liste tous les connecteurs définis, qu’ils soient actifs ou non. On peut :</w:t>
      </w:r>
    </w:p>
    <w:p w14:paraId="0D641BB1" w14:textId="77777777" w:rsidR="00610E46" w:rsidRDefault="00187F70" w:rsidP="00610E46">
      <w:pPr>
        <w:pStyle w:val="Bullet2"/>
      </w:pPr>
      <w:proofErr w:type="gramStart"/>
      <w:r>
        <w:t>c</w:t>
      </w:r>
      <w:r w:rsidR="00610E46">
        <w:t>réer</w:t>
      </w:r>
      <w:proofErr w:type="gramEnd"/>
      <w:r w:rsidR="00610E46">
        <w:t xml:space="preserve"> un nouveau connecteur</w:t>
      </w:r>
      <w:r w:rsidR="00610E46">
        <w:rPr>
          <w:b w:val="0"/>
        </w:rPr>
        <w:t xml:space="preserve"> en cliquant sur le bouton </w:t>
      </w:r>
      <w:r w:rsidR="00610E46" w:rsidRPr="006442C9">
        <w:rPr>
          <w:rStyle w:val="Code"/>
          <w:b w:val="0"/>
        </w:rPr>
        <w:t>Nouveau connecteur</w:t>
      </w:r>
      <w:r w:rsidR="00610E46">
        <w:rPr>
          <w:b w:val="0"/>
        </w:rPr>
        <w:t>, puis en choisissant un type de serveur dans la liste déroulante</w:t>
      </w:r>
    </w:p>
    <w:p w14:paraId="54871823" w14:textId="77777777" w:rsidR="00610E46" w:rsidRPr="00610E46" w:rsidRDefault="00187F70" w:rsidP="00610E46">
      <w:pPr>
        <w:pStyle w:val="Bullet2"/>
      </w:pPr>
      <w:proofErr w:type="gramStart"/>
      <w:r>
        <w:t>é</w:t>
      </w:r>
      <w:r w:rsidR="00610E46">
        <w:t>diter</w:t>
      </w:r>
      <w:proofErr w:type="gramEnd"/>
      <w:r w:rsidR="00610E46">
        <w:t xml:space="preserve"> un connecteur</w:t>
      </w:r>
      <w:r w:rsidR="00610E46">
        <w:rPr>
          <w:b w:val="0"/>
        </w:rPr>
        <w:t xml:space="preserve"> en cliquant sur son nom</w:t>
      </w:r>
    </w:p>
    <w:p w14:paraId="5DB5D174" w14:textId="77777777" w:rsidR="00610E46" w:rsidRPr="00610E46" w:rsidRDefault="00187F70" w:rsidP="00610E46">
      <w:pPr>
        <w:pStyle w:val="Bullet2"/>
      </w:pPr>
      <w:proofErr w:type="gramStart"/>
      <w:r>
        <w:t>s</w:t>
      </w:r>
      <w:r w:rsidR="00610E46">
        <w:t>upprimer</w:t>
      </w:r>
      <w:proofErr w:type="gramEnd"/>
      <w:r w:rsidR="00610E46">
        <w:t xml:space="preserve"> un connecteur</w:t>
      </w:r>
      <w:r w:rsidR="00610E46">
        <w:rPr>
          <w:b w:val="0"/>
        </w:rPr>
        <w:t xml:space="preserve"> en cliquant sur le bouton rouge avec la croix. Il n’est pas possible de supprimer un connecteur pour lequel des demandes ne sont pas terminées, car elles doivent ensuite pouvoir être exportées. Dans ce cas, le bouton est grisé.</w:t>
      </w:r>
    </w:p>
    <w:p w14:paraId="233127B5" w14:textId="77777777" w:rsidR="00EC5BF3" w:rsidRDefault="00EC5BF3" w:rsidP="00EC5BF3">
      <w:pPr>
        <w:pStyle w:val="Titre40"/>
        <w:rPr>
          <w:lang w:val="fr-FR"/>
        </w:rPr>
      </w:pPr>
    </w:p>
    <w:p w14:paraId="2FCD190E" w14:textId="77777777" w:rsidR="009A4D54" w:rsidRDefault="009A4D54">
      <w:pPr>
        <w:jc w:val="left"/>
        <w:rPr>
          <w:rFonts w:cs="Arial"/>
          <w:b/>
          <w:bCs/>
        </w:rPr>
      </w:pPr>
      <w:bookmarkStart w:id="13" w:name="_Ref487018614"/>
      <w:r>
        <w:br w:type="page"/>
      </w:r>
    </w:p>
    <w:p w14:paraId="6A4700CE" w14:textId="77777777" w:rsidR="00EC5BF3" w:rsidRDefault="00EC5BF3" w:rsidP="00EC5BF3">
      <w:pPr>
        <w:pStyle w:val="Titre3"/>
      </w:pPr>
      <w:bookmarkStart w:id="14" w:name="_Ref66108010"/>
      <w:r>
        <w:lastRenderedPageBreak/>
        <w:t>Détail</w:t>
      </w:r>
      <w:bookmarkEnd w:id="13"/>
      <w:bookmarkEnd w:id="14"/>
    </w:p>
    <w:p w14:paraId="40F6CD0E" w14:textId="77777777" w:rsidR="00610E46" w:rsidRPr="00610E46" w:rsidRDefault="00610E46" w:rsidP="00610E46">
      <w:pPr>
        <w:pStyle w:val="Titre40"/>
        <w:rPr>
          <w:lang w:val="fr-FR"/>
        </w:rPr>
      </w:pPr>
    </w:p>
    <w:p w14:paraId="57257357" w14:textId="77777777" w:rsidR="00EC5BF3" w:rsidRDefault="00610E46" w:rsidP="00610E46">
      <w:pPr>
        <w:pStyle w:val="Titre4"/>
      </w:pPr>
      <w:bookmarkStart w:id="15" w:name="_Ref487044558"/>
      <w:r>
        <w:t>Paramètres du connecteur</w:t>
      </w:r>
      <w:bookmarkEnd w:id="15"/>
    </w:p>
    <w:p w14:paraId="52C6C7F7" w14:textId="37886A51" w:rsidR="00610E46" w:rsidRDefault="00F177D5" w:rsidP="00610E46">
      <w:pPr>
        <w:pStyle w:val="Titre40"/>
      </w:pPr>
      <w:r>
        <w:rPr>
          <w:noProof/>
        </w:rPr>
        <w:drawing>
          <wp:inline distT="0" distB="0" distL="0" distR="0" wp14:anchorId="07637BD2" wp14:editId="6C8B2EC7">
            <wp:extent cx="5399405" cy="253809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9405" cy="2538095"/>
                    </a:xfrm>
                    <a:prstGeom prst="rect">
                      <a:avLst/>
                    </a:prstGeom>
                  </pic:spPr>
                </pic:pic>
              </a:graphicData>
            </a:graphic>
          </wp:inline>
        </w:drawing>
      </w:r>
    </w:p>
    <w:p w14:paraId="2EF23622" w14:textId="77777777" w:rsidR="00CD6A12" w:rsidRDefault="00CD6A12" w:rsidP="00610E46">
      <w:pPr>
        <w:pStyle w:val="Titre40"/>
      </w:pPr>
    </w:p>
    <w:p w14:paraId="1D13834E" w14:textId="77777777" w:rsidR="00CD6A12" w:rsidRDefault="00CD6A12" w:rsidP="00610E46">
      <w:pPr>
        <w:pStyle w:val="Titre40"/>
      </w:pPr>
      <w:r>
        <w:t>Les paramètres génériques à tout type de serveur sont les suivants :</w:t>
      </w:r>
    </w:p>
    <w:p w14:paraId="10A10FB8" w14:textId="77777777" w:rsidR="00CD6A12" w:rsidRPr="00CD6A12" w:rsidRDefault="00187F70" w:rsidP="00CD6A12">
      <w:pPr>
        <w:pStyle w:val="Bullet2"/>
      </w:pPr>
      <w:proofErr w:type="gramStart"/>
      <w:r>
        <w:rPr>
          <w:b w:val="0"/>
        </w:rPr>
        <w:t>l</w:t>
      </w:r>
      <w:r w:rsidR="00CD6A12">
        <w:rPr>
          <w:b w:val="0"/>
        </w:rPr>
        <w:t>e</w:t>
      </w:r>
      <w:proofErr w:type="gramEnd"/>
      <w:r w:rsidR="00CD6A12">
        <w:rPr>
          <w:b w:val="0"/>
        </w:rPr>
        <w:t xml:space="preserve"> nom à donner au connecteur dans l’application</w:t>
      </w:r>
    </w:p>
    <w:p w14:paraId="0DE4CB28" w14:textId="328E8786" w:rsidR="00CD6A12" w:rsidRPr="00F177D5" w:rsidRDefault="00187F70" w:rsidP="00CD6A12">
      <w:pPr>
        <w:pStyle w:val="Bullet2"/>
      </w:pPr>
      <w:proofErr w:type="gramStart"/>
      <w:r>
        <w:rPr>
          <w:b w:val="0"/>
        </w:rPr>
        <w:t>l</w:t>
      </w:r>
      <w:r w:rsidR="00CD6A12">
        <w:rPr>
          <w:b w:val="0"/>
        </w:rPr>
        <w:t>e</w:t>
      </w:r>
      <w:proofErr w:type="gramEnd"/>
      <w:r w:rsidR="00CD6A12">
        <w:rPr>
          <w:b w:val="0"/>
        </w:rPr>
        <w:t xml:space="preserve"> nombre de secondes entre deux tentatives de récupération de demandes</w:t>
      </w:r>
    </w:p>
    <w:p w14:paraId="20F1E3A4" w14:textId="781172A7" w:rsidR="00F177D5" w:rsidRPr="00CD6A12" w:rsidRDefault="00F177D5" w:rsidP="00CD6A12">
      <w:pPr>
        <w:pStyle w:val="Bullet2"/>
      </w:pPr>
      <w:proofErr w:type="gramStart"/>
      <w:r>
        <w:rPr>
          <w:b w:val="0"/>
        </w:rPr>
        <w:t>le</w:t>
      </w:r>
      <w:proofErr w:type="gramEnd"/>
      <w:r>
        <w:rPr>
          <w:b w:val="0"/>
        </w:rPr>
        <w:t xml:space="preserve"> nombre de relances à effectuer en cas d</w:t>
      </w:r>
      <w:r w:rsidR="00843F2E">
        <w:rPr>
          <w:b w:val="0"/>
        </w:rPr>
        <w:t>e problème à l</w:t>
      </w:r>
      <w:r>
        <w:rPr>
          <w:b w:val="0"/>
        </w:rPr>
        <w:t>’import avant de passer le connecteur en erreur</w:t>
      </w:r>
    </w:p>
    <w:p w14:paraId="1D5271AF" w14:textId="77777777" w:rsidR="00CD6A12" w:rsidRPr="00CD6A12" w:rsidRDefault="00187F70" w:rsidP="00CD6A12">
      <w:pPr>
        <w:pStyle w:val="Bullet2"/>
      </w:pPr>
      <w:proofErr w:type="gramStart"/>
      <w:r>
        <w:rPr>
          <w:b w:val="0"/>
        </w:rPr>
        <w:t>l</w:t>
      </w:r>
      <w:r w:rsidR="00CD6A12">
        <w:rPr>
          <w:b w:val="0"/>
        </w:rPr>
        <w:t>’activation</w:t>
      </w:r>
      <w:proofErr w:type="gramEnd"/>
      <w:r w:rsidR="00CD6A12">
        <w:rPr>
          <w:b w:val="0"/>
        </w:rPr>
        <w:t xml:space="preserve"> ou non du connecteur. Ce paramètre ne concerne que l’import. L’export du résultat est possible même lorsque le connecteur est désactivé.</w:t>
      </w:r>
    </w:p>
    <w:p w14:paraId="7EE00A3B" w14:textId="77777777" w:rsidR="00CD6A12" w:rsidRPr="00CD6A12" w:rsidRDefault="00187F70" w:rsidP="00CD6A12">
      <w:pPr>
        <w:pStyle w:val="Bullet2"/>
      </w:pPr>
      <w:proofErr w:type="gramStart"/>
      <w:r>
        <w:rPr>
          <w:b w:val="0"/>
        </w:rPr>
        <w:t>l</w:t>
      </w:r>
      <w:r w:rsidR="00CD6A12">
        <w:rPr>
          <w:b w:val="0"/>
        </w:rPr>
        <w:t>e</w:t>
      </w:r>
      <w:proofErr w:type="gramEnd"/>
      <w:r w:rsidR="00CD6A12">
        <w:rPr>
          <w:b w:val="0"/>
        </w:rPr>
        <w:t xml:space="preserve"> type de connecteur à utiliser (non éditable)</w:t>
      </w:r>
    </w:p>
    <w:p w14:paraId="73F57A75" w14:textId="77777777" w:rsidR="00CD6A12" w:rsidRDefault="00CD6A12" w:rsidP="00CD6A12">
      <w:pPr>
        <w:pStyle w:val="Normal6"/>
      </w:pPr>
    </w:p>
    <w:p w14:paraId="2B67D29E" w14:textId="77777777" w:rsidR="00CD6A12" w:rsidRDefault="00CD6A12" w:rsidP="00CD6A12">
      <w:pPr>
        <w:pStyle w:val="Normal6"/>
      </w:pPr>
      <w:r>
        <w:t xml:space="preserve">Par ailleurs, chaque type de connecteur peut définir des paramètres particuliers. Dans le cas du connecteur </w:t>
      </w:r>
      <w:proofErr w:type="spellStart"/>
      <w:r>
        <w:t>easySDI</w:t>
      </w:r>
      <w:proofErr w:type="spellEnd"/>
      <w:r>
        <w:t xml:space="preserve"> v4, il s’agit de :</w:t>
      </w:r>
    </w:p>
    <w:p w14:paraId="4907B178" w14:textId="77777777" w:rsidR="00CD6A12" w:rsidRDefault="00187F70" w:rsidP="00CD6A12">
      <w:pPr>
        <w:pStyle w:val="Bullet1"/>
      </w:pPr>
      <w:proofErr w:type="gramStart"/>
      <w:r>
        <w:t>l</w:t>
      </w:r>
      <w:r w:rsidR="00CD6A12">
        <w:t>’adresse</w:t>
      </w:r>
      <w:proofErr w:type="gramEnd"/>
      <w:r w:rsidR="00CD6A12">
        <w:t xml:space="preserve"> du service permettant de récupérer les demandes et renvoyer leur résultat</w:t>
      </w:r>
    </w:p>
    <w:p w14:paraId="473019AB" w14:textId="77777777" w:rsidR="00CD6A12" w:rsidRDefault="00187F70" w:rsidP="00CD6A12">
      <w:pPr>
        <w:pStyle w:val="Bullet1"/>
      </w:pPr>
      <w:proofErr w:type="gramStart"/>
      <w:r>
        <w:t>l</w:t>
      </w:r>
      <w:r w:rsidR="00CD6A12">
        <w:t>’utilisateur</w:t>
      </w:r>
      <w:proofErr w:type="gramEnd"/>
      <w:r w:rsidR="00CD6A12">
        <w:t xml:space="preserve"> et le mot de passe </w:t>
      </w:r>
      <w:r w:rsidR="00B76202">
        <w:t xml:space="preserve">à utiliser </w:t>
      </w:r>
      <w:r w:rsidR="00CD6A12">
        <w:t>pour s’y connecter</w:t>
      </w:r>
    </w:p>
    <w:p w14:paraId="1B557D21" w14:textId="01C2EEA5" w:rsidR="00AB724C" w:rsidRDefault="00AB724C" w:rsidP="00CD6A12">
      <w:pPr>
        <w:pStyle w:val="Bullet1"/>
      </w:pPr>
      <w:proofErr w:type="gramStart"/>
      <w:r>
        <w:t>la</w:t>
      </w:r>
      <w:proofErr w:type="gramEnd"/>
      <w:r>
        <w:t xml:space="preserve"> taille maximale du fichier à exporter comme résultat de la requête ; il est possible de laisser ce paramètre vide si on ne veut pas définir de limite</w:t>
      </w:r>
    </w:p>
    <w:p w14:paraId="39AE23D2" w14:textId="79E1CCE2" w:rsidR="006442C9" w:rsidRPr="00894F00" w:rsidRDefault="00894F00" w:rsidP="008851C9">
      <w:pPr>
        <w:pStyle w:val="Bullet1"/>
        <w:jc w:val="left"/>
        <w:rPr>
          <w:b/>
        </w:rPr>
      </w:pPr>
      <w:proofErr w:type="gramStart"/>
      <w:r>
        <w:t>le</w:t>
      </w:r>
      <w:proofErr w:type="gramEnd"/>
      <w:r>
        <w:t xml:space="preserve"> modèle d’URL pour visualiser les détails d’une demande sur le serveur d’origine. Il est possible de laisser ce champ vide, auquel cas le lien de visualisation ne s’affichera pas dans la page de détail de la commande. On peut indiquer les variables suivantes entre accolades. Elles seront remplacées avec les propriétés de la demande concernée.</w:t>
      </w:r>
    </w:p>
    <w:tbl>
      <w:tblPr>
        <w:tblStyle w:val="Grilledutableau"/>
        <w:tblW w:w="8493" w:type="dxa"/>
        <w:tblInd w:w="284" w:type="dxa"/>
        <w:tblBorders>
          <w:left w:val="none" w:sz="0" w:space="0" w:color="auto"/>
          <w:right w:val="none" w:sz="0" w:space="0" w:color="auto"/>
          <w:insideV w:val="none" w:sz="0" w:space="0" w:color="auto"/>
        </w:tblBorders>
        <w:tblLook w:val="04A0" w:firstRow="1" w:lastRow="0" w:firstColumn="1" w:lastColumn="0" w:noHBand="0" w:noVBand="1"/>
      </w:tblPr>
      <w:tblGrid>
        <w:gridCol w:w="1696"/>
        <w:gridCol w:w="6797"/>
      </w:tblGrid>
      <w:tr w:rsidR="00894F00" w:rsidRPr="003461CE" w14:paraId="7D7BE281" w14:textId="77777777" w:rsidTr="00894F00">
        <w:tc>
          <w:tcPr>
            <w:tcW w:w="1696" w:type="dxa"/>
            <w:tcBorders>
              <w:top w:val="single" w:sz="8" w:space="0" w:color="auto"/>
              <w:bottom w:val="single" w:sz="8" w:space="0" w:color="auto"/>
            </w:tcBorders>
          </w:tcPr>
          <w:p w14:paraId="63EED277" w14:textId="19874DB9" w:rsidR="00894F00" w:rsidRPr="003461CE" w:rsidRDefault="00894F00" w:rsidP="008851C9">
            <w:pPr>
              <w:pStyle w:val="Titre40"/>
              <w:rPr>
                <w:b/>
                <w:lang w:val="fr-FR"/>
              </w:rPr>
            </w:pPr>
            <w:r>
              <w:rPr>
                <w:b/>
                <w:lang w:val="fr-FR"/>
              </w:rPr>
              <w:t>Variable</w:t>
            </w:r>
          </w:p>
        </w:tc>
        <w:tc>
          <w:tcPr>
            <w:tcW w:w="6797" w:type="dxa"/>
            <w:tcBorders>
              <w:top w:val="single" w:sz="8" w:space="0" w:color="auto"/>
              <w:bottom w:val="single" w:sz="8" w:space="0" w:color="auto"/>
            </w:tcBorders>
          </w:tcPr>
          <w:p w14:paraId="5C0D18C3" w14:textId="2304164F" w:rsidR="00894F00" w:rsidRPr="003461CE" w:rsidRDefault="00894F00" w:rsidP="008851C9">
            <w:pPr>
              <w:pStyle w:val="Titre40"/>
              <w:rPr>
                <w:b/>
                <w:lang w:val="fr-FR"/>
              </w:rPr>
            </w:pPr>
            <w:r>
              <w:rPr>
                <w:b/>
                <w:lang w:val="fr-FR"/>
              </w:rPr>
              <w:t>Valeur</w:t>
            </w:r>
          </w:p>
        </w:tc>
      </w:tr>
      <w:tr w:rsidR="00894F00" w14:paraId="4E25C17A" w14:textId="77777777" w:rsidTr="00894F00">
        <w:tc>
          <w:tcPr>
            <w:tcW w:w="1696" w:type="dxa"/>
            <w:tcBorders>
              <w:top w:val="single" w:sz="8" w:space="0" w:color="auto"/>
            </w:tcBorders>
          </w:tcPr>
          <w:p w14:paraId="14AD5DC3" w14:textId="61ECCCD1" w:rsidR="00894F00" w:rsidRDefault="00894F00" w:rsidP="008851C9">
            <w:pPr>
              <w:pStyle w:val="Titre40"/>
              <w:rPr>
                <w:lang w:val="fr-FR"/>
              </w:rPr>
            </w:pPr>
            <w:proofErr w:type="gramStart"/>
            <w:r>
              <w:rPr>
                <w:lang w:val="fr-FR"/>
              </w:rPr>
              <w:t>client</w:t>
            </w:r>
            <w:proofErr w:type="gramEnd"/>
          </w:p>
        </w:tc>
        <w:tc>
          <w:tcPr>
            <w:tcW w:w="6797" w:type="dxa"/>
            <w:tcBorders>
              <w:top w:val="single" w:sz="8" w:space="0" w:color="auto"/>
            </w:tcBorders>
          </w:tcPr>
          <w:p w14:paraId="59F2AEB8" w14:textId="09743E3A" w:rsidR="00894F00" w:rsidRDefault="00EA0DBE" w:rsidP="008851C9">
            <w:pPr>
              <w:pStyle w:val="Titre40"/>
              <w:rPr>
                <w:lang w:val="fr-FR"/>
              </w:rPr>
            </w:pPr>
            <w:r>
              <w:rPr>
                <w:lang w:val="fr-FR"/>
              </w:rPr>
              <w:t>Le nom du client qui a effectué la commande</w:t>
            </w:r>
          </w:p>
        </w:tc>
      </w:tr>
      <w:tr w:rsidR="00894F00" w14:paraId="59C3E45B" w14:textId="77777777" w:rsidTr="00894F00">
        <w:tc>
          <w:tcPr>
            <w:tcW w:w="1696" w:type="dxa"/>
            <w:tcBorders>
              <w:top w:val="single" w:sz="8" w:space="0" w:color="auto"/>
            </w:tcBorders>
          </w:tcPr>
          <w:p w14:paraId="197C5019" w14:textId="7CAE1E93" w:rsidR="00894F00" w:rsidRDefault="00894F00" w:rsidP="008851C9">
            <w:pPr>
              <w:pStyle w:val="Titre40"/>
              <w:rPr>
                <w:lang w:val="fr-FR"/>
              </w:rPr>
            </w:pPr>
            <w:proofErr w:type="spellStart"/>
            <w:proofErr w:type="gramStart"/>
            <w:r>
              <w:rPr>
                <w:lang w:val="fr-FR"/>
              </w:rPr>
              <w:t>orderGuid</w:t>
            </w:r>
            <w:proofErr w:type="spellEnd"/>
            <w:proofErr w:type="gramEnd"/>
          </w:p>
        </w:tc>
        <w:tc>
          <w:tcPr>
            <w:tcW w:w="6797" w:type="dxa"/>
            <w:tcBorders>
              <w:top w:val="single" w:sz="8" w:space="0" w:color="auto"/>
            </w:tcBorders>
          </w:tcPr>
          <w:p w14:paraId="51197C57" w14:textId="3B99F36F" w:rsidR="00894F00" w:rsidRDefault="00EA0DBE" w:rsidP="008851C9">
            <w:pPr>
              <w:pStyle w:val="Titre40"/>
              <w:rPr>
                <w:lang w:val="fr-FR"/>
              </w:rPr>
            </w:pPr>
            <w:r>
              <w:rPr>
                <w:lang w:val="fr-FR"/>
              </w:rPr>
              <w:t>Le GUID qui identifie la commande</w:t>
            </w:r>
          </w:p>
        </w:tc>
      </w:tr>
      <w:tr w:rsidR="00894F00" w14:paraId="74E99AD0" w14:textId="77777777" w:rsidTr="00894F00">
        <w:tc>
          <w:tcPr>
            <w:tcW w:w="1696" w:type="dxa"/>
            <w:tcBorders>
              <w:bottom w:val="single" w:sz="4" w:space="0" w:color="auto"/>
            </w:tcBorders>
          </w:tcPr>
          <w:p w14:paraId="4B1C4D3A" w14:textId="2C6EBB91" w:rsidR="00894F00" w:rsidRDefault="00894F00" w:rsidP="008851C9">
            <w:pPr>
              <w:pStyle w:val="Titre40"/>
              <w:rPr>
                <w:lang w:val="fr-FR"/>
              </w:rPr>
            </w:pPr>
            <w:proofErr w:type="spellStart"/>
            <w:proofErr w:type="gramStart"/>
            <w:r>
              <w:rPr>
                <w:lang w:val="fr-FR"/>
              </w:rPr>
              <w:t>orderLabel</w:t>
            </w:r>
            <w:proofErr w:type="spellEnd"/>
            <w:proofErr w:type="gramEnd"/>
          </w:p>
        </w:tc>
        <w:tc>
          <w:tcPr>
            <w:tcW w:w="6797" w:type="dxa"/>
            <w:tcBorders>
              <w:bottom w:val="single" w:sz="4" w:space="0" w:color="auto"/>
            </w:tcBorders>
          </w:tcPr>
          <w:p w14:paraId="17CB7F91" w14:textId="713DA764" w:rsidR="00894F00" w:rsidRDefault="00EA0DBE" w:rsidP="008851C9">
            <w:pPr>
              <w:pStyle w:val="Titre40"/>
              <w:rPr>
                <w:lang w:val="fr-FR"/>
              </w:rPr>
            </w:pPr>
            <w:r>
              <w:rPr>
                <w:lang w:val="fr-FR"/>
              </w:rPr>
              <w:t>Le numéro de la commande</w:t>
            </w:r>
          </w:p>
        </w:tc>
      </w:tr>
      <w:tr w:rsidR="00894F00" w14:paraId="38BFD364" w14:textId="77777777" w:rsidTr="00894F00">
        <w:tc>
          <w:tcPr>
            <w:tcW w:w="1696" w:type="dxa"/>
          </w:tcPr>
          <w:p w14:paraId="40E52628" w14:textId="272C573F" w:rsidR="00894F00" w:rsidRDefault="00894F00" w:rsidP="008851C9">
            <w:pPr>
              <w:pStyle w:val="Titre40"/>
              <w:rPr>
                <w:lang w:val="fr-FR"/>
              </w:rPr>
            </w:pPr>
            <w:proofErr w:type="spellStart"/>
            <w:proofErr w:type="gramStart"/>
            <w:r>
              <w:rPr>
                <w:lang w:val="fr-FR"/>
              </w:rPr>
              <w:t>organism</w:t>
            </w:r>
            <w:proofErr w:type="spellEnd"/>
            <w:proofErr w:type="gramEnd"/>
          </w:p>
        </w:tc>
        <w:tc>
          <w:tcPr>
            <w:tcW w:w="6797" w:type="dxa"/>
          </w:tcPr>
          <w:p w14:paraId="31F5AB77" w14:textId="55005ECB" w:rsidR="00894F00" w:rsidRDefault="00EA0DBE" w:rsidP="008851C9">
            <w:pPr>
              <w:pStyle w:val="Titre40"/>
              <w:rPr>
                <w:lang w:val="fr-FR"/>
              </w:rPr>
            </w:pPr>
            <w:r>
              <w:rPr>
                <w:lang w:val="fr-FR"/>
              </w:rPr>
              <w:t>L’</w:t>
            </w:r>
            <w:proofErr w:type="spellStart"/>
            <w:r>
              <w:rPr>
                <w:lang w:val="fr-FR"/>
              </w:rPr>
              <w:t>organsime</w:t>
            </w:r>
            <w:proofErr w:type="spellEnd"/>
            <w:r>
              <w:rPr>
                <w:lang w:val="fr-FR"/>
              </w:rPr>
              <w:t xml:space="preserve"> du client qui a effectué la commande</w:t>
            </w:r>
          </w:p>
        </w:tc>
      </w:tr>
      <w:tr w:rsidR="00894F00" w14:paraId="65EA9059" w14:textId="77777777" w:rsidTr="00EA0DBE">
        <w:tc>
          <w:tcPr>
            <w:tcW w:w="1696" w:type="dxa"/>
          </w:tcPr>
          <w:p w14:paraId="321D7108" w14:textId="54B41DE1" w:rsidR="00894F00" w:rsidRDefault="00EA0DBE" w:rsidP="008851C9">
            <w:pPr>
              <w:pStyle w:val="Titre40"/>
              <w:rPr>
                <w:lang w:val="fr-FR"/>
              </w:rPr>
            </w:pPr>
            <w:proofErr w:type="spellStart"/>
            <w:proofErr w:type="gramStart"/>
            <w:r>
              <w:rPr>
                <w:lang w:val="fr-FR"/>
              </w:rPr>
              <w:t>productGuid</w:t>
            </w:r>
            <w:proofErr w:type="spellEnd"/>
            <w:proofErr w:type="gramEnd"/>
          </w:p>
        </w:tc>
        <w:tc>
          <w:tcPr>
            <w:tcW w:w="6797" w:type="dxa"/>
          </w:tcPr>
          <w:p w14:paraId="2E86013F" w14:textId="6F9E4611" w:rsidR="00894F00" w:rsidRDefault="00EA0DBE" w:rsidP="008851C9">
            <w:pPr>
              <w:pStyle w:val="Titre40"/>
              <w:rPr>
                <w:lang w:val="fr-FR"/>
              </w:rPr>
            </w:pPr>
            <w:r>
              <w:rPr>
                <w:lang w:val="fr-FR"/>
              </w:rPr>
              <w:t>Le GUID qui identifie le produit commandé</w:t>
            </w:r>
          </w:p>
        </w:tc>
      </w:tr>
      <w:tr w:rsidR="00EA0DBE" w14:paraId="5E99D311" w14:textId="77777777" w:rsidTr="00894F00">
        <w:tc>
          <w:tcPr>
            <w:tcW w:w="1696" w:type="dxa"/>
            <w:tcBorders>
              <w:bottom w:val="single" w:sz="8" w:space="0" w:color="auto"/>
            </w:tcBorders>
          </w:tcPr>
          <w:p w14:paraId="29EC7E2D" w14:textId="281E640A" w:rsidR="00EA0DBE" w:rsidRDefault="00EA0DBE" w:rsidP="008851C9">
            <w:pPr>
              <w:pStyle w:val="Titre40"/>
              <w:rPr>
                <w:lang w:val="fr-FR"/>
              </w:rPr>
            </w:pPr>
            <w:proofErr w:type="spellStart"/>
            <w:proofErr w:type="gramStart"/>
            <w:r>
              <w:rPr>
                <w:lang w:val="fr-FR"/>
              </w:rPr>
              <w:t>productLabel</w:t>
            </w:r>
            <w:proofErr w:type="spellEnd"/>
            <w:proofErr w:type="gramEnd"/>
          </w:p>
        </w:tc>
        <w:tc>
          <w:tcPr>
            <w:tcW w:w="6797" w:type="dxa"/>
            <w:tcBorders>
              <w:bottom w:val="single" w:sz="8" w:space="0" w:color="auto"/>
            </w:tcBorders>
          </w:tcPr>
          <w:p w14:paraId="70B1586A" w14:textId="291F4118" w:rsidR="00EA0DBE" w:rsidRDefault="00EA0DBE" w:rsidP="008851C9">
            <w:pPr>
              <w:pStyle w:val="Titre40"/>
              <w:rPr>
                <w:lang w:val="fr-FR"/>
              </w:rPr>
            </w:pPr>
            <w:r>
              <w:rPr>
                <w:lang w:val="fr-FR"/>
              </w:rPr>
              <w:t>Le nom du produit commandé</w:t>
            </w:r>
          </w:p>
        </w:tc>
      </w:tr>
    </w:tbl>
    <w:p w14:paraId="0F8F2124" w14:textId="77777777" w:rsidR="00350AF4" w:rsidRPr="00350AF4" w:rsidRDefault="00350AF4" w:rsidP="00350AF4">
      <w:pPr>
        <w:pStyle w:val="Titre4"/>
        <w:numPr>
          <w:ilvl w:val="0"/>
          <w:numId w:val="0"/>
        </w:numPr>
        <w:ind w:left="864" w:hanging="864"/>
        <w:rPr>
          <w:b w:val="0"/>
          <w:szCs w:val="20"/>
        </w:rPr>
      </w:pPr>
    </w:p>
    <w:p w14:paraId="7B947AC4" w14:textId="77777777" w:rsidR="00350AF4" w:rsidRDefault="00350AF4">
      <w:pPr>
        <w:jc w:val="left"/>
        <w:rPr>
          <w:b/>
          <w:lang w:val="fr-CH"/>
        </w:rPr>
      </w:pPr>
      <w:r>
        <w:br w:type="page"/>
      </w:r>
    </w:p>
    <w:p w14:paraId="68A0F80B" w14:textId="04CE5B62" w:rsidR="00610E46" w:rsidRPr="00610E46" w:rsidRDefault="00610E46" w:rsidP="00610E46">
      <w:pPr>
        <w:pStyle w:val="Titre4"/>
      </w:pPr>
      <w:r>
        <w:lastRenderedPageBreak/>
        <w:t>Règles</w:t>
      </w:r>
    </w:p>
    <w:p w14:paraId="0258A627" w14:textId="77777777" w:rsidR="008D4DB8" w:rsidRPr="006442C9" w:rsidRDefault="008D4DB8" w:rsidP="006442C9">
      <w:pPr>
        <w:pStyle w:val="Normal6"/>
      </w:pPr>
      <w:r w:rsidRPr="006442C9">
        <w:rPr>
          <w:noProof/>
          <w:lang w:eastAsia="fr-CH"/>
        </w:rPr>
        <w:drawing>
          <wp:inline distT="0" distB="0" distL="0" distR="0" wp14:anchorId="308A1C26" wp14:editId="3D66B000">
            <wp:extent cx="5399405" cy="2178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9405" cy="2178050"/>
                    </a:xfrm>
                    <a:prstGeom prst="rect">
                      <a:avLst/>
                    </a:prstGeom>
                  </pic:spPr>
                </pic:pic>
              </a:graphicData>
            </a:graphic>
          </wp:inline>
        </w:drawing>
      </w:r>
    </w:p>
    <w:p w14:paraId="1DEAC5B7" w14:textId="77777777" w:rsidR="005F121C" w:rsidRDefault="00610E46" w:rsidP="005F121C">
      <w:pPr>
        <w:pStyle w:val="Titre40"/>
        <w:rPr>
          <w:lang w:val="fr-FR"/>
        </w:rPr>
      </w:pPr>
      <w:r>
        <w:rPr>
          <w:lang w:val="fr-FR"/>
        </w:rPr>
        <w:t xml:space="preserve">Les règles permettent d’assigner un traitement à une demande en fonction des paramètres de celle-ci. Les règles sont exécutées de haut en bas dans l’ordre indiqué sur cette page. La première règle </w:t>
      </w:r>
      <w:r w:rsidR="0092734A">
        <w:rPr>
          <w:lang w:val="fr-FR"/>
        </w:rPr>
        <w:t xml:space="preserve">active </w:t>
      </w:r>
      <w:r>
        <w:rPr>
          <w:lang w:val="fr-FR"/>
        </w:rPr>
        <w:t>dont les conditions sont satisfaite</w:t>
      </w:r>
      <w:r w:rsidR="0074028C">
        <w:rPr>
          <w:lang w:val="fr-FR"/>
        </w:rPr>
        <w:t>s</w:t>
      </w:r>
      <w:r>
        <w:rPr>
          <w:lang w:val="fr-FR"/>
        </w:rPr>
        <w:t xml:space="preserve"> déclenche l’association au traitement correspondant et les suivantes ne sont pas prises en compte. Il convient donc généralement de placer les requêtes les plus spécifiques en premier. Si aucune règle ne correspond aux paramètres de la demande, les admin</w:t>
      </w:r>
      <w:r w:rsidR="007C5945">
        <w:rPr>
          <w:lang w:val="fr-FR"/>
        </w:rPr>
        <w:t>i</w:t>
      </w:r>
      <w:r>
        <w:rPr>
          <w:lang w:val="fr-FR"/>
        </w:rPr>
        <w:t xml:space="preserve">strateurs sont notifiés par </w:t>
      </w:r>
      <w:proofErr w:type="gramStart"/>
      <w:r>
        <w:rPr>
          <w:lang w:val="fr-FR"/>
        </w:rPr>
        <w:t>e-mail</w:t>
      </w:r>
      <w:proofErr w:type="gramEnd"/>
      <w:r>
        <w:rPr>
          <w:lang w:val="fr-FR"/>
        </w:rPr>
        <w:t>.</w:t>
      </w:r>
    </w:p>
    <w:p w14:paraId="52AFC304" w14:textId="77777777" w:rsidR="006442C9" w:rsidRDefault="006442C9" w:rsidP="005F121C">
      <w:pPr>
        <w:pStyle w:val="Titre40"/>
        <w:rPr>
          <w:lang w:val="fr-FR"/>
        </w:rPr>
      </w:pPr>
    </w:p>
    <w:p w14:paraId="3BD95083" w14:textId="77777777" w:rsidR="006442C9" w:rsidRDefault="006442C9" w:rsidP="005F121C">
      <w:pPr>
        <w:pStyle w:val="Titre40"/>
        <w:rPr>
          <w:lang w:val="fr-FR"/>
        </w:rPr>
      </w:pPr>
      <w:r>
        <w:rPr>
          <w:lang w:val="fr-FR"/>
        </w:rPr>
        <w:t xml:space="preserve">On peut créer une nouvelle règle en cliquant sur le bouton </w:t>
      </w:r>
      <w:r w:rsidRPr="006442C9">
        <w:rPr>
          <w:rStyle w:val="Code"/>
        </w:rPr>
        <w:t>Ajouter une règle</w:t>
      </w:r>
      <w:r>
        <w:rPr>
          <w:lang w:val="fr-FR"/>
        </w:rPr>
        <w:t xml:space="preserve"> et en supprimer une en cliquant sur le bouton rouge avec une croix. Il est également possible de changer l’ordre par cliquer-déposer sur le symbole de la première colonne.</w:t>
      </w:r>
    </w:p>
    <w:p w14:paraId="1AF28630" w14:textId="77777777" w:rsidR="006442C9" w:rsidRDefault="006442C9" w:rsidP="005F121C">
      <w:pPr>
        <w:pStyle w:val="Titre40"/>
        <w:rPr>
          <w:lang w:val="fr-FR"/>
        </w:rPr>
      </w:pPr>
    </w:p>
    <w:p w14:paraId="651295AF" w14:textId="77777777" w:rsidR="006442C9" w:rsidRDefault="006442C9" w:rsidP="00EE38B7">
      <w:pPr>
        <w:pStyle w:val="Titre40"/>
        <w:spacing w:after="120"/>
        <w:rPr>
          <w:lang w:val="fr-FR"/>
        </w:rPr>
      </w:pPr>
      <w:r>
        <w:rPr>
          <w:lang w:val="fr-FR"/>
        </w:rPr>
        <w:t>Les paramètres d’une règle sont :</w:t>
      </w:r>
    </w:p>
    <w:p w14:paraId="150547E6" w14:textId="77777777" w:rsidR="006442C9" w:rsidRDefault="006442C9" w:rsidP="006442C9">
      <w:pPr>
        <w:pStyle w:val="Bullet1"/>
      </w:pPr>
      <w:proofErr w:type="gramStart"/>
      <w:r>
        <w:t>le</w:t>
      </w:r>
      <w:proofErr w:type="gramEnd"/>
      <w:r>
        <w:t xml:space="preserve"> code indiquant les conditions pour associer une demande au traitement. La description de la syntaxe à utiliser est disponible en cliquant sur le bouton </w:t>
      </w:r>
      <w:r w:rsidRPr="006442C9">
        <w:rPr>
          <w:rStyle w:val="Code"/>
        </w:rPr>
        <w:t>aide</w:t>
      </w:r>
      <w:r>
        <w:t xml:space="preserve"> dans l’en-tête de la colonne</w:t>
      </w:r>
    </w:p>
    <w:p w14:paraId="06A3F68F" w14:textId="77777777" w:rsidR="006442C9" w:rsidRDefault="006442C9" w:rsidP="006442C9">
      <w:pPr>
        <w:pStyle w:val="Bullet1"/>
      </w:pPr>
      <w:proofErr w:type="gramStart"/>
      <w:r>
        <w:t>le</w:t>
      </w:r>
      <w:proofErr w:type="gramEnd"/>
      <w:r>
        <w:t xml:space="preserve"> traitement à associer à la demande si la règle est satisfaite</w:t>
      </w:r>
    </w:p>
    <w:p w14:paraId="5B3681AC" w14:textId="77777777" w:rsidR="006442C9" w:rsidRDefault="006442C9" w:rsidP="006442C9">
      <w:pPr>
        <w:pStyle w:val="Bullet1"/>
      </w:pPr>
      <w:proofErr w:type="gramStart"/>
      <w:r>
        <w:t>si</w:t>
      </w:r>
      <w:proofErr w:type="gramEnd"/>
      <w:r>
        <w:t xml:space="preserve"> la règle est active (les règles inactives sont ignorées)</w:t>
      </w:r>
    </w:p>
    <w:p w14:paraId="55198664" w14:textId="77777777" w:rsidR="006442C9" w:rsidRDefault="006442C9" w:rsidP="006442C9"/>
    <w:p w14:paraId="4F457B2D" w14:textId="77777777" w:rsidR="00852700" w:rsidRDefault="00852700" w:rsidP="00852700">
      <w:r>
        <w:rPr>
          <w:b/>
        </w:rPr>
        <w:t>Note :</w:t>
      </w:r>
      <w:r>
        <w:t xml:space="preserve"> Pour des raisons techniques, le texte d’une règle dans la base de données est par défaut limité à 65'000 caractères. Si cela pose </w:t>
      </w:r>
      <w:proofErr w:type="gramStart"/>
      <w:r>
        <w:t>problème</w:t>
      </w:r>
      <w:proofErr w:type="gramEnd"/>
      <w:r w:rsidR="006A0147">
        <w:t>,</w:t>
      </w:r>
      <w:r>
        <w:t xml:space="preserve"> par exemple spécifie</w:t>
      </w:r>
      <w:r w:rsidR="006A0147">
        <w:t>r des géométries très complexes</w:t>
      </w:r>
      <w:r>
        <w:t>, il est possible de passer le champ correspondant en type texte (voir guide d’exploitation).</w:t>
      </w:r>
    </w:p>
    <w:p w14:paraId="379346D0" w14:textId="77777777" w:rsidR="00852700" w:rsidRDefault="00852700" w:rsidP="00852700"/>
    <w:p w14:paraId="28106EC2" w14:textId="77777777" w:rsidR="006442C9" w:rsidRDefault="006442C9" w:rsidP="006442C9">
      <w:r>
        <w:rPr>
          <w:b/>
        </w:rPr>
        <w:t>Note :</w:t>
      </w:r>
      <w:r>
        <w:t xml:space="preserve"> La gestion des règles n’est pas disponible lors de la création d’un connecteur. Il faut d’abord l’enregistrer, puis l’éditer.</w:t>
      </w:r>
    </w:p>
    <w:p w14:paraId="1975D01C" w14:textId="77777777" w:rsidR="00F6270A" w:rsidRPr="006442C9" w:rsidRDefault="00F6270A" w:rsidP="006442C9"/>
    <w:p w14:paraId="4366E1BC" w14:textId="77777777" w:rsidR="00CA1E17" w:rsidRDefault="00CA1E17">
      <w:pPr>
        <w:jc w:val="left"/>
        <w:rPr>
          <w:b/>
          <w:bCs/>
          <w:iCs/>
          <w:sz w:val="28"/>
          <w:szCs w:val="28"/>
        </w:rPr>
      </w:pPr>
      <w:bookmarkStart w:id="16" w:name="_Ref487016410"/>
      <w:r>
        <w:br w:type="page"/>
      </w:r>
    </w:p>
    <w:p w14:paraId="57BD8E86" w14:textId="48536C19" w:rsidR="00922CFA" w:rsidRDefault="005F121C" w:rsidP="005F121C">
      <w:pPr>
        <w:pStyle w:val="Titre2"/>
      </w:pPr>
      <w:r>
        <w:lastRenderedPageBreak/>
        <w:t>Gestion des utilisateurs</w:t>
      </w:r>
      <w:bookmarkEnd w:id="16"/>
    </w:p>
    <w:p w14:paraId="1E11880B" w14:textId="77777777" w:rsidR="0061364F" w:rsidRDefault="0061364F" w:rsidP="0061364F">
      <w:pPr>
        <w:pStyle w:val="Titre3"/>
      </w:pPr>
      <w:r>
        <w:t>Liste</w:t>
      </w:r>
    </w:p>
    <w:p w14:paraId="219CCDEA" w14:textId="77777777" w:rsidR="0061364F" w:rsidRDefault="0061364F" w:rsidP="0061364F">
      <w:pPr>
        <w:pStyle w:val="Titre40"/>
        <w:rPr>
          <w:lang w:val="fr-FR"/>
        </w:rPr>
      </w:pPr>
      <w:r>
        <w:rPr>
          <w:noProof/>
          <w:lang w:eastAsia="fr-CH"/>
        </w:rPr>
        <w:drawing>
          <wp:inline distT="0" distB="0" distL="0" distR="0" wp14:anchorId="277AD3CE" wp14:editId="2E1C5D94">
            <wp:extent cx="5399405" cy="809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809625"/>
                    </a:xfrm>
                    <a:prstGeom prst="rect">
                      <a:avLst/>
                    </a:prstGeom>
                  </pic:spPr>
                </pic:pic>
              </a:graphicData>
            </a:graphic>
          </wp:inline>
        </w:drawing>
      </w:r>
    </w:p>
    <w:p w14:paraId="17943B2A" w14:textId="77777777" w:rsidR="0061364F" w:rsidRDefault="0061364F" w:rsidP="0061364F">
      <w:pPr>
        <w:pStyle w:val="Titre40"/>
        <w:rPr>
          <w:lang w:val="fr-FR"/>
        </w:rPr>
      </w:pPr>
      <w:r>
        <w:rPr>
          <w:lang w:val="fr-FR"/>
        </w:rPr>
        <w:t>Cette page recense tous les utilisateurs créés, qu’ils soient actifs ou non.</w:t>
      </w:r>
      <w:r w:rsidR="00454DE7">
        <w:rPr>
          <w:lang w:val="fr-FR"/>
        </w:rPr>
        <w:t xml:space="preserve"> On peut :</w:t>
      </w:r>
    </w:p>
    <w:p w14:paraId="2CAE73BB" w14:textId="77777777" w:rsidR="00454DE7" w:rsidRPr="00454DE7" w:rsidRDefault="00454DE7" w:rsidP="00454DE7">
      <w:pPr>
        <w:pStyle w:val="Bullet2"/>
      </w:pPr>
      <w:proofErr w:type="gramStart"/>
      <w:r>
        <w:t>créer</w:t>
      </w:r>
      <w:proofErr w:type="gramEnd"/>
      <w:r>
        <w:t xml:space="preserve"> un nouvel utilisateur</w:t>
      </w:r>
      <w:r>
        <w:rPr>
          <w:b w:val="0"/>
        </w:rPr>
        <w:t xml:space="preserve"> en cliquant sur le bouton </w:t>
      </w:r>
      <w:r w:rsidRPr="00454DE7">
        <w:rPr>
          <w:rStyle w:val="Code"/>
          <w:b w:val="0"/>
        </w:rPr>
        <w:t>Nouvel utilisateur</w:t>
      </w:r>
      <w:r>
        <w:rPr>
          <w:b w:val="0"/>
        </w:rPr>
        <w:t xml:space="preserve"> </w:t>
      </w:r>
    </w:p>
    <w:p w14:paraId="3B9A8CA0" w14:textId="77777777" w:rsidR="00454DE7" w:rsidRPr="00454DE7" w:rsidRDefault="00454DE7" w:rsidP="00454DE7">
      <w:pPr>
        <w:pStyle w:val="Bullet2"/>
      </w:pPr>
      <w:proofErr w:type="gramStart"/>
      <w:r>
        <w:t>éditer</w:t>
      </w:r>
      <w:proofErr w:type="gramEnd"/>
      <w:r>
        <w:t xml:space="preserve"> un utilisateur</w:t>
      </w:r>
      <w:r>
        <w:rPr>
          <w:b w:val="0"/>
        </w:rPr>
        <w:t xml:space="preserve"> en cliquant sur son login</w:t>
      </w:r>
    </w:p>
    <w:p w14:paraId="331198BD" w14:textId="77777777" w:rsidR="00454DE7" w:rsidRDefault="00454DE7" w:rsidP="00454DE7">
      <w:pPr>
        <w:pStyle w:val="Bullet2"/>
      </w:pPr>
      <w:proofErr w:type="gramStart"/>
      <w:r>
        <w:t>supprimer</w:t>
      </w:r>
      <w:proofErr w:type="gramEnd"/>
      <w:r>
        <w:t xml:space="preserve"> un utilisateur</w:t>
      </w:r>
      <w:r>
        <w:rPr>
          <w:b w:val="0"/>
        </w:rPr>
        <w:t xml:space="preserve"> en cliquant sur le bouton rouge avec une croix. Il n’est pas possible de supprimer son propre compte, ni celui d’utilisateur associé à un traitement. Dans ce cas, le bouton est grisé.</w:t>
      </w:r>
    </w:p>
    <w:p w14:paraId="451D507E" w14:textId="77777777" w:rsidR="0061364F" w:rsidRDefault="0061364F" w:rsidP="0061364F">
      <w:pPr>
        <w:pStyle w:val="Titre40"/>
        <w:rPr>
          <w:lang w:val="fr-FR"/>
        </w:rPr>
      </w:pPr>
    </w:p>
    <w:p w14:paraId="10A5D6B4" w14:textId="77777777" w:rsidR="0061364F" w:rsidRPr="0061364F" w:rsidRDefault="0061364F" w:rsidP="0061364F">
      <w:pPr>
        <w:pStyle w:val="Titre3"/>
      </w:pPr>
      <w:r>
        <w:t>Détails</w:t>
      </w:r>
    </w:p>
    <w:p w14:paraId="452A8491" w14:textId="77777777" w:rsidR="005F121C" w:rsidRDefault="00D515D0" w:rsidP="005F121C">
      <w:pPr>
        <w:pStyle w:val="Titre40"/>
        <w:rPr>
          <w:lang w:val="fr-FR"/>
        </w:rPr>
      </w:pPr>
      <w:r>
        <w:rPr>
          <w:noProof/>
        </w:rPr>
        <w:drawing>
          <wp:inline distT="0" distB="0" distL="0" distR="0" wp14:anchorId="113EC525" wp14:editId="301DCFC5">
            <wp:extent cx="5399405" cy="18923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9405" cy="1892300"/>
                    </a:xfrm>
                    <a:prstGeom prst="rect">
                      <a:avLst/>
                    </a:prstGeom>
                  </pic:spPr>
                </pic:pic>
              </a:graphicData>
            </a:graphic>
          </wp:inline>
        </w:drawing>
      </w:r>
    </w:p>
    <w:p w14:paraId="0B2C8BF7" w14:textId="77777777" w:rsidR="00454DE7" w:rsidRDefault="00454DE7" w:rsidP="005F121C">
      <w:pPr>
        <w:pStyle w:val="Titre40"/>
        <w:rPr>
          <w:lang w:val="fr-FR"/>
        </w:rPr>
      </w:pPr>
    </w:p>
    <w:p w14:paraId="47023BAD" w14:textId="77777777" w:rsidR="00454DE7" w:rsidRDefault="00454DE7" w:rsidP="00454DE7">
      <w:pPr>
        <w:pStyle w:val="Normal6"/>
      </w:pPr>
      <w:r>
        <w:t>Les paramètres d’un utilisateur sont :</w:t>
      </w:r>
    </w:p>
    <w:p w14:paraId="3BB8377C" w14:textId="77777777" w:rsidR="00454DE7" w:rsidRDefault="00454DE7" w:rsidP="00454DE7">
      <w:pPr>
        <w:pStyle w:val="Bullet1"/>
      </w:pPr>
      <w:proofErr w:type="gramStart"/>
      <w:r>
        <w:t>son</w:t>
      </w:r>
      <w:proofErr w:type="gramEnd"/>
      <w:r>
        <w:t xml:space="preserve"> nom complet (pour l’affichage)</w:t>
      </w:r>
    </w:p>
    <w:p w14:paraId="25356F82" w14:textId="77777777" w:rsidR="00454DE7" w:rsidRDefault="00454DE7" w:rsidP="00454DE7">
      <w:pPr>
        <w:pStyle w:val="Bullet1"/>
      </w:pPr>
      <w:proofErr w:type="gramStart"/>
      <w:r>
        <w:t>son</w:t>
      </w:r>
      <w:proofErr w:type="gramEnd"/>
      <w:r>
        <w:t xml:space="preserve"> rôle dans l’application. Il n’est pas possible de modifier le rôle de son propre compte</w:t>
      </w:r>
    </w:p>
    <w:p w14:paraId="0E039171" w14:textId="77777777" w:rsidR="00454DE7" w:rsidRDefault="00454DE7" w:rsidP="00454DE7">
      <w:pPr>
        <w:pStyle w:val="Bullet1"/>
      </w:pPr>
      <w:proofErr w:type="gramStart"/>
      <w:r>
        <w:t>l’identifiant</w:t>
      </w:r>
      <w:proofErr w:type="gramEnd"/>
      <w:r>
        <w:t xml:space="preserve"> avec lequel il se connecte (doit être unique dans l’application)</w:t>
      </w:r>
    </w:p>
    <w:p w14:paraId="39EF4CE8" w14:textId="77777777" w:rsidR="00454DE7" w:rsidRDefault="00454DE7" w:rsidP="00454DE7">
      <w:pPr>
        <w:pStyle w:val="Bullet1"/>
      </w:pPr>
      <w:proofErr w:type="gramStart"/>
      <w:r>
        <w:t>si</w:t>
      </w:r>
      <w:proofErr w:type="gramEnd"/>
      <w:r>
        <w:t xml:space="preserve"> l’utilisateur est actif. Un utilisateur inactif ne peut pas se connecter à l’application. Il n’est pas possible de désactiver le compte d’un utilisateur associé à un traitement.</w:t>
      </w:r>
    </w:p>
    <w:p w14:paraId="2C66243E" w14:textId="77777777" w:rsidR="00454DE7" w:rsidRDefault="00454DE7" w:rsidP="00454DE7">
      <w:pPr>
        <w:pStyle w:val="Bullet1"/>
      </w:pPr>
      <w:proofErr w:type="gramStart"/>
      <w:r>
        <w:t>l’adresse</w:t>
      </w:r>
      <w:proofErr w:type="gramEnd"/>
      <w:r>
        <w:t xml:space="preserve"> e-mail à laquelle seront envoyées les notifications le concernant</w:t>
      </w:r>
    </w:p>
    <w:p w14:paraId="65892EB2" w14:textId="77777777" w:rsidR="00D515D0" w:rsidRDefault="00D515D0" w:rsidP="00454DE7">
      <w:pPr>
        <w:pStyle w:val="Bullet1"/>
      </w:pPr>
      <w:proofErr w:type="gramStart"/>
      <w:r>
        <w:t>si</w:t>
      </w:r>
      <w:proofErr w:type="gramEnd"/>
      <w:r>
        <w:t xml:space="preserve"> les notifications par e-mail sont envoyées à cet utilisateur</w:t>
      </w:r>
      <w:r w:rsidR="0085764B">
        <w:t xml:space="preserve">. Seules les notifications de type opérateur sont concernées. Même si on choisit Non, l’utilisateur continuera à recevoir par exemple les </w:t>
      </w:r>
      <w:proofErr w:type="gramStart"/>
      <w:r w:rsidR="0085764B">
        <w:t>e-mails</w:t>
      </w:r>
      <w:proofErr w:type="gramEnd"/>
      <w:r w:rsidR="0085764B">
        <w:t xml:space="preserve"> lui permettant de réinitialiser son mot de passe et les notifications administrateurs, si son rôle le permet.</w:t>
      </w:r>
    </w:p>
    <w:p w14:paraId="5AD14A24" w14:textId="77777777" w:rsidR="00454DE7" w:rsidRDefault="00454DE7" w:rsidP="00454DE7">
      <w:pPr>
        <w:pStyle w:val="Bullet1"/>
      </w:pPr>
      <w:proofErr w:type="gramStart"/>
      <w:r>
        <w:t>le</w:t>
      </w:r>
      <w:proofErr w:type="gramEnd"/>
      <w:r>
        <w:t xml:space="preserve"> mot de passe qu’il utilise pour se connecter. En cas de modification du mot de passe, il doit contenir au moins 8 caractères</w:t>
      </w:r>
    </w:p>
    <w:p w14:paraId="2A161B00" w14:textId="77777777" w:rsidR="005F121C" w:rsidRDefault="005F121C" w:rsidP="005F121C">
      <w:pPr>
        <w:pStyle w:val="Titre40"/>
        <w:rPr>
          <w:lang w:val="fr-FR"/>
        </w:rPr>
      </w:pPr>
    </w:p>
    <w:p w14:paraId="4DE0B179" w14:textId="77777777" w:rsidR="00CA1E17" w:rsidRDefault="00CA1E17">
      <w:pPr>
        <w:jc w:val="left"/>
        <w:rPr>
          <w:b/>
          <w:bCs/>
          <w:iCs/>
          <w:sz w:val="28"/>
          <w:szCs w:val="28"/>
        </w:rPr>
      </w:pPr>
      <w:bookmarkStart w:id="17" w:name="_Ref487019543"/>
      <w:r>
        <w:br w:type="page"/>
      </w:r>
    </w:p>
    <w:p w14:paraId="2D169343" w14:textId="5CEEBD4A" w:rsidR="005F121C" w:rsidRDefault="005F121C" w:rsidP="005F121C">
      <w:pPr>
        <w:pStyle w:val="Titre2"/>
      </w:pPr>
      <w:r>
        <w:lastRenderedPageBreak/>
        <w:t>Paramétrage de l’application</w:t>
      </w:r>
      <w:bookmarkEnd w:id="17"/>
    </w:p>
    <w:p w14:paraId="561C3706" w14:textId="77777777" w:rsidR="005F121C" w:rsidRDefault="004B3D5E" w:rsidP="005F121C">
      <w:pPr>
        <w:pStyle w:val="Titre40"/>
        <w:rPr>
          <w:lang w:val="fr-FR"/>
        </w:rPr>
      </w:pPr>
      <w:r>
        <w:rPr>
          <w:lang w:val="fr-FR"/>
        </w:rPr>
        <w:t>Cet écran permet de configurer le comportement de l’application.</w:t>
      </w:r>
    </w:p>
    <w:p w14:paraId="1377B82D" w14:textId="77777777" w:rsidR="004B3D5E" w:rsidRDefault="004B3D5E" w:rsidP="005F121C">
      <w:pPr>
        <w:pStyle w:val="Titre40"/>
        <w:rPr>
          <w:lang w:val="fr-FR"/>
        </w:rPr>
      </w:pPr>
    </w:p>
    <w:p w14:paraId="72E14566" w14:textId="77777777" w:rsidR="004B3D5E" w:rsidRDefault="004B3D5E" w:rsidP="004B3D5E">
      <w:pPr>
        <w:pStyle w:val="Titre3"/>
      </w:pPr>
      <w:r>
        <w:t>Orchestration</w:t>
      </w:r>
    </w:p>
    <w:p w14:paraId="47305CF4" w14:textId="77777777" w:rsidR="004B3D5E" w:rsidRDefault="004B3D5E" w:rsidP="004B3D5E">
      <w:pPr>
        <w:pStyle w:val="Titre40"/>
        <w:rPr>
          <w:lang w:val="fr-FR"/>
        </w:rPr>
      </w:pPr>
      <w:r>
        <w:rPr>
          <w:noProof/>
          <w:lang w:eastAsia="fr-CH"/>
        </w:rPr>
        <w:drawing>
          <wp:inline distT="0" distB="0" distL="0" distR="0" wp14:anchorId="02B87C4E" wp14:editId="7A85779A">
            <wp:extent cx="2782800" cy="1483200"/>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82800" cy="1483200"/>
                    </a:xfrm>
                    <a:prstGeom prst="rect">
                      <a:avLst/>
                    </a:prstGeom>
                  </pic:spPr>
                </pic:pic>
              </a:graphicData>
            </a:graphic>
          </wp:inline>
        </w:drawing>
      </w:r>
    </w:p>
    <w:p w14:paraId="256AE312" w14:textId="77777777" w:rsidR="004B3D5E" w:rsidRPr="004B3D5E" w:rsidRDefault="004B3D5E" w:rsidP="004B3D5E">
      <w:pPr>
        <w:pStyle w:val="Bullet2"/>
      </w:pPr>
      <w:bookmarkStart w:id="18" w:name="_Hlk22561043"/>
      <w:r>
        <w:t>Chemin de stockage :</w:t>
      </w:r>
      <w:r>
        <w:rPr>
          <w:b w:val="0"/>
        </w:rPr>
        <w:t xml:space="preserve"> le répertoire dans lequel sont écrits</w:t>
      </w:r>
      <w:bookmarkEnd w:id="18"/>
      <w:r>
        <w:rPr>
          <w:b w:val="0"/>
        </w:rPr>
        <w:t xml:space="preserve"> les fichiers générés par le traitement de chaque demande. L’utilisateur Tomcat </w:t>
      </w:r>
      <w:r w:rsidR="009C5967">
        <w:rPr>
          <w:b w:val="0"/>
        </w:rPr>
        <w:t>d</w:t>
      </w:r>
      <w:r>
        <w:rPr>
          <w:b w:val="0"/>
        </w:rPr>
        <w:t xml:space="preserve">oit posséder </w:t>
      </w:r>
      <w:r w:rsidR="009C5967">
        <w:rPr>
          <w:b w:val="0"/>
        </w:rPr>
        <w:t>d</w:t>
      </w:r>
      <w:r>
        <w:rPr>
          <w:b w:val="0"/>
        </w:rPr>
        <w:t>es droits de lecture et d’écriture sur ce répertoire. Les données relatives à une demande sont supprimées lors qu’elle est exportée avec succès.</w:t>
      </w:r>
    </w:p>
    <w:p w14:paraId="1095E8A2" w14:textId="21D8EA42" w:rsidR="004B3D5E" w:rsidRPr="004B3D5E" w:rsidRDefault="004B3D5E" w:rsidP="004B3D5E">
      <w:pPr>
        <w:pStyle w:val="Bullet2"/>
      </w:pPr>
      <w:r>
        <w:t>Fréquence de mise à jour de l’orchestrateur :</w:t>
      </w:r>
      <w:r>
        <w:rPr>
          <w:b w:val="0"/>
        </w:rPr>
        <w:t xml:space="preserve"> nombre de secondes entre deux exécutions de chaque tâche de fond (exécution des tâches d’un traitement, correspondance des règles, export,</w:t>
      </w:r>
      <w:r w:rsidR="0029099B">
        <w:rPr>
          <w:b w:val="0"/>
        </w:rPr>
        <w:t> </w:t>
      </w:r>
      <w:r>
        <w:rPr>
          <w:b w:val="0"/>
        </w:rPr>
        <w:t xml:space="preserve">…) Une valeur plus basse rend les tâches de fond plus réactives, mais entraîne une plus grande consommation de ressources sur le serveur. À noter que cette valeur n’impacte pas la fréquence d’importation des demandes, qui est gérée dans les propriétés de chaque connecteur (voir chapitre </w:t>
      </w:r>
      <w:r>
        <w:rPr>
          <w:b w:val="0"/>
        </w:rPr>
        <w:fldChar w:fldCharType="begin"/>
      </w:r>
      <w:r>
        <w:rPr>
          <w:b w:val="0"/>
        </w:rPr>
        <w:instrText xml:space="preserve"> REF _Ref487044558 \r \p \h </w:instrText>
      </w:r>
      <w:r>
        <w:rPr>
          <w:b w:val="0"/>
        </w:rPr>
      </w:r>
      <w:r>
        <w:rPr>
          <w:b w:val="0"/>
        </w:rPr>
        <w:fldChar w:fldCharType="separate"/>
      </w:r>
      <w:r w:rsidR="00E97018">
        <w:rPr>
          <w:b w:val="0"/>
        </w:rPr>
        <w:t>4.2.2.1 ci-dessus</w:t>
      </w:r>
      <w:r>
        <w:rPr>
          <w:b w:val="0"/>
        </w:rPr>
        <w:fldChar w:fldCharType="end"/>
      </w:r>
      <w:r>
        <w:rPr>
          <w:b w:val="0"/>
        </w:rPr>
        <w:t xml:space="preserve">). </w:t>
      </w:r>
      <w:proofErr w:type="gramStart"/>
      <w:r>
        <w:rPr>
          <w:b w:val="0"/>
        </w:rPr>
        <w:t>Par contre</w:t>
      </w:r>
      <w:proofErr w:type="gramEnd"/>
      <w:r>
        <w:rPr>
          <w:b w:val="0"/>
        </w:rPr>
        <w:t>, elle indique le temps maximum pour que les modifications des paramètres d’un connecteurs soient prises en compte.</w:t>
      </w:r>
    </w:p>
    <w:p w14:paraId="620A4014" w14:textId="201B8BC6" w:rsidR="004B3D5E" w:rsidRPr="004B3D5E" w:rsidRDefault="004B3D5E" w:rsidP="004B3D5E">
      <w:pPr>
        <w:pStyle w:val="Bullet2"/>
      </w:pPr>
      <w:r>
        <w:t>Fréquence de mise à jour de la liste des demandes :</w:t>
      </w:r>
      <w:r>
        <w:rPr>
          <w:b w:val="0"/>
        </w:rPr>
        <w:t xml:space="preserve"> nombre de secondes entre deux rafraîchissement</w:t>
      </w:r>
      <w:r w:rsidR="00302D2F">
        <w:rPr>
          <w:b w:val="0"/>
        </w:rPr>
        <w:t>s</w:t>
      </w:r>
      <w:r>
        <w:rPr>
          <w:b w:val="0"/>
        </w:rPr>
        <w:t xml:space="preserve"> des données de la page d’accueil (voir chapitre</w:t>
      </w:r>
      <w:r w:rsidR="00034979">
        <w:rPr>
          <w:b w:val="0"/>
        </w:rPr>
        <w:t xml:space="preserve"> </w:t>
      </w:r>
      <w:r w:rsidR="00034979">
        <w:rPr>
          <w:b w:val="0"/>
        </w:rPr>
        <w:fldChar w:fldCharType="begin"/>
      </w:r>
      <w:r w:rsidR="00034979">
        <w:rPr>
          <w:b w:val="0"/>
        </w:rPr>
        <w:instrText xml:space="preserve"> REF _Ref22561573 \r \p \h </w:instrText>
      </w:r>
      <w:r w:rsidR="00034979">
        <w:rPr>
          <w:b w:val="0"/>
        </w:rPr>
      </w:r>
      <w:r w:rsidR="00034979">
        <w:rPr>
          <w:b w:val="0"/>
        </w:rPr>
        <w:fldChar w:fldCharType="separate"/>
      </w:r>
      <w:r w:rsidR="00E97018">
        <w:rPr>
          <w:b w:val="0"/>
        </w:rPr>
        <w:t>3.3 ci-dessus</w:t>
      </w:r>
      <w:r w:rsidR="00034979">
        <w:rPr>
          <w:b w:val="0"/>
        </w:rPr>
        <w:fldChar w:fldCharType="end"/>
      </w:r>
      <w:r>
        <w:rPr>
          <w:b w:val="0"/>
        </w:rPr>
        <w:t>).</w:t>
      </w:r>
    </w:p>
    <w:p w14:paraId="3E492611" w14:textId="77777777" w:rsidR="004B3D5E" w:rsidRDefault="004B3D5E" w:rsidP="004B3D5E">
      <w:pPr>
        <w:pStyle w:val="Bullet2"/>
        <w:numPr>
          <w:ilvl w:val="0"/>
          <w:numId w:val="0"/>
        </w:numPr>
        <w:ind w:left="360" w:hanging="360"/>
      </w:pPr>
    </w:p>
    <w:p w14:paraId="17463C1C" w14:textId="77777777" w:rsidR="00B77930" w:rsidRDefault="00B77930" w:rsidP="004B3D5E">
      <w:pPr>
        <w:pStyle w:val="Titre3"/>
      </w:pPr>
      <w:r>
        <w:t>Heures de fonctionnement</w:t>
      </w:r>
    </w:p>
    <w:p w14:paraId="7C7CC128" w14:textId="77777777" w:rsidR="00B77930" w:rsidRDefault="00B77930" w:rsidP="00B77930">
      <w:pPr>
        <w:pStyle w:val="Titre40"/>
        <w:rPr>
          <w:lang w:val="fr-FR"/>
        </w:rPr>
      </w:pPr>
      <w:r>
        <w:rPr>
          <w:noProof/>
        </w:rPr>
        <w:drawing>
          <wp:inline distT="0" distB="0" distL="0" distR="0" wp14:anchorId="0AA6F9C0" wp14:editId="42C7F964">
            <wp:extent cx="2754000" cy="1569600"/>
            <wp:effectExtent l="0" t="0" r="825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54000" cy="1569600"/>
                    </a:xfrm>
                    <a:prstGeom prst="rect">
                      <a:avLst/>
                    </a:prstGeom>
                  </pic:spPr>
                </pic:pic>
              </a:graphicData>
            </a:graphic>
          </wp:inline>
        </w:drawing>
      </w:r>
    </w:p>
    <w:p w14:paraId="590B0434" w14:textId="3EA861D0" w:rsidR="007E2496" w:rsidRDefault="00B77930" w:rsidP="00B77930">
      <w:pPr>
        <w:pStyle w:val="Titre40"/>
        <w:rPr>
          <w:lang w:val="fr-FR"/>
        </w:rPr>
      </w:pPr>
      <w:r>
        <w:rPr>
          <w:lang w:val="fr-FR"/>
        </w:rPr>
        <w:t>Cette section permet de définir les plages horaires pendant lesquelles les tâches automatiques d’</w:t>
      </w:r>
      <w:proofErr w:type="spellStart"/>
      <w:r w:rsidR="00672F6B">
        <w:t>Extract</w:t>
      </w:r>
      <w:proofErr w:type="spellEnd"/>
      <w:r>
        <w:rPr>
          <w:lang w:val="fr-FR"/>
        </w:rPr>
        <w:t xml:space="preserve"> (import, traitement, </w:t>
      </w:r>
      <w:proofErr w:type="gramStart"/>
      <w:r>
        <w:rPr>
          <w:lang w:val="fr-FR"/>
        </w:rPr>
        <w:t>export,…</w:t>
      </w:r>
      <w:proofErr w:type="gramEnd"/>
      <w:r>
        <w:rPr>
          <w:lang w:val="fr-FR"/>
        </w:rPr>
        <w:t>) sont exécutées.</w:t>
      </w:r>
      <w:r w:rsidR="007E2496">
        <w:rPr>
          <w:lang w:val="fr-FR"/>
        </w:rPr>
        <w:t xml:space="preserve"> Quel que soit le mode choisi, il est toujours possible de se connecter à l’application et d’effectuer des tâches manuelles telle que validation opérateur, modification des fichiers produits par le traitement, configuration de l’application, demande de réinitialisation de mot de passe, etc.</w:t>
      </w:r>
    </w:p>
    <w:p w14:paraId="16AD35A8" w14:textId="77777777" w:rsidR="007E2496" w:rsidRDefault="007E2496" w:rsidP="00B77930">
      <w:pPr>
        <w:pStyle w:val="Titre40"/>
        <w:rPr>
          <w:lang w:val="fr-FR"/>
        </w:rPr>
      </w:pPr>
    </w:p>
    <w:p w14:paraId="0DF01DB0" w14:textId="48A5BBC7" w:rsidR="007E2496" w:rsidRDefault="007E2496" w:rsidP="00B77930">
      <w:pPr>
        <w:pStyle w:val="Titre40"/>
        <w:rPr>
          <w:lang w:val="fr-FR"/>
        </w:rPr>
      </w:pPr>
      <w:r>
        <w:rPr>
          <w:lang w:val="fr-FR"/>
        </w:rPr>
        <w:t xml:space="preserve">Il est possible de définir des plages de fonctionnement en cliquant sur le bouton </w:t>
      </w:r>
      <w:r w:rsidRPr="007A5C80">
        <w:rPr>
          <w:rStyle w:val="Code"/>
        </w:rPr>
        <w:t>Ajouter une plage</w:t>
      </w:r>
      <w:r>
        <w:rPr>
          <w:lang w:val="fr-FR"/>
        </w:rPr>
        <w:t xml:space="preserve">. Les jours et heures indiqués sont inclus dans la plage. Si plusieurs plages sont définies, les traitements automatiques sont exécutés si l’une d’elle </w:t>
      </w:r>
      <w:r w:rsidR="007A5C80">
        <w:rPr>
          <w:lang w:val="fr-FR"/>
        </w:rPr>
        <w:t xml:space="preserve">au moins </w:t>
      </w:r>
      <w:r>
        <w:rPr>
          <w:lang w:val="fr-FR"/>
        </w:rPr>
        <w:t>comprend le jour et l’heure actuelle. On peut également supprimer une plage en cliquant sur le bouton rouge à sa droite.</w:t>
      </w:r>
    </w:p>
    <w:p w14:paraId="4FAFB07E" w14:textId="77777777" w:rsidR="007E2496" w:rsidRDefault="007E2496" w:rsidP="00B77930">
      <w:pPr>
        <w:pStyle w:val="Titre40"/>
        <w:rPr>
          <w:lang w:val="fr-FR"/>
        </w:rPr>
      </w:pPr>
    </w:p>
    <w:p w14:paraId="27E2F378" w14:textId="77777777" w:rsidR="00CA1E17" w:rsidRDefault="00CA1E17">
      <w:pPr>
        <w:jc w:val="left"/>
        <w:rPr>
          <w:szCs w:val="20"/>
        </w:rPr>
      </w:pPr>
      <w:r>
        <w:br w:type="page"/>
      </w:r>
    </w:p>
    <w:p w14:paraId="2212BD86" w14:textId="400556E2" w:rsidR="007E2496" w:rsidRDefault="007E2496" w:rsidP="00B77930">
      <w:pPr>
        <w:pStyle w:val="Titre40"/>
        <w:rPr>
          <w:lang w:val="fr-FR"/>
        </w:rPr>
      </w:pPr>
      <w:r>
        <w:rPr>
          <w:lang w:val="fr-FR"/>
        </w:rPr>
        <w:lastRenderedPageBreak/>
        <w:t xml:space="preserve">Les plages peuvent être définies en tout temps, mais elles ne sont prises en compte que si le mode de fonctionnement sélectionné est </w:t>
      </w:r>
      <w:r w:rsidRPr="007A5C80">
        <w:rPr>
          <w:rStyle w:val="Code"/>
        </w:rPr>
        <w:t>Seulement durant les heures ci-dessous</w:t>
      </w:r>
      <w:r w:rsidR="00034979">
        <w:rPr>
          <w:lang w:val="fr-FR"/>
        </w:rPr>
        <w:t xml:space="preserve">. Par ailleurs, si ce mode est sélectionné </w:t>
      </w:r>
      <w:r w:rsidR="007A5C80">
        <w:rPr>
          <w:lang w:val="fr-FR"/>
        </w:rPr>
        <w:t>mais</w:t>
      </w:r>
      <w:r w:rsidR="00034979">
        <w:rPr>
          <w:lang w:val="fr-FR"/>
        </w:rPr>
        <w:t xml:space="preserve"> qu’aucune plage n’est définie, le comportement est le même qu’en mode </w:t>
      </w:r>
      <w:r w:rsidR="00034979" w:rsidRPr="007A5C80">
        <w:rPr>
          <w:rStyle w:val="Code"/>
        </w:rPr>
        <w:t>Arrêt complet</w:t>
      </w:r>
      <w:r w:rsidR="00034979">
        <w:rPr>
          <w:lang w:val="fr-FR"/>
        </w:rPr>
        <w:t>.</w:t>
      </w:r>
    </w:p>
    <w:p w14:paraId="43FD78CC" w14:textId="77777777" w:rsidR="00034979" w:rsidRDefault="00034979" w:rsidP="00B77930">
      <w:pPr>
        <w:pStyle w:val="Titre40"/>
        <w:rPr>
          <w:lang w:val="fr-FR"/>
        </w:rPr>
      </w:pPr>
    </w:p>
    <w:p w14:paraId="6E101002" w14:textId="77777777" w:rsidR="004B3D5E" w:rsidRDefault="004B3D5E" w:rsidP="004B3D5E">
      <w:pPr>
        <w:pStyle w:val="Titre3"/>
      </w:pPr>
      <w:r>
        <w:t>Serveur SMTP</w:t>
      </w:r>
    </w:p>
    <w:p w14:paraId="79431E20" w14:textId="77777777" w:rsidR="004B3D5E" w:rsidRDefault="004B3D5E" w:rsidP="004B3D5E">
      <w:pPr>
        <w:pStyle w:val="Titre40"/>
        <w:rPr>
          <w:lang w:val="fr-FR"/>
        </w:rPr>
      </w:pPr>
      <w:r>
        <w:rPr>
          <w:noProof/>
          <w:lang w:eastAsia="fr-CH"/>
        </w:rPr>
        <w:drawing>
          <wp:inline distT="0" distB="0" distL="0" distR="0" wp14:anchorId="0CB7457A" wp14:editId="6DF10C1F">
            <wp:extent cx="2782800" cy="3243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82800" cy="3243600"/>
                    </a:xfrm>
                    <a:prstGeom prst="rect">
                      <a:avLst/>
                    </a:prstGeom>
                  </pic:spPr>
                </pic:pic>
              </a:graphicData>
            </a:graphic>
          </wp:inline>
        </w:drawing>
      </w:r>
    </w:p>
    <w:p w14:paraId="1EE7A624" w14:textId="77777777" w:rsidR="004B3D5E" w:rsidRDefault="004B3D5E" w:rsidP="004B3D5E">
      <w:pPr>
        <w:pStyle w:val="Titre40"/>
        <w:rPr>
          <w:lang w:val="fr-FR"/>
        </w:rPr>
      </w:pPr>
      <w:r>
        <w:rPr>
          <w:lang w:val="fr-FR"/>
        </w:rPr>
        <w:t xml:space="preserve">Cette section contient le paramétrage du serveur pour l’envoi des notifications par </w:t>
      </w:r>
      <w:proofErr w:type="gramStart"/>
      <w:r>
        <w:rPr>
          <w:lang w:val="fr-FR"/>
        </w:rPr>
        <w:t>e-mail</w:t>
      </w:r>
      <w:proofErr w:type="gramEnd"/>
      <w:r>
        <w:rPr>
          <w:lang w:val="fr-FR"/>
        </w:rPr>
        <w:t>. L’utilisateur SMTP est celui qui sera utilisé pour l’authen</w:t>
      </w:r>
      <w:r w:rsidR="009C5967">
        <w:rPr>
          <w:lang w:val="fr-FR"/>
        </w:rPr>
        <w:t>ti</w:t>
      </w:r>
      <w:r>
        <w:rPr>
          <w:lang w:val="fr-FR"/>
        </w:rPr>
        <w:t xml:space="preserve">fication sur le serveur SMTP. Le nom et </w:t>
      </w:r>
      <w:proofErr w:type="gramStart"/>
      <w:r>
        <w:rPr>
          <w:lang w:val="fr-FR"/>
        </w:rPr>
        <w:t>l’e-mail</w:t>
      </w:r>
      <w:proofErr w:type="gramEnd"/>
      <w:r>
        <w:rPr>
          <w:lang w:val="fr-FR"/>
        </w:rPr>
        <w:t xml:space="preserve"> </w:t>
      </w:r>
      <w:r w:rsidR="00CC5375">
        <w:rPr>
          <w:lang w:val="fr-FR"/>
        </w:rPr>
        <w:t>de l’émetteur sont ceux qui seront définis comme expéditeur des notifications. Ils peuvent être différents si la politique du serveur le permet.</w:t>
      </w:r>
    </w:p>
    <w:p w14:paraId="37DD77F0" w14:textId="77777777" w:rsidR="00CC5375" w:rsidRDefault="00CC5375" w:rsidP="004B3D5E">
      <w:pPr>
        <w:pStyle w:val="Titre40"/>
        <w:rPr>
          <w:lang w:val="fr-FR"/>
        </w:rPr>
      </w:pPr>
    </w:p>
    <w:p w14:paraId="464F0941" w14:textId="77777777" w:rsidR="00B6362F" w:rsidRDefault="00B6362F" w:rsidP="00B6362F">
      <w:pPr>
        <w:pStyle w:val="Titre3"/>
      </w:pPr>
      <w:r>
        <w:t>Informations diverses</w:t>
      </w:r>
    </w:p>
    <w:p w14:paraId="6122DF00" w14:textId="77777777" w:rsidR="00B6362F" w:rsidRDefault="00B6362F" w:rsidP="00B6362F">
      <w:pPr>
        <w:pStyle w:val="Titre40"/>
        <w:rPr>
          <w:lang w:val="fr-FR"/>
        </w:rPr>
      </w:pPr>
      <w:r>
        <w:rPr>
          <w:noProof/>
        </w:rPr>
        <w:drawing>
          <wp:inline distT="0" distB="0" distL="0" distR="0" wp14:anchorId="536AE0F2" wp14:editId="46447C1B">
            <wp:extent cx="2840400" cy="874800"/>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40400" cy="874800"/>
                    </a:xfrm>
                    <a:prstGeom prst="rect">
                      <a:avLst/>
                    </a:prstGeom>
                  </pic:spPr>
                </pic:pic>
              </a:graphicData>
            </a:graphic>
          </wp:inline>
        </w:drawing>
      </w:r>
    </w:p>
    <w:p w14:paraId="11D1DB6B" w14:textId="5E3C0FA2" w:rsidR="00B6362F" w:rsidRDefault="00B6362F" w:rsidP="00B6362F">
      <w:pPr>
        <w:pStyle w:val="Titre40"/>
        <w:rPr>
          <w:lang w:val="fr-FR"/>
        </w:rPr>
      </w:pPr>
      <w:r>
        <w:rPr>
          <w:lang w:val="fr-FR"/>
        </w:rPr>
        <w:t xml:space="preserve">Cette section </w:t>
      </w:r>
      <w:proofErr w:type="gramStart"/>
      <w:r>
        <w:rPr>
          <w:lang w:val="fr-FR"/>
        </w:rPr>
        <w:t>donne</w:t>
      </w:r>
      <w:proofErr w:type="gramEnd"/>
      <w:r>
        <w:rPr>
          <w:lang w:val="fr-FR"/>
        </w:rPr>
        <w:t xml:space="preserve"> des informations générales, notamment la version d’</w:t>
      </w:r>
      <w:proofErr w:type="spellStart"/>
      <w:r w:rsidR="00672F6B">
        <w:t>Extract</w:t>
      </w:r>
      <w:proofErr w:type="spellEnd"/>
      <w:r>
        <w:rPr>
          <w:lang w:val="fr-FR"/>
        </w:rPr>
        <w:t xml:space="preserve"> actuellement installée.</w:t>
      </w:r>
    </w:p>
    <w:p w14:paraId="3ADB583C" w14:textId="77777777" w:rsidR="005F7AD0" w:rsidRPr="00B6362F" w:rsidRDefault="005F7AD0" w:rsidP="00B6362F">
      <w:pPr>
        <w:pStyle w:val="Titre40"/>
        <w:rPr>
          <w:lang w:val="fr-FR"/>
        </w:rPr>
      </w:pPr>
    </w:p>
    <w:sectPr w:rsidR="005F7AD0" w:rsidRPr="00B6362F" w:rsidSect="00024A03">
      <w:headerReference w:type="default" r:id="rId43"/>
      <w:pgSz w:w="11906" w:h="16838" w:code="9"/>
      <w:pgMar w:top="1418" w:right="1418" w:bottom="1418" w:left="1985" w:header="709" w:footer="595" w:gutter="0"/>
      <w:cols w:space="708"/>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8FE64" w14:textId="77777777" w:rsidR="009C6748" w:rsidRDefault="009C6748" w:rsidP="00FF405D">
      <w:pPr>
        <w:pStyle w:val="Titre40"/>
      </w:pPr>
      <w:r>
        <w:separator/>
      </w:r>
    </w:p>
  </w:endnote>
  <w:endnote w:type="continuationSeparator" w:id="0">
    <w:p w14:paraId="3D81A315" w14:textId="77777777" w:rsidR="009C6748" w:rsidRDefault="009C6748" w:rsidP="00FF405D">
      <w:pPr>
        <w:pStyle w:val="Titre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onotype Sorts">
    <w:altName w:val="Segoe UI Symbol"/>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 Univers 57 Condensed">
    <w:altName w:val="Courier New"/>
    <w:charset w:val="00"/>
    <w:family w:val="auto"/>
    <w:pitch w:val="variable"/>
    <w:sig w:usb0="03000000"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29227" w14:textId="77777777" w:rsidR="008851C9" w:rsidRPr="00516F47" w:rsidRDefault="008851C9" w:rsidP="00516F47">
    <w:pPr>
      <w:pStyle w:val="Pieddepage"/>
      <w:tabs>
        <w:tab w:val="clear" w:pos="4536"/>
      </w:tabs>
      <w:jc w:val="center"/>
      <w:rPr>
        <w:color w:val="000000"/>
        <w:sz w:val="20"/>
        <w:szCs w:val="20"/>
      </w:rPr>
    </w:pPr>
    <w:r w:rsidRPr="00516F47">
      <w:rPr>
        <w:rStyle w:val="Numrodepage"/>
        <w:sz w:val="20"/>
        <w:szCs w:val="20"/>
      </w:rPr>
      <w:fldChar w:fldCharType="begin"/>
    </w:r>
    <w:r w:rsidRPr="00516F47">
      <w:rPr>
        <w:rStyle w:val="Numrodepage"/>
        <w:sz w:val="20"/>
        <w:szCs w:val="20"/>
      </w:rPr>
      <w:instrText xml:space="preserve"> PAGE </w:instrText>
    </w:r>
    <w:r w:rsidRPr="00516F47">
      <w:rPr>
        <w:rStyle w:val="Numrodepage"/>
        <w:sz w:val="20"/>
        <w:szCs w:val="20"/>
      </w:rPr>
      <w:fldChar w:fldCharType="separate"/>
    </w:r>
    <w:r>
      <w:rPr>
        <w:rStyle w:val="Numrodepage"/>
        <w:noProof/>
        <w:sz w:val="20"/>
        <w:szCs w:val="20"/>
      </w:rPr>
      <w:t>16</w:t>
    </w:r>
    <w:r w:rsidRPr="00516F47">
      <w:rPr>
        <w:rStyle w:val="Numrodepage"/>
        <w:sz w:val="20"/>
        <w:szCs w:val="20"/>
      </w:rPr>
      <w:fldChar w:fldCharType="end"/>
    </w:r>
    <w:r w:rsidRPr="00516F47">
      <w:rPr>
        <w:rStyle w:val="Numrodepage"/>
        <w:sz w:val="20"/>
        <w:szCs w:val="20"/>
      </w:rPr>
      <w:t>/</w:t>
    </w:r>
    <w:r w:rsidRPr="00516F47">
      <w:rPr>
        <w:rStyle w:val="Numrodepage"/>
        <w:sz w:val="20"/>
        <w:szCs w:val="20"/>
      </w:rPr>
      <w:fldChar w:fldCharType="begin"/>
    </w:r>
    <w:r w:rsidRPr="00516F47">
      <w:rPr>
        <w:rStyle w:val="Numrodepage"/>
        <w:sz w:val="20"/>
        <w:szCs w:val="20"/>
      </w:rPr>
      <w:instrText xml:space="preserve"> NUMPAGES </w:instrText>
    </w:r>
    <w:r w:rsidRPr="00516F47">
      <w:rPr>
        <w:rStyle w:val="Numrodepage"/>
        <w:sz w:val="20"/>
        <w:szCs w:val="20"/>
      </w:rPr>
      <w:fldChar w:fldCharType="separate"/>
    </w:r>
    <w:r>
      <w:rPr>
        <w:rStyle w:val="Numrodepage"/>
        <w:noProof/>
        <w:sz w:val="20"/>
        <w:szCs w:val="20"/>
      </w:rPr>
      <w:t>16</w:t>
    </w:r>
    <w:r w:rsidRPr="00516F47">
      <w:rPr>
        <w:rStyle w:val="Numrodepage"/>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FD6F5" w14:textId="77777777" w:rsidR="009C6748" w:rsidRDefault="009C6748" w:rsidP="00FF405D">
      <w:pPr>
        <w:pStyle w:val="Titre40"/>
      </w:pPr>
      <w:r>
        <w:separator/>
      </w:r>
    </w:p>
  </w:footnote>
  <w:footnote w:type="continuationSeparator" w:id="0">
    <w:p w14:paraId="2D4E7251" w14:textId="77777777" w:rsidR="009C6748" w:rsidRDefault="009C6748" w:rsidP="00FF405D">
      <w:pPr>
        <w:pStyle w:val="Titre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7024E" w14:textId="77777777" w:rsidR="008851C9" w:rsidRDefault="008851C9">
    <w:pPr>
      <w:pStyle w:val="En-tte"/>
    </w:pPr>
    <w:r>
      <w:rPr>
        <w:noProof/>
        <w:lang w:val="fr-CH" w:eastAsia="fr-CH"/>
      </w:rPr>
      <w:drawing>
        <wp:anchor distT="0" distB="0" distL="114300" distR="114300" simplePos="0" relativeHeight="251658240" behindDoc="1" locked="0" layoutInCell="0" allowOverlap="1" wp14:anchorId="734089A7" wp14:editId="0DEDCA73">
          <wp:simplePos x="0" y="0"/>
          <wp:positionH relativeFrom="margin">
            <wp:align>center</wp:align>
          </wp:positionH>
          <wp:positionV relativeFrom="margin">
            <wp:align>center</wp:align>
          </wp:positionV>
          <wp:extent cx="5196840" cy="7350760"/>
          <wp:effectExtent l="0" t="0" r="3810" b="2540"/>
          <wp:wrapNone/>
          <wp:docPr id="8" name="Picture 8" descr="arx iT_CH_p1_C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rx iT_CH_p1_C_3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96840" cy="7350760"/>
                  </a:xfrm>
                  <a:prstGeom prst="rect">
                    <a:avLst/>
                  </a:prstGeom>
                  <a:noFill/>
                </pic:spPr>
              </pic:pic>
            </a:graphicData>
          </a:graphic>
          <wp14:sizeRelH relativeFrom="page">
            <wp14:pctWidth>0</wp14:pctWidth>
          </wp14:sizeRelH>
          <wp14:sizeRelV relativeFrom="page">
            <wp14:pctHeight>0</wp14:pctHeight>
          </wp14:sizeRelV>
        </wp:anchor>
      </w:drawing>
    </w:r>
    <w:r>
      <w:rPr>
        <w:noProof/>
        <w:lang w:val="fr-CH" w:eastAsia="fr-CH"/>
      </w:rPr>
      <w:drawing>
        <wp:anchor distT="0" distB="0" distL="114300" distR="114300" simplePos="0" relativeHeight="251656192" behindDoc="1" locked="0" layoutInCell="1" allowOverlap="1" wp14:anchorId="767C5E23" wp14:editId="1C34660B">
          <wp:simplePos x="0" y="0"/>
          <wp:positionH relativeFrom="margin">
            <wp:align>center</wp:align>
          </wp:positionH>
          <wp:positionV relativeFrom="margin">
            <wp:align>center</wp:align>
          </wp:positionV>
          <wp:extent cx="5385435" cy="7618095"/>
          <wp:effectExtent l="0" t="0" r="5715" b="1905"/>
          <wp:wrapNone/>
          <wp:docPr id="9" name="Picture 9" descr="arx iT_entête01_Coul_300m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rx iT_entête01_Coul_300mo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85435" cy="761809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8D957" w14:textId="77777777" w:rsidR="008851C9" w:rsidRDefault="008851C9" w:rsidP="003071CB">
    <w:pPr>
      <w:ind w:right="139"/>
      <w:jc w:val="center"/>
    </w:pPr>
  </w:p>
  <w:p w14:paraId="7276CD1F" w14:textId="77777777" w:rsidR="008851C9" w:rsidRDefault="008851C9" w:rsidP="008F57E1">
    <w:pPr>
      <w:ind w:right="13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1ADB4" w14:textId="77777777" w:rsidR="008851C9" w:rsidRDefault="008851C9">
    <w:pPr>
      <w:pStyle w:val="En-tte"/>
    </w:pPr>
    <w:r>
      <w:rPr>
        <w:noProof/>
        <w:lang w:val="fr-CH" w:eastAsia="fr-CH"/>
      </w:rPr>
      <w:drawing>
        <wp:anchor distT="0" distB="0" distL="114300" distR="114300" simplePos="0" relativeHeight="251657216" behindDoc="1" locked="0" layoutInCell="0" allowOverlap="1" wp14:anchorId="213B7B41" wp14:editId="01F43C7E">
          <wp:simplePos x="0" y="0"/>
          <wp:positionH relativeFrom="margin">
            <wp:align>center</wp:align>
          </wp:positionH>
          <wp:positionV relativeFrom="margin">
            <wp:align>center</wp:align>
          </wp:positionV>
          <wp:extent cx="5196840" cy="7350760"/>
          <wp:effectExtent l="0" t="0" r="3810" b="2540"/>
          <wp:wrapNone/>
          <wp:docPr id="10" name="Picture 10" descr="arx iT_CH_p1_C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rx iT_CH_p1_C_3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96840" cy="735076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7F048" w14:textId="77777777" w:rsidR="008851C9" w:rsidRPr="00644F13" w:rsidRDefault="008851C9" w:rsidP="00AE15E9">
    <w:pPr>
      <w:pStyle w:val="En-tte"/>
      <w:ind w:right="-2"/>
      <w:jc w:val="right"/>
      <w:rPr>
        <w:i/>
        <w:color w:val="808080"/>
        <w:sz w:val="18"/>
        <w:szCs w:val="18"/>
      </w:rPr>
    </w:pPr>
  </w:p>
  <w:p w14:paraId="0BF9EEAC" w14:textId="77777777" w:rsidR="008851C9" w:rsidRDefault="008851C9" w:rsidP="008F57E1">
    <w:pPr>
      <w:ind w:right="13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A2D"/>
    <w:multiLevelType w:val="hybridMultilevel"/>
    <w:tmpl w:val="A72024AA"/>
    <w:lvl w:ilvl="0" w:tplc="D94A6722">
      <w:start w:val="1"/>
      <w:numFmt w:val="bullet"/>
      <w:lvlText w:val=""/>
      <w:lvlJc w:val="left"/>
      <w:pPr>
        <w:ind w:left="360" w:hanging="360"/>
      </w:pPr>
      <w:rPr>
        <w:rFonts w:ascii="Wingdings" w:hAnsi="Wingdings" w:hint="default"/>
        <w:color w:val="87D300"/>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 w15:restartNumberingAfterBreak="0">
    <w:nsid w:val="056A62B2"/>
    <w:multiLevelType w:val="hybridMultilevel"/>
    <w:tmpl w:val="1494F6FE"/>
    <w:lvl w:ilvl="0" w:tplc="0F847A12">
      <w:start w:val="1"/>
      <w:numFmt w:val="bullet"/>
      <w:pStyle w:val="StyleTitre6"/>
      <w:lvlText w:val=""/>
      <w:lvlJc w:val="left"/>
      <w:pPr>
        <w:tabs>
          <w:tab w:val="num" w:pos="1364"/>
        </w:tabs>
        <w:ind w:left="1364" w:hanging="360"/>
      </w:pPr>
      <w:rPr>
        <w:rFonts w:ascii="Monotype Sorts" w:hAnsi="Monotype Sorts" w:hint="default"/>
      </w:rPr>
    </w:lvl>
    <w:lvl w:ilvl="1" w:tplc="040C0003">
      <w:start w:val="1"/>
      <w:numFmt w:val="bullet"/>
      <w:lvlText w:val="o"/>
      <w:lvlJc w:val="left"/>
      <w:pPr>
        <w:tabs>
          <w:tab w:val="num" w:pos="2160"/>
        </w:tabs>
        <w:ind w:left="2160" w:hanging="360"/>
      </w:pPr>
      <w:rPr>
        <w:rFonts w:ascii="Courier New" w:hAnsi="Courier New" w:hint="default"/>
      </w:rPr>
    </w:lvl>
    <w:lvl w:ilvl="2" w:tplc="040C0005">
      <w:start w:val="1"/>
      <w:numFmt w:val="bullet"/>
      <w:lvlText w:val=""/>
      <w:lvlJc w:val="left"/>
      <w:pPr>
        <w:tabs>
          <w:tab w:val="num" w:pos="2880"/>
        </w:tabs>
        <w:ind w:left="2880" w:hanging="360"/>
      </w:pPr>
      <w:rPr>
        <w:rFonts w:ascii="Wingdings" w:hAnsi="Wingdings" w:hint="default"/>
      </w:rPr>
    </w:lvl>
    <w:lvl w:ilvl="3" w:tplc="040C0001">
      <w:start w:val="1"/>
      <w:numFmt w:val="bullet"/>
      <w:lvlText w:val=""/>
      <w:lvlJc w:val="left"/>
      <w:pPr>
        <w:tabs>
          <w:tab w:val="num" w:pos="3600"/>
        </w:tabs>
        <w:ind w:left="3600" w:hanging="360"/>
      </w:pPr>
      <w:rPr>
        <w:rFonts w:ascii="Symbol" w:hAnsi="Symbol" w:hint="default"/>
      </w:rPr>
    </w:lvl>
    <w:lvl w:ilvl="4" w:tplc="040C0003">
      <w:start w:val="1"/>
      <w:numFmt w:val="bullet"/>
      <w:lvlText w:val="o"/>
      <w:lvlJc w:val="left"/>
      <w:pPr>
        <w:tabs>
          <w:tab w:val="num" w:pos="4320"/>
        </w:tabs>
        <w:ind w:left="4320" w:hanging="360"/>
      </w:pPr>
      <w:rPr>
        <w:rFonts w:ascii="Courier New" w:hAnsi="Courier New" w:hint="default"/>
      </w:rPr>
    </w:lvl>
    <w:lvl w:ilvl="5" w:tplc="040C0005">
      <w:start w:val="1"/>
      <w:numFmt w:val="bullet"/>
      <w:lvlText w:val=""/>
      <w:lvlJc w:val="left"/>
      <w:pPr>
        <w:tabs>
          <w:tab w:val="num" w:pos="5040"/>
        </w:tabs>
        <w:ind w:left="5040" w:hanging="360"/>
      </w:pPr>
      <w:rPr>
        <w:rFonts w:ascii="Wingdings" w:hAnsi="Wingdings" w:hint="default"/>
      </w:rPr>
    </w:lvl>
    <w:lvl w:ilvl="6" w:tplc="040C0001">
      <w:start w:val="1"/>
      <w:numFmt w:val="bullet"/>
      <w:lvlText w:val=""/>
      <w:lvlJc w:val="left"/>
      <w:pPr>
        <w:tabs>
          <w:tab w:val="num" w:pos="5760"/>
        </w:tabs>
        <w:ind w:left="5760" w:hanging="360"/>
      </w:pPr>
      <w:rPr>
        <w:rFonts w:ascii="Symbol" w:hAnsi="Symbol" w:hint="default"/>
      </w:rPr>
    </w:lvl>
    <w:lvl w:ilvl="7" w:tplc="040C0003">
      <w:start w:val="1"/>
      <w:numFmt w:val="bullet"/>
      <w:lvlText w:val="o"/>
      <w:lvlJc w:val="left"/>
      <w:pPr>
        <w:tabs>
          <w:tab w:val="num" w:pos="6480"/>
        </w:tabs>
        <w:ind w:left="6480" w:hanging="360"/>
      </w:pPr>
      <w:rPr>
        <w:rFonts w:ascii="Courier New" w:hAnsi="Courier New" w:hint="default"/>
      </w:rPr>
    </w:lvl>
    <w:lvl w:ilvl="8" w:tplc="040C0005">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1A816D92"/>
    <w:multiLevelType w:val="hybridMultilevel"/>
    <w:tmpl w:val="8230DC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E156E4F"/>
    <w:multiLevelType w:val="multilevel"/>
    <w:tmpl w:val="071868BC"/>
    <w:styleLink w:val="ListeNiveau1arxit"/>
    <w:lvl w:ilvl="0">
      <w:start w:val="1"/>
      <w:numFmt w:val="bullet"/>
      <w:lvlText w:val=""/>
      <w:lvlJc w:val="left"/>
      <w:pPr>
        <w:tabs>
          <w:tab w:val="num" w:pos="363"/>
        </w:tabs>
        <w:ind w:left="363" w:hanging="363"/>
      </w:pPr>
      <w:rPr>
        <w:rFonts w:ascii="Wingdings" w:hAnsi="Wingdings" w:hint="default"/>
        <w:color w:val="87D300"/>
      </w:rPr>
    </w:lvl>
    <w:lvl w:ilvl="1">
      <w:numFmt w:val="bullet"/>
      <w:lvlText w:val="-"/>
      <w:lvlJc w:val="left"/>
      <w:pPr>
        <w:tabs>
          <w:tab w:val="num" w:pos="1440"/>
        </w:tabs>
        <w:ind w:left="1440" w:hanging="360"/>
      </w:pPr>
      <w:rPr>
        <w:rFonts w:ascii="Arial Narrow" w:eastAsia="Times New Roman" w:hAnsi="Arial Narro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2B4DD6"/>
    <w:multiLevelType w:val="hybridMultilevel"/>
    <w:tmpl w:val="8DFEAE8E"/>
    <w:lvl w:ilvl="0" w:tplc="C08427AC">
      <w:start w:val="1"/>
      <w:numFmt w:val="bullet"/>
      <w:pStyle w:val="Bullet1"/>
      <w:lvlText w:val=""/>
      <w:lvlJc w:val="left"/>
      <w:pPr>
        <w:tabs>
          <w:tab w:val="num" w:pos="723"/>
        </w:tabs>
        <w:ind w:left="723" w:hanging="363"/>
      </w:pPr>
      <w:rPr>
        <w:rFonts w:ascii="Wingdings" w:hAnsi="Wingdings" w:hint="default"/>
        <w:color w:val="87D300"/>
      </w:rPr>
    </w:lvl>
    <w:lvl w:ilvl="1" w:tplc="100C0005">
      <w:start w:val="1"/>
      <w:numFmt w:val="bullet"/>
      <w:lvlText w:val=""/>
      <w:lvlJc w:val="left"/>
      <w:pPr>
        <w:tabs>
          <w:tab w:val="num" w:pos="1440"/>
        </w:tabs>
        <w:ind w:left="1440" w:hanging="360"/>
      </w:pPr>
      <w:rPr>
        <w:rFonts w:ascii="Wingdings" w:hAnsi="Wingdings"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1864D58"/>
    <w:multiLevelType w:val="multilevel"/>
    <w:tmpl w:val="752EE60E"/>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6" w15:restartNumberingAfterBreak="0">
    <w:nsid w:val="534D7EE6"/>
    <w:multiLevelType w:val="hybridMultilevel"/>
    <w:tmpl w:val="0CDA4C92"/>
    <w:lvl w:ilvl="0" w:tplc="EF12040C">
      <w:start w:val="1"/>
      <w:numFmt w:val="bullet"/>
      <w:lvlRestart w:val="0"/>
      <w:pStyle w:val="Bullet2"/>
      <w:lvlText w:val=""/>
      <w:lvlJc w:val="left"/>
      <w:pPr>
        <w:tabs>
          <w:tab w:val="num" w:pos="729"/>
        </w:tabs>
        <w:ind w:left="729" w:hanging="363"/>
      </w:pPr>
      <w:rPr>
        <w:rFonts w:ascii="Wingdings" w:hAnsi="Wingdings" w:hint="default"/>
        <w:color w:val="87D300"/>
      </w:rPr>
    </w:lvl>
    <w:lvl w:ilvl="1" w:tplc="FFFFFFFF">
      <w:start w:val="1"/>
      <w:numFmt w:val="bullet"/>
      <w:lvlText w:val="o"/>
      <w:lvlJc w:val="left"/>
      <w:pPr>
        <w:tabs>
          <w:tab w:val="num" w:pos="1446"/>
        </w:tabs>
        <w:ind w:left="1446" w:hanging="360"/>
      </w:pPr>
      <w:rPr>
        <w:rFonts w:ascii="Courier New" w:hAnsi="Courier New" w:cs="Courier New" w:hint="default"/>
      </w:rPr>
    </w:lvl>
    <w:lvl w:ilvl="2" w:tplc="FFFFFFFF" w:tentative="1">
      <w:start w:val="1"/>
      <w:numFmt w:val="bullet"/>
      <w:lvlText w:val=""/>
      <w:lvlJc w:val="left"/>
      <w:pPr>
        <w:tabs>
          <w:tab w:val="num" w:pos="2166"/>
        </w:tabs>
        <w:ind w:left="2166" w:hanging="360"/>
      </w:pPr>
      <w:rPr>
        <w:rFonts w:ascii="Wingdings" w:hAnsi="Wingdings" w:hint="default"/>
      </w:rPr>
    </w:lvl>
    <w:lvl w:ilvl="3" w:tplc="FFFFFFFF" w:tentative="1">
      <w:start w:val="1"/>
      <w:numFmt w:val="bullet"/>
      <w:lvlText w:val=""/>
      <w:lvlJc w:val="left"/>
      <w:pPr>
        <w:tabs>
          <w:tab w:val="num" w:pos="2886"/>
        </w:tabs>
        <w:ind w:left="2886" w:hanging="360"/>
      </w:pPr>
      <w:rPr>
        <w:rFonts w:ascii="Symbol" w:hAnsi="Symbol" w:hint="default"/>
      </w:rPr>
    </w:lvl>
    <w:lvl w:ilvl="4" w:tplc="FFFFFFFF" w:tentative="1">
      <w:start w:val="1"/>
      <w:numFmt w:val="bullet"/>
      <w:lvlText w:val="o"/>
      <w:lvlJc w:val="left"/>
      <w:pPr>
        <w:tabs>
          <w:tab w:val="num" w:pos="3606"/>
        </w:tabs>
        <w:ind w:left="3606" w:hanging="360"/>
      </w:pPr>
      <w:rPr>
        <w:rFonts w:ascii="Courier New" w:hAnsi="Courier New" w:cs="Courier New" w:hint="default"/>
      </w:rPr>
    </w:lvl>
    <w:lvl w:ilvl="5" w:tplc="FFFFFFFF" w:tentative="1">
      <w:start w:val="1"/>
      <w:numFmt w:val="bullet"/>
      <w:lvlText w:val=""/>
      <w:lvlJc w:val="left"/>
      <w:pPr>
        <w:tabs>
          <w:tab w:val="num" w:pos="4326"/>
        </w:tabs>
        <w:ind w:left="4326" w:hanging="360"/>
      </w:pPr>
      <w:rPr>
        <w:rFonts w:ascii="Wingdings" w:hAnsi="Wingdings" w:hint="default"/>
      </w:rPr>
    </w:lvl>
    <w:lvl w:ilvl="6" w:tplc="FFFFFFFF" w:tentative="1">
      <w:start w:val="1"/>
      <w:numFmt w:val="bullet"/>
      <w:lvlText w:val=""/>
      <w:lvlJc w:val="left"/>
      <w:pPr>
        <w:tabs>
          <w:tab w:val="num" w:pos="5046"/>
        </w:tabs>
        <w:ind w:left="5046" w:hanging="360"/>
      </w:pPr>
      <w:rPr>
        <w:rFonts w:ascii="Symbol" w:hAnsi="Symbol" w:hint="default"/>
      </w:rPr>
    </w:lvl>
    <w:lvl w:ilvl="7" w:tplc="FFFFFFFF" w:tentative="1">
      <w:start w:val="1"/>
      <w:numFmt w:val="bullet"/>
      <w:lvlText w:val="o"/>
      <w:lvlJc w:val="left"/>
      <w:pPr>
        <w:tabs>
          <w:tab w:val="num" w:pos="5766"/>
        </w:tabs>
        <w:ind w:left="5766" w:hanging="360"/>
      </w:pPr>
      <w:rPr>
        <w:rFonts w:ascii="Courier New" w:hAnsi="Courier New" w:cs="Courier New" w:hint="default"/>
      </w:rPr>
    </w:lvl>
    <w:lvl w:ilvl="8" w:tplc="FFFFFFFF" w:tentative="1">
      <w:start w:val="1"/>
      <w:numFmt w:val="bullet"/>
      <w:lvlText w:val=""/>
      <w:lvlJc w:val="left"/>
      <w:pPr>
        <w:tabs>
          <w:tab w:val="num" w:pos="6486"/>
        </w:tabs>
        <w:ind w:left="6486" w:hanging="360"/>
      </w:pPr>
      <w:rPr>
        <w:rFonts w:ascii="Wingdings" w:hAnsi="Wingdings" w:hint="default"/>
      </w:rPr>
    </w:lvl>
  </w:abstractNum>
  <w:abstractNum w:abstractNumId="7" w15:restartNumberingAfterBreak="0">
    <w:nsid w:val="590F6ED4"/>
    <w:multiLevelType w:val="singleLevel"/>
    <w:tmpl w:val="4468D19E"/>
    <w:lvl w:ilvl="0">
      <w:start w:val="1"/>
      <w:numFmt w:val="bullet"/>
      <w:pStyle w:val="PP1"/>
      <w:lvlText w:val=""/>
      <w:lvlJc w:val="left"/>
      <w:pPr>
        <w:tabs>
          <w:tab w:val="num" w:pos="360"/>
        </w:tabs>
        <w:ind w:left="360" w:hanging="360"/>
      </w:pPr>
      <w:rPr>
        <w:rFonts w:ascii="Symbol" w:hAnsi="Symbol" w:hint="default"/>
      </w:rPr>
    </w:lvl>
  </w:abstractNum>
  <w:abstractNum w:abstractNumId="8" w15:restartNumberingAfterBreak="0">
    <w:nsid w:val="678646A4"/>
    <w:multiLevelType w:val="hybridMultilevel"/>
    <w:tmpl w:val="5E60F138"/>
    <w:lvl w:ilvl="0" w:tplc="E18EC550">
      <w:start w:val="1"/>
      <w:numFmt w:val="bullet"/>
      <w:pStyle w:val="ListeNiveau1"/>
      <w:lvlText w:val=""/>
      <w:lvlJc w:val="left"/>
      <w:pPr>
        <w:tabs>
          <w:tab w:val="num" w:pos="360"/>
        </w:tabs>
        <w:ind w:left="360" w:hanging="360"/>
      </w:pPr>
      <w:rPr>
        <w:rFonts w:ascii="Wingdings" w:hAnsi="Wingdings" w:hint="default"/>
      </w:rPr>
    </w:lvl>
    <w:lvl w:ilvl="1" w:tplc="040C0003">
      <w:numFmt w:val="bullet"/>
      <w:pStyle w:val="ListeNiveau2"/>
      <w:lvlText w:val="-"/>
      <w:lvlJc w:val="left"/>
      <w:pPr>
        <w:tabs>
          <w:tab w:val="num" w:pos="1440"/>
        </w:tabs>
        <w:ind w:left="1440" w:hanging="360"/>
      </w:pPr>
      <w:rPr>
        <w:rFonts w:ascii="Arial Narrow" w:eastAsia="Times New Roman" w:hAnsi="Arial Narrow"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AB15DAF"/>
    <w:multiLevelType w:val="singleLevel"/>
    <w:tmpl w:val="EDC41CEA"/>
    <w:lvl w:ilvl="0">
      <w:start w:val="1"/>
      <w:numFmt w:val="bullet"/>
      <w:pStyle w:val="Enumration"/>
      <w:lvlText w:val=""/>
      <w:lvlJc w:val="left"/>
      <w:pPr>
        <w:tabs>
          <w:tab w:val="num" w:pos="360"/>
        </w:tabs>
        <w:ind w:left="360" w:hanging="360"/>
      </w:pPr>
      <w:rPr>
        <w:rFonts w:ascii="Symbol" w:hAnsi="Symbol" w:hint="default"/>
      </w:rPr>
    </w:lvl>
  </w:abstractNum>
  <w:abstractNum w:abstractNumId="10" w15:restartNumberingAfterBreak="0">
    <w:nsid w:val="753F34AB"/>
    <w:multiLevelType w:val="singleLevel"/>
    <w:tmpl w:val="BC4AFEBA"/>
    <w:lvl w:ilvl="0">
      <w:numFmt w:val="bullet"/>
      <w:pStyle w:val="Listepuces3"/>
      <w:lvlText w:val="-"/>
      <w:lvlJc w:val="left"/>
      <w:pPr>
        <w:tabs>
          <w:tab w:val="num" w:pos="360"/>
        </w:tabs>
        <w:ind w:left="360" w:hanging="360"/>
      </w:pPr>
      <w:rPr>
        <w:rFonts w:ascii="Arial" w:hAnsi="Arial" w:hint="default"/>
        <w:b w:val="0"/>
        <w:i w:val="0"/>
      </w:rPr>
    </w:lvl>
  </w:abstractNum>
  <w:abstractNum w:abstractNumId="11" w15:restartNumberingAfterBreak="0">
    <w:nsid w:val="76D93E6A"/>
    <w:multiLevelType w:val="hybridMultilevel"/>
    <w:tmpl w:val="3CD2ADD4"/>
    <w:lvl w:ilvl="0" w:tplc="20C21396">
      <w:start w:val="1211"/>
      <w:numFmt w:val="bullet"/>
      <w:pStyle w:val="Bullet11"/>
      <w:lvlText w:val="-"/>
      <w:lvlJc w:val="left"/>
      <w:pPr>
        <w:tabs>
          <w:tab w:val="num" w:pos="360"/>
        </w:tabs>
        <w:ind w:left="360" w:hanging="360"/>
      </w:pPr>
      <w:rPr>
        <w:rFonts w:ascii="Arial Narrow" w:eastAsia="Times New Roman" w:hAnsi="Arial Narrow" w:cs="Times New Roman" w:hint="default"/>
        <w:color w:val="87D300"/>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8"/>
  </w:num>
  <w:num w:numId="3">
    <w:abstractNumId w:val="9"/>
  </w:num>
  <w:num w:numId="4">
    <w:abstractNumId w:val="4"/>
  </w:num>
  <w:num w:numId="5">
    <w:abstractNumId w:val="10"/>
  </w:num>
  <w:num w:numId="6">
    <w:abstractNumId w:val="5"/>
  </w:num>
  <w:num w:numId="7">
    <w:abstractNumId w:val="7"/>
  </w:num>
  <w:num w:numId="8">
    <w:abstractNumId w:val="3"/>
  </w:num>
  <w:num w:numId="9">
    <w:abstractNumId w:val="1"/>
  </w:num>
  <w:num w:numId="10">
    <w:abstractNumId w:val="11"/>
  </w:num>
  <w:num w:numId="11">
    <w:abstractNumId w:val="2"/>
  </w:num>
  <w:num w:numId="12">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o:colormru v:ext="edit" colors="#87d3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E6B"/>
    <w:rsid w:val="000003FE"/>
    <w:rsid w:val="00002156"/>
    <w:rsid w:val="00003769"/>
    <w:rsid w:val="00004413"/>
    <w:rsid w:val="00004662"/>
    <w:rsid w:val="00007002"/>
    <w:rsid w:val="0001009B"/>
    <w:rsid w:val="0001229A"/>
    <w:rsid w:val="00014404"/>
    <w:rsid w:val="00014E34"/>
    <w:rsid w:val="00015AC3"/>
    <w:rsid w:val="00016F8E"/>
    <w:rsid w:val="0002393D"/>
    <w:rsid w:val="00024A03"/>
    <w:rsid w:val="00026AB7"/>
    <w:rsid w:val="0003054D"/>
    <w:rsid w:val="00031619"/>
    <w:rsid w:val="00033471"/>
    <w:rsid w:val="000338F9"/>
    <w:rsid w:val="00034979"/>
    <w:rsid w:val="00036301"/>
    <w:rsid w:val="00036F54"/>
    <w:rsid w:val="000408D9"/>
    <w:rsid w:val="000410A4"/>
    <w:rsid w:val="0004339F"/>
    <w:rsid w:val="000436B4"/>
    <w:rsid w:val="00043AFF"/>
    <w:rsid w:val="00044707"/>
    <w:rsid w:val="00046FCD"/>
    <w:rsid w:val="00047CA0"/>
    <w:rsid w:val="00051128"/>
    <w:rsid w:val="00056292"/>
    <w:rsid w:val="00060DAB"/>
    <w:rsid w:val="00062891"/>
    <w:rsid w:val="000659DE"/>
    <w:rsid w:val="00066F18"/>
    <w:rsid w:val="00071987"/>
    <w:rsid w:val="00072D51"/>
    <w:rsid w:val="00080A68"/>
    <w:rsid w:val="00081C15"/>
    <w:rsid w:val="00082D32"/>
    <w:rsid w:val="00085C43"/>
    <w:rsid w:val="00085EDD"/>
    <w:rsid w:val="00086177"/>
    <w:rsid w:val="0008634E"/>
    <w:rsid w:val="00090451"/>
    <w:rsid w:val="00090890"/>
    <w:rsid w:val="000912DA"/>
    <w:rsid w:val="00092303"/>
    <w:rsid w:val="00092803"/>
    <w:rsid w:val="00093E24"/>
    <w:rsid w:val="000A0C0A"/>
    <w:rsid w:val="000A2733"/>
    <w:rsid w:val="000A3695"/>
    <w:rsid w:val="000A4837"/>
    <w:rsid w:val="000A623A"/>
    <w:rsid w:val="000A632E"/>
    <w:rsid w:val="000A7949"/>
    <w:rsid w:val="000B14B7"/>
    <w:rsid w:val="000B41DE"/>
    <w:rsid w:val="000B46AE"/>
    <w:rsid w:val="000B4785"/>
    <w:rsid w:val="000B5D0A"/>
    <w:rsid w:val="000B71BF"/>
    <w:rsid w:val="000B7762"/>
    <w:rsid w:val="000C0767"/>
    <w:rsid w:val="000C6ED3"/>
    <w:rsid w:val="000D0B76"/>
    <w:rsid w:val="000D17F5"/>
    <w:rsid w:val="000D6B4A"/>
    <w:rsid w:val="000D6EA2"/>
    <w:rsid w:val="000D71C4"/>
    <w:rsid w:val="000E136A"/>
    <w:rsid w:val="000E4057"/>
    <w:rsid w:val="000E485C"/>
    <w:rsid w:val="000E61B0"/>
    <w:rsid w:val="000E655A"/>
    <w:rsid w:val="000E7AF1"/>
    <w:rsid w:val="000F0136"/>
    <w:rsid w:val="000F0C37"/>
    <w:rsid w:val="000F26B0"/>
    <w:rsid w:val="000F2711"/>
    <w:rsid w:val="000F305C"/>
    <w:rsid w:val="000F4C98"/>
    <w:rsid w:val="000F584A"/>
    <w:rsid w:val="000F6064"/>
    <w:rsid w:val="000F6437"/>
    <w:rsid w:val="00101619"/>
    <w:rsid w:val="00102C03"/>
    <w:rsid w:val="00105DF2"/>
    <w:rsid w:val="00105EE9"/>
    <w:rsid w:val="00106BAC"/>
    <w:rsid w:val="00107FA6"/>
    <w:rsid w:val="00111B6C"/>
    <w:rsid w:val="00111C3A"/>
    <w:rsid w:val="001129CE"/>
    <w:rsid w:val="001129DA"/>
    <w:rsid w:val="00113542"/>
    <w:rsid w:val="00114310"/>
    <w:rsid w:val="00126CBC"/>
    <w:rsid w:val="00126FA0"/>
    <w:rsid w:val="0013076D"/>
    <w:rsid w:val="00131E9F"/>
    <w:rsid w:val="00132B91"/>
    <w:rsid w:val="00140715"/>
    <w:rsid w:val="00140CB9"/>
    <w:rsid w:val="0014167B"/>
    <w:rsid w:val="001429C6"/>
    <w:rsid w:val="001440C9"/>
    <w:rsid w:val="00146533"/>
    <w:rsid w:val="0015003F"/>
    <w:rsid w:val="0015057F"/>
    <w:rsid w:val="001520D2"/>
    <w:rsid w:val="00152485"/>
    <w:rsid w:val="00153E60"/>
    <w:rsid w:val="001577DE"/>
    <w:rsid w:val="00160457"/>
    <w:rsid w:val="0016308B"/>
    <w:rsid w:val="00163567"/>
    <w:rsid w:val="00172A1D"/>
    <w:rsid w:val="00174BAB"/>
    <w:rsid w:val="0017537B"/>
    <w:rsid w:val="00175669"/>
    <w:rsid w:val="00177BA6"/>
    <w:rsid w:val="001808A8"/>
    <w:rsid w:val="00185750"/>
    <w:rsid w:val="0018784B"/>
    <w:rsid w:val="00187BB4"/>
    <w:rsid w:val="00187F70"/>
    <w:rsid w:val="001917C4"/>
    <w:rsid w:val="0019480E"/>
    <w:rsid w:val="001966B2"/>
    <w:rsid w:val="0019772A"/>
    <w:rsid w:val="0019787A"/>
    <w:rsid w:val="001A11B7"/>
    <w:rsid w:val="001A21DD"/>
    <w:rsid w:val="001A3289"/>
    <w:rsid w:val="001A7375"/>
    <w:rsid w:val="001B0996"/>
    <w:rsid w:val="001B1B35"/>
    <w:rsid w:val="001B3DE7"/>
    <w:rsid w:val="001B7D85"/>
    <w:rsid w:val="001C05FC"/>
    <w:rsid w:val="001C2C05"/>
    <w:rsid w:val="001C3D0B"/>
    <w:rsid w:val="001C3F11"/>
    <w:rsid w:val="001C500C"/>
    <w:rsid w:val="001C7AE1"/>
    <w:rsid w:val="001C7B37"/>
    <w:rsid w:val="001D0D91"/>
    <w:rsid w:val="001D292F"/>
    <w:rsid w:val="001D33FB"/>
    <w:rsid w:val="001D3E84"/>
    <w:rsid w:val="001D42AA"/>
    <w:rsid w:val="001D6197"/>
    <w:rsid w:val="001E2B23"/>
    <w:rsid w:val="001F13ED"/>
    <w:rsid w:val="001F1F3A"/>
    <w:rsid w:val="001F214B"/>
    <w:rsid w:val="001F6ADC"/>
    <w:rsid w:val="001F7133"/>
    <w:rsid w:val="001F7C9C"/>
    <w:rsid w:val="002007F6"/>
    <w:rsid w:val="002010F9"/>
    <w:rsid w:val="002032C9"/>
    <w:rsid w:val="00203470"/>
    <w:rsid w:val="00204227"/>
    <w:rsid w:val="00206FF9"/>
    <w:rsid w:val="00207955"/>
    <w:rsid w:val="0021111A"/>
    <w:rsid w:val="00220E71"/>
    <w:rsid w:val="00223F57"/>
    <w:rsid w:val="0022419B"/>
    <w:rsid w:val="0022623A"/>
    <w:rsid w:val="00227DAC"/>
    <w:rsid w:val="002314D2"/>
    <w:rsid w:val="00231FCB"/>
    <w:rsid w:val="00233DAF"/>
    <w:rsid w:val="00235A53"/>
    <w:rsid w:val="0023615D"/>
    <w:rsid w:val="00240B7C"/>
    <w:rsid w:val="00241D53"/>
    <w:rsid w:val="00242F7F"/>
    <w:rsid w:val="00245E00"/>
    <w:rsid w:val="00246934"/>
    <w:rsid w:val="00254765"/>
    <w:rsid w:val="00255665"/>
    <w:rsid w:val="00255C6D"/>
    <w:rsid w:val="0026284E"/>
    <w:rsid w:val="00262E25"/>
    <w:rsid w:val="00263664"/>
    <w:rsid w:val="00263951"/>
    <w:rsid w:val="00271EE2"/>
    <w:rsid w:val="00274A1C"/>
    <w:rsid w:val="00275133"/>
    <w:rsid w:val="00277B5A"/>
    <w:rsid w:val="002802F4"/>
    <w:rsid w:val="00280A0E"/>
    <w:rsid w:val="0028485B"/>
    <w:rsid w:val="00285A2B"/>
    <w:rsid w:val="00287D7D"/>
    <w:rsid w:val="002905D4"/>
    <w:rsid w:val="0029099B"/>
    <w:rsid w:val="00291615"/>
    <w:rsid w:val="00291782"/>
    <w:rsid w:val="00291B9D"/>
    <w:rsid w:val="00295486"/>
    <w:rsid w:val="00297750"/>
    <w:rsid w:val="002A2E9B"/>
    <w:rsid w:val="002A482A"/>
    <w:rsid w:val="002A5B80"/>
    <w:rsid w:val="002A60F8"/>
    <w:rsid w:val="002B11CB"/>
    <w:rsid w:val="002B17EE"/>
    <w:rsid w:val="002B1809"/>
    <w:rsid w:val="002B2E2D"/>
    <w:rsid w:val="002B4141"/>
    <w:rsid w:val="002B6EB9"/>
    <w:rsid w:val="002C0A9F"/>
    <w:rsid w:val="002C6F98"/>
    <w:rsid w:val="002C7A15"/>
    <w:rsid w:val="002D02F5"/>
    <w:rsid w:val="002D12EC"/>
    <w:rsid w:val="002D50D5"/>
    <w:rsid w:val="002D5515"/>
    <w:rsid w:val="002D6B0D"/>
    <w:rsid w:val="002E03FA"/>
    <w:rsid w:val="002E0C33"/>
    <w:rsid w:val="002E577E"/>
    <w:rsid w:val="002E6967"/>
    <w:rsid w:val="002E774F"/>
    <w:rsid w:val="002F1639"/>
    <w:rsid w:val="002F1B45"/>
    <w:rsid w:val="002F2070"/>
    <w:rsid w:val="002F4004"/>
    <w:rsid w:val="002F5146"/>
    <w:rsid w:val="002F5F6A"/>
    <w:rsid w:val="003011FA"/>
    <w:rsid w:val="00302379"/>
    <w:rsid w:val="00302D2F"/>
    <w:rsid w:val="003071CB"/>
    <w:rsid w:val="003077E6"/>
    <w:rsid w:val="00307AD7"/>
    <w:rsid w:val="00307C00"/>
    <w:rsid w:val="003116D4"/>
    <w:rsid w:val="00311EC9"/>
    <w:rsid w:val="003130A1"/>
    <w:rsid w:val="00313E55"/>
    <w:rsid w:val="00315760"/>
    <w:rsid w:val="00317246"/>
    <w:rsid w:val="00317702"/>
    <w:rsid w:val="00321172"/>
    <w:rsid w:val="00321CEC"/>
    <w:rsid w:val="00322470"/>
    <w:rsid w:val="00323537"/>
    <w:rsid w:val="00327130"/>
    <w:rsid w:val="003316FA"/>
    <w:rsid w:val="0033195F"/>
    <w:rsid w:val="00336745"/>
    <w:rsid w:val="003401D6"/>
    <w:rsid w:val="00341E5D"/>
    <w:rsid w:val="003424CB"/>
    <w:rsid w:val="0034304E"/>
    <w:rsid w:val="003437D2"/>
    <w:rsid w:val="003439F7"/>
    <w:rsid w:val="00343F29"/>
    <w:rsid w:val="003461CE"/>
    <w:rsid w:val="003468A1"/>
    <w:rsid w:val="0034696D"/>
    <w:rsid w:val="00346F88"/>
    <w:rsid w:val="0035004C"/>
    <w:rsid w:val="00350792"/>
    <w:rsid w:val="00350AF4"/>
    <w:rsid w:val="00351D75"/>
    <w:rsid w:val="00352DAE"/>
    <w:rsid w:val="00354621"/>
    <w:rsid w:val="0035466E"/>
    <w:rsid w:val="00355BD4"/>
    <w:rsid w:val="00355DF5"/>
    <w:rsid w:val="00361178"/>
    <w:rsid w:val="003625A1"/>
    <w:rsid w:val="00364AA0"/>
    <w:rsid w:val="00371504"/>
    <w:rsid w:val="003723F8"/>
    <w:rsid w:val="00372E93"/>
    <w:rsid w:val="00373A26"/>
    <w:rsid w:val="00373B7D"/>
    <w:rsid w:val="00373EB6"/>
    <w:rsid w:val="00374B88"/>
    <w:rsid w:val="00375E75"/>
    <w:rsid w:val="00376EE9"/>
    <w:rsid w:val="00377695"/>
    <w:rsid w:val="003800F1"/>
    <w:rsid w:val="00382339"/>
    <w:rsid w:val="003837E0"/>
    <w:rsid w:val="003846EC"/>
    <w:rsid w:val="00390E41"/>
    <w:rsid w:val="003A10C1"/>
    <w:rsid w:val="003A5A5D"/>
    <w:rsid w:val="003C08C1"/>
    <w:rsid w:val="003C389A"/>
    <w:rsid w:val="003C422B"/>
    <w:rsid w:val="003C798F"/>
    <w:rsid w:val="003D1266"/>
    <w:rsid w:val="003D1454"/>
    <w:rsid w:val="003D22E3"/>
    <w:rsid w:val="003D32C4"/>
    <w:rsid w:val="003D3621"/>
    <w:rsid w:val="003D36C4"/>
    <w:rsid w:val="003D3DCA"/>
    <w:rsid w:val="003D5DE3"/>
    <w:rsid w:val="003E0A81"/>
    <w:rsid w:val="003E0CAC"/>
    <w:rsid w:val="003E1AF9"/>
    <w:rsid w:val="003E2DA1"/>
    <w:rsid w:val="003E309E"/>
    <w:rsid w:val="003E593C"/>
    <w:rsid w:val="003E7D42"/>
    <w:rsid w:val="003F0C90"/>
    <w:rsid w:val="003F1044"/>
    <w:rsid w:val="003F1EC9"/>
    <w:rsid w:val="003F3F71"/>
    <w:rsid w:val="003F4AC7"/>
    <w:rsid w:val="003F5DC5"/>
    <w:rsid w:val="003F6138"/>
    <w:rsid w:val="00400982"/>
    <w:rsid w:val="004064F6"/>
    <w:rsid w:val="00407451"/>
    <w:rsid w:val="0041140F"/>
    <w:rsid w:val="004115EB"/>
    <w:rsid w:val="00411E7F"/>
    <w:rsid w:val="00416C04"/>
    <w:rsid w:val="00416D85"/>
    <w:rsid w:val="00420B73"/>
    <w:rsid w:val="00421500"/>
    <w:rsid w:val="0042247E"/>
    <w:rsid w:val="00422579"/>
    <w:rsid w:val="00430B75"/>
    <w:rsid w:val="00430C21"/>
    <w:rsid w:val="00432123"/>
    <w:rsid w:val="004332F5"/>
    <w:rsid w:val="00435BB6"/>
    <w:rsid w:val="00436B5F"/>
    <w:rsid w:val="004378EF"/>
    <w:rsid w:val="00441673"/>
    <w:rsid w:val="00441A75"/>
    <w:rsid w:val="004438AF"/>
    <w:rsid w:val="004445CC"/>
    <w:rsid w:val="00447E17"/>
    <w:rsid w:val="00450537"/>
    <w:rsid w:val="00452ECF"/>
    <w:rsid w:val="00453776"/>
    <w:rsid w:val="00454DE7"/>
    <w:rsid w:val="00457D03"/>
    <w:rsid w:val="004600A8"/>
    <w:rsid w:val="00460525"/>
    <w:rsid w:val="00465824"/>
    <w:rsid w:val="00466E04"/>
    <w:rsid w:val="0046721D"/>
    <w:rsid w:val="00467CE2"/>
    <w:rsid w:val="004733C6"/>
    <w:rsid w:val="004778B1"/>
    <w:rsid w:val="004802EC"/>
    <w:rsid w:val="0048107A"/>
    <w:rsid w:val="004820E4"/>
    <w:rsid w:val="0048334F"/>
    <w:rsid w:val="00484971"/>
    <w:rsid w:val="00485054"/>
    <w:rsid w:val="0048561F"/>
    <w:rsid w:val="00485FBF"/>
    <w:rsid w:val="0048672E"/>
    <w:rsid w:val="00486975"/>
    <w:rsid w:val="00486C36"/>
    <w:rsid w:val="00494134"/>
    <w:rsid w:val="00495D7A"/>
    <w:rsid w:val="004975F9"/>
    <w:rsid w:val="00497B2C"/>
    <w:rsid w:val="004A3ADB"/>
    <w:rsid w:val="004A4231"/>
    <w:rsid w:val="004A4A03"/>
    <w:rsid w:val="004A559F"/>
    <w:rsid w:val="004A58AE"/>
    <w:rsid w:val="004A6A49"/>
    <w:rsid w:val="004B2D98"/>
    <w:rsid w:val="004B3D5E"/>
    <w:rsid w:val="004B5EE5"/>
    <w:rsid w:val="004C01BC"/>
    <w:rsid w:val="004C1191"/>
    <w:rsid w:val="004C43D5"/>
    <w:rsid w:val="004C456A"/>
    <w:rsid w:val="004C4691"/>
    <w:rsid w:val="004C54C8"/>
    <w:rsid w:val="004C54E7"/>
    <w:rsid w:val="004C55A9"/>
    <w:rsid w:val="004C6CE3"/>
    <w:rsid w:val="004C75BF"/>
    <w:rsid w:val="004D6567"/>
    <w:rsid w:val="004E0526"/>
    <w:rsid w:val="004E117B"/>
    <w:rsid w:val="004E1E4B"/>
    <w:rsid w:val="004E2CEB"/>
    <w:rsid w:val="004E36D0"/>
    <w:rsid w:val="004E3BA9"/>
    <w:rsid w:val="004E654F"/>
    <w:rsid w:val="004F14C1"/>
    <w:rsid w:val="004F15AE"/>
    <w:rsid w:val="004F21E4"/>
    <w:rsid w:val="004F230F"/>
    <w:rsid w:val="004F35DB"/>
    <w:rsid w:val="004F56FB"/>
    <w:rsid w:val="004F5EC4"/>
    <w:rsid w:val="00503119"/>
    <w:rsid w:val="00505D67"/>
    <w:rsid w:val="00507245"/>
    <w:rsid w:val="00511773"/>
    <w:rsid w:val="0051178F"/>
    <w:rsid w:val="005124E0"/>
    <w:rsid w:val="005146EF"/>
    <w:rsid w:val="00516F47"/>
    <w:rsid w:val="0052075B"/>
    <w:rsid w:val="00520BCB"/>
    <w:rsid w:val="00521C38"/>
    <w:rsid w:val="005225FC"/>
    <w:rsid w:val="00523638"/>
    <w:rsid w:val="00523F53"/>
    <w:rsid w:val="005249AB"/>
    <w:rsid w:val="00525446"/>
    <w:rsid w:val="00525A8F"/>
    <w:rsid w:val="00525F6B"/>
    <w:rsid w:val="0052635E"/>
    <w:rsid w:val="0053376F"/>
    <w:rsid w:val="00533D97"/>
    <w:rsid w:val="00544058"/>
    <w:rsid w:val="0054412A"/>
    <w:rsid w:val="00546414"/>
    <w:rsid w:val="00550276"/>
    <w:rsid w:val="005505DE"/>
    <w:rsid w:val="00550B94"/>
    <w:rsid w:val="00550BF3"/>
    <w:rsid w:val="005513EF"/>
    <w:rsid w:val="00552EB2"/>
    <w:rsid w:val="00556271"/>
    <w:rsid w:val="0055688A"/>
    <w:rsid w:val="005577D6"/>
    <w:rsid w:val="0056149E"/>
    <w:rsid w:val="0056227E"/>
    <w:rsid w:val="005635C9"/>
    <w:rsid w:val="00563F81"/>
    <w:rsid w:val="00564979"/>
    <w:rsid w:val="0056555E"/>
    <w:rsid w:val="00565DB2"/>
    <w:rsid w:val="00567586"/>
    <w:rsid w:val="00567F1C"/>
    <w:rsid w:val="005805D7"/>
    <w:rsid w:val="00581725"/>
    <w:rsid w:val="00581E8C"/>
    <w:rsid w:val="005835A6"/>
    <w:rsid w:val="00584756"/>
    <w:rsid w:val="005860F4"/>
    <w:rsid w:val="00586A4C"/>
    <w:rsid w:val="00587938"/>
    <w:rsid w:val="00590FA0"/>
    <w:rsid w:val="00594703"/>
    <w:rsid w:val="005957B0"/>
    <w:rsid w:val="005A1DD7"/>
    <w:rsid w:val="005A2CFE"/>
    <w:rsid w:val="005A39E4"/>
    <w:rsid w:val="005A4864"/>
    <w:rsid w:val="005A504C"/>
    <w:rsid w:val="005A51E7"/>
    <w:rsid w:val="005A7C3E"/>
    <w:rsid w:val="005A7E8B"/>
    <w:rsid w:val="005B15F2"/>
    <w:rsid w:val="005B54C7"/>
    <w:rsid w:val="005B5D3A"/>
    <w:rsid w:val="005B5F3C"/>
    <w:rsid w:val="005B5F87"/>
    <w:rsid w:val="005B6D8D"/>
    <w:rsid w:val="005C24FC"/>
    <w:rsid w:val="005C3109"/>
    <w:rsid w:val="005C573F"/>
    <w:rsid w:val="005C6163"/>
    <w:rsid w:val="005D1581"/>
    <w:rsid w:val="005D1F47"/>
    <w:rsid w:val="005D2DF4"/>
    <w:rsid w:val="005D3FCE"/>
    <w:rsid w:val="005D4B7C"/>
    <w:rsid w:val="005D57A6"/>
    <w:rsid w:val="005D7F6E"/>
    <w:rsid w:val="005E33FA"/>
    <w:rsid w:val="005E3E77"/>
    <w:rsid w:val="005E3EE9"/>
    <w:rsid w:val="005E48B6"/>
    <w:rsid w:val="005E6EA3"/>
    <w:rsid w:val="005F0E8D"/>
    <w:rsid w:val="005F121C"/>
    <w:rsid w:val="005F5CF1"/>
    <w:rsid w:val="005F60EF"/>
    <w:rsid w:val="005F646A"/>
    <w:rsid w:val="005F7AD0"/>
    <w:rsid w:val="005F7B31"/>
    <w:rsid w:val="0060048A"/>
    <w:rsid w:val="00601699"/>
    <w:rsid w:val="0060243D"/>
    <w:rsid w:val="00603E99"/>
    <w:rsid w:val="00604430"/>
    <w:rsid w:val="0060443B"/>
    <w:rsid w:val="00604BA4"/>
    <w:rsid w:val="006072A3"/>
    <w:rsid w:val="00610691"/>
    <w:rsid w:val="00610E46"/>
    <w:rsid w:val="0061364F"/>
    <w:rsid w:val="00614276"/>
    <w:rsid w:val="00614319"/>
    <w:rsid w:val="00614C18"/>
    <w:rsid w:val="00614DBB"/>
    <w:rsid w:val="00617311"/>
    <w:rsid w:val="00622CF9"/>
    <w:rsid w:val="00623E99"/>
    <w:rsid w:val="00624A85"/>
    <w:rsid w:val="0062601D"/>
    <w:rsid w:val="00626A9C"/>
    <w:rsid w:val="00632155"/>
    <w:rsid w:val="00633740"/>
    <w:rsid w:val="0063517B"/>
    <w:rsid w:val="00635B78"/>
    <w:rsid w:val="006442C9"/>
    <w:rsid w:val="00644F13"/>
    <w:rsid w:val="006457C1"/>
    <w:rsid w:val="006470B3"/>
    <w:rsid w:val="00647EA9"/>
    <w:rsid w:val="00650A86"/>
    <w:rsid w:val="00654570"/>
    <w:rsid w:val="0065478E"/>
    <w:rsid w:val="006556E0"/>
    <w:rsid w:val="00655C49"/>
    <w:rsid w:val="0066301D"/>
    <w:rsid w:val="00663D1E"/>
    <w:rsid w:val="0066404F"/>
    <w:rsid w:val="006652DF"/>
    <w:rsid w:val="00666655"/>
    <w:rsid w:val="00666C0E"/>
    <w:rsid w:val="0067041A"/>
    <w:rsid w:val="00670CF4"/>
    <w:rsid w:val="00672F6B"/>
    <w:rsid w:val="006756DD"/>
    <w:rsid w:val="0067704C"/>
    <w:rsid w:val="00677052"/>
    <w:rsid w:val="00680062"/>
    <w:rsid w:val="00682440"/>
    <w:rsid w:val="00682CFA"/>
    <w:rsid w:val="00693112"/>
    <w:rsid w:val="00694A6E"/>
    <w:rsid w:val="006979CC"/>
    <w:rsid w:val="006A0147"/>
    <w:rsid w:val="006A090A"/>
    <w:rsid w:val="006A2331"/>
    <w:rsid w:val="006A2BFE"/>
    <w:rsid w:val="006A4332"/>
    <w:rsid w:val="006A5DFB"/>
    <w:rsid w:val="006A6672"/>
    <w:rsid w:val="006A6CD9"/>
    <w:rsid w:val="006B046A"/>
    <w:rsid w:val="006B1961"/>
    <w:rsid w:val="006B1C1C"/>
    <w:rsid w:val="006B3FFD"/>
    <w:rsid w:val="006B6B56"/>
    <w:rsid w:val="006B6E8D"/>
    <w:rsid w:val="006B70D5"/>
    <w:rsid w:val="006B721C"/>
    <w:rsid w:val="006B7EE2"/>
    <w:rsid w:val="006C044F"/>
    <w:rsid w:val="006C09DC"/>
    <w:rsid w:val="006C243D"/>
    <w:rsid w:val="006C2BDE"/>
    <w:rsid w:val="006C34EA"/>
    <w:rsid w:val="006C63DC"/>
    <w:rsid w:val="006C6DDE"/>
    <w:rsid w:val="006C7CC0"/>
    <w:rsid w:val="006D0B31"/>
    <w:rsid w:val="006D16B1"/>
    <w:rsid w:val="006D2A41"/>
    <w:rsid w:val="006D314E"/>
    <w:rsid w:val="006D35AF"/>
    <w:rsid w:val="006D4F96"/>
    <w:rsid w:val="006D5A0C"/>
    <w:rsid w:val="006E06F6"/>
    <w:rsid w:val="006E1DA6"/>
    <w:rsid w:val="006E595D"/>
    <w:rsid w:val="006E5B4E"/>
    <w:rsid w:val="006F042D"/>
    <w:rsid w:val="006F3A27"/>
    <w:rsid w:val="006F59BC"/>
    <w:rsid w:val="006F5C34"/>
    <w:rsid w:val="006F5FCE"/>
    <w:rsid w:val="006F6954"/>
    <w:rsid w:val="006F76E8"/>
    <w:rsid w:val="006F7D54"/>
    <w:rsid w:val="007000DE"/>
    <w:rsid w:val="007005CA"/>
    <w:rsid w:val="0070080E"/>
    <w:rsid w:val="00702551"/>
    <w:rsid w:val="00705556"/>
    <w:rsid w:val="007071DC"/>
    <w:rsid w:val="00710069"/>
    <w:rsid w:val="007119CB"/>
    <w:rsid w:val="00711C79"/>
    <w:rsid w:val="007141B0"/>
    <w:rsid w:val="00715A2E"/>
    <w:rsid w:val="0072133B"/>
    <w:rsid w:val="00722B8E"/>
    <w:rsid w:val="0072572D"/>
    <w:rsid w:val="00725CB2"/>
    <w:rsid w:val="00726953"/>
    <w:rsid w:val="0072713C"/>
    <w:rsid w:val="007276AF"/>
    <w:rsid w:val="007277BF"/>
    <w:rsid w:val="00731612"/>
    <w:rsid w:val="00731B4A"/>
    <w:rsid w:val="007340AC"/>
    <w:rsid w:val="00734465"/>
    <w:rsid w:val="00734D90"/>
    <w:rsid w:val="00737FB5"/>
    <w:rsid w:val="0074028C"/>
    <w:rsid w:val="00740577"/>
    <w:rsid w:val="00743164"/>
    <w:rsid w:val="00745AFE"/>
    <w:rsid w:val="0074797C"/>
    <w:rsid w:val="00753642"/>
    <w:rsid w:val="00754556"/>
    <w:rsid w:val="00754FB6"/>
    <w:rsid w:val="00755CF6"/>
    <w:rsid w:val="007571FA"/>
    <w:rsid w:val="00757501"/>
    <w:rsid w:val="00760518"/>
    <w:rsid w:val="00761A18"/>
    <w:rsid w:val="00762A66"/>
    <w:rsid w:val="0076673B"/>
    <w:rsid w:val="00766AC9"/>
    <w:rsid w:val="00770592"/>
    <w:rsid w:val="00771B0C"/>
    <w:rsid w:val="00773AD3"/>
    <w:rsid w:val="007776E2"/>
    <w:rsid w:val="00780A49"/>
    <w:rsid w:val="00780EC5"/>
    <w:rsid w:val="00781ECE"/>
    <w:rsid w:val="00783C8A"/>
    <w:rsid w:val="00784243"/>
    <w:rsid w:val="007852F9"/>
    <w:rsid w:val="00785C1C"/>
    <w:rsid w:val="00786745"/>
    <w:rsid w:val="007872E9"/>
    <w:rsid w:val="007923C1"/>
    <w:rsid w:val="007A5C80"/>
    <w:rsid w:val="007A5E7F"/>
    <w:rsid w:val="007A6796"/>
    <w:rsid w:val="007B1B02"/>
    <w:rsid w:val="007B21BC"/>
    <w:rsid w:val="007B2D9B"/>
    <w:rsid w:val="007B33B7"/>
    <w:rsid w:val="007B5CB4"/>
    <w:rsid w:val="007B66F5"/>
    <w:rsid w:val="007B703D"/>
    <w:rsid w:val="007B790D"/>
    <w:rsid w:val="007C0866"/>
    <w:rsid w:val="007C21CA"/>
    <w:rsid w:val="007C5945"/>
    <w:rsid w:val="007C6157"/>
    <w:rsid w:val="007D16F8"/>
    <w:rsid w:val="007D2B16"/>
    <w:rsid w:val="007D4A04"/>
    <w:rsid w:val="007D645B"/>
    <w:rsid w:val="007D71DF"/>
    <w:rsid w:val="007D7539"/>
    <w:rsid w:val="007D7957"/>
    <w:rsid w:val="007E05F3"/>
    <w:rsid w:val="007E2496"/>
    <w:rsid w:val="007E39B7"/>
    <w:rsid w:val="007E3A5E"/>
    <w:rsid w:val="007E7790"/>
    <w:rsid w:val="007F00C1"/>
    <w:rsid w:val="007F085A"/>
    <w:rsid w:val="007F3B9A"/>
    <w:rsid w:val="007F3CD1"/>
    <w:rsid w:val="007F491E"/>
    <w:rsid w:val="007F4E36"/>
    <w:rsid w:val="007F62BF"/>
    <w:rsid w:val="0080026B"/>
    <w:rsid w:val="0080767D"/>
    <w:rsid w:val="00807AFA"/>
    <w:rsid w:val="00810674"/>
    <w:rsid w:val="00810C87"/>
    <w:rsid w:val="00811B25"/>
    <w:rsid w:val="0081285A"/>
    <w:rsid w:val="00814A5E"/>
    <w:rsid w:val="00815318"/>
    <w:rsid w:val="0081685C"/>
    <w:rsid w:val="00816909"/>
    <w:rsid w:val="008227C8"/>
    <w:rsid w:val="0082483C"/>
    <w:rsid w:val="00824FCA"/>
    <w:rsid w:val="008261FC"/>
    <w:rsid w:val="008271B5"/>
    <w:rsid w:val="0083103C"/>
    <w:rsid w:val="00831E3D"/>
    <w:rsid w:val="008328B9"/>
    <w:rsid w:val="00832ED0"/>
    <w:rsid w:val="0083409E"/>
    <w:rsid w:val="00842B37"/>
    <w:rsid w:val="00842D41"/>
    <w:rsid w:val="0084327A"/>
    <w:rsid w:val="00843F2E"/>
    <w:rsid w:val="00844BE5"/>
    <w:rsid w:val="00844E15"/>
    <w:rsid w:val="00846424"/>
    <w:rsid w:val="00847E78"/>
    <w:rsid w:val="00852700"/>
    <w:rsid w:val="0085457A"/>
    <w:rsid w:val="00854FCC"/>
    <w:rsid w:val="00855035"/>
    <w:rsid w:val="0085764B"/>
    <w:rsid w:val="0086151D"/>
    <w:rsid w:val="008620DC"/>
    <w:rsid w:val="00863352"/>
    <w:rsid w:val="00872145"/>
    <w:rsid w:val="00872999"/>
    <w:rsid w:val="0087598C"/>
    <w:rsid w:val="00875C10"/>
    <w:rsid w:val="00881AA3"/>
    <w:rsid w:val="0088295F"/>
    <w:rsid w:val="008846FD"/>
    <w:rsid w:val="008851C9"/>
    <w:rsid w:val="00885709"/>
    <w:rsid w:val="008871AB"/>
    <w:rsid w:val="0088758E"/>
    <w:rsid w:val="008906CC"/>
    <w:rsid w:val="00891C02"/>
    <w:rsid w:val="008923BC"/>
    <w:rsid w:val="0089244A"/>
    <w:rsid w:val="00892E85"/>
    <w:rsid w:val="00894F00"/>
    <w:rsid w:val="008A0682"/>
    <w:rsid w:val="008A1C89"/>
    <w:rsid w:val="008A23F2"/>
    <w:rsid w:val="008A2D71"/>
    <w:rsid w:val="008A453D"/>
    <w:rsid w:val="008A506B"/>
    <w:rsid w:val="008A7744"/>
    <w:rsid w:val="008B2B4A"/>
    <w:rsid w:val="008B3096"/>
    <w:rsid w:val="008B4AC9"/>
    <w:rsid w:val="008B5D1A"/>
    <w:rsid w:val="008B6C78"/>
    <w:rsid w:val="008B7F0C"/>
    <w:rsid w:val="008C00A7"/>
    <w:rsid w:val="008C054A"/>
    <w:rsid w:val="008C0832"/>
    <w:rsid w:val="008C42B4"/>
    <w:rsid w:val="008C4F8F"/>
    <w:rsid w:val="008C64DE"/>
    <w:rsid w:val="008C6F1F"/>
    <w:rsid w:val="008C7576"/>
    <w:rsid w:val="008D035C"/>
    <w:rsid w:val="008D0AF8"/>
    <w:rsid w:val="008D26E1"/>
    <w:rsid w:val="008D4DB8"/>
    <w:rsid w:val="008D5765"/>
    <w:rsid w:val="008D6935"/>
    <w:rsid w:val="008E3296"/>
    <w:rsid w:val="008E33E9"/>
    <w:rsid w:val="008E374D"/>
    <w:rsid w:val="008E6157"/>
    <w:rsid w:val="008E6670"/>
    <w:rsid w:val="008E68D1"/>
    <w:rsid w:val="008F16EE"/>
    <w:rsid w:val="008F1751"/>
    <w:rsid w:val="008F368C"/>
    <w:rsid w:val="008F57E1"/>
    <w:rsid w:val="008F6FAC"/>
    <w:rsid w:val="009003C0"/>
    <w:rsid w:val="009017F4"/>
    <w:rsid w:val="00902B15"/>
    <w:rsid w:val="00904158"/>
    <w:rsid w:val="0090515C"/>
    <w:rsid w:val="00906B90"/>
    <w:rsid w:val="009070F4"/>
    <w:rsid w:val="00910CE1"/>
    <w:rsid w:val="009129A6"/>
    <w:rsid w:val="00921D90"/>
    <w:rsid w:val="009220E2"/>
    <w:rsid w:val="00922CFA"/>
    <w:rsid w:val="0092398F"/>
    <w:rsid w:val="00923B0E"/>
    <w:rsid w:val="00923E93"/>
    <w:rsid w:val="0092734A"/>
    <w:rsid w:val="00930C84"/>
    <w:rsid w:val="009324DC"/>
    <w:rsid w:val="00935762"/>
    <w:rsid w:val="00935A33"/>
    <w:rsid w:val="00936C94"/>
    <w:rsid w:val="00937480"/>
    <w:rsid w:val="00937648"/>
    <w:rsid w:val="009422EA"/>
    <w:rsid w:val="00942C7A"/>
    <w:rsid w:val="0094307E"/>
    <w:rsid w:val="00951094"/>
    <w:rsid w:val="00951741"/>
    <w:rsid w:val="009523C7"/>
    <w:rsid w:val="00953D21"/>
    <w:rsid w:val="00954C76"/>
    <w:rsid w:val="00955408"/>
    <w:rsid w:val="00955881"/>
    <w:rsid w:val="0095610D"/>
    <w:rsid w:val="00957584"/>
    <w:rsid w:val="009575E4"/>
    <w:rsid w:val="00961DC8"/>
    <w:rsid w:val="00962356"/>
    <w:rsid w:val="0096290F"/>
    <w:rsid w:val="00962F59"/>
    <w:rsid w:val="00964785"/>
    <w:rsid w:val="00964C3E"/>
    <w:rsid w:val="0097010A"/>
    <w:rsid w:val="00972081"/>
    <w:rsid w:val="0097241A"/>
    <w:rsid w:val="00975EBF"/>
    <w:rsid w:val="00977DE5"/>
    <w:rsid w:val="00980816"/>
    <w:rsid w:val="00982340"/>
    <w:rsid w:val="00983647"/>
    <w:rsid w:val="009843F3"/>
    <w:rsid w:val="0098490E"/>
    <w:rsid w:val="00985089"/>
    <w:rsid w:val="00987D4F"/>
    <w:rsid w:val="00991549"/>
    <w:rsid w:val="00991699"/>
    <w:rsid w:val="0099232E"/>
    <w:rsid w:val="009927FE"/>
    <w:rsid w:val="00994740"/>
    <w:rsid w:val="00996A4B"/>
    <w:rsid w:val="00997027"/>
    <w:rsid w:val="009A140E"/>
    <w:rsid w:val="009A42A6"/>
    <w:rsid w:val="009A4D54"/>
    <w:rsid w:val="009A5F10"/>
    <w:rsid w:val="009A72E2"/>
    <w:rsid w:val="009B4F8B"/>
    <w:rsid w:val="009B7AB5"/>
    <w:rsid w:val="009C2637"/>
    <w:rsid w:val="009C2992"/>
    <w:rsid w:val="009C3779"/>
    <w:rsid w:val="009C5967"/>
    <w:rsid w:val="009C5BB2"/>
    <w:rsid w:val="009C6748"/>
    <w:rsid w:val="009D1125"/>
    <w:rsid w:val="009D1F05"/>
    <w:rsid w:val="009D293B"/>
    <w:rsid w:val="009D3583"/>
    <w:rsid w:val="009D47AF"/>
    <w:rsid w:val="009D5DFD"/>
    <w:rsid w:val="009D61D2"/>
    <w:rsid w:val="009D6CCE"/>
    <w:rsid w:val="009D70DE"/>
    <w:rsid w:val="009E1874"/>
    <w:rsid w:val="009E1C7F"/>
    <w:rsid w:val="009E5CD9"/>
    <w:rsid w:val="009F1692"/>
    <w:rsid w:val="009F1CFB"/>
    <w:rsid w:val="009F2F1E"/>
    <w:rsid w:val="009F3AA4"/>
    <w:rsid w:val="009F3AD0"/>
    <w:rsid w:val="009F5057"/>
    <w:rsid w:val="009F5C4B"/>
    <w:rsid w:val="009F6994"/>
    <w:rsid w:val="009F6EA1"/>
    <w:rsid w:val="009F76DA"/>
    <w:rsid w:val="00A00FD5"/>
    <w:rsid w:val="00A01FE6"/>
    <w:rsid w:val="00A03322"/>
    <w:rsid w:val="00A03B0F"/>
    <w:rsid w:val="00A03C1C"/>
    <w:rsid w:val="00A03FB4"/>
    <w:rsid w:val="00A0422B"/>
    <w:rsid w:val="00A049B8"/>
    <w:rsid w:val="00A109D1"/>
    <w:rsid w:val="00A119C3"/>
    <w:rsid w:val="00A13564"/>
    <w:rsid w:val="00A1772E"/>
    <w:rsid w:val="00A17814"/>
    <w:rsid w:val="00A2097F"/>
    <w:rsid w:val="00A20A04"/>
    <w:rsid w:val="00A20CF7"/>
    <w:rsid w:val="00A20FEB"/>
    <w:rsid w:val="00A23A74"/>
    <w:rsid w:val="00A248B4"/>
    <w:rsid w:val="00A24B6F"/>
    <w:rsid w:val="00A30585"/>
    <w:rsid w:val="00A30637"/>
    <w:rsid w:val="00A31020"/>
    <w:rsid w:val="00A31523"/>
    <w:rsid w:val="00A34AAE"/>
    <w:rsid w:val="00A36883"/>
    <w:rsid w:val="00A37ECC"/>
    <w:rsid w:val="00A41326"/>
    <w:rsid w:val="00A42300"/>
    <w:rsid w:val="00A46BB9"/>
    <w:rsid w:val="00A514F8"/>
    <w:rsid w:val="00A51CEB"/>
    <w:rsid w:val="00A56829"/>
    <w:rsid w:val="00A60CC1"/>
    <w:rsid w:val="00A61AAC"/>
    <w:rsid w:val="00A6211A"/>
    <w:rsid w:val="00A637D2"/>
    <w:rsid w:val="00A6383F"/>
    <w:rsid w:val="00A64253"/>
    <w:rsid w:val="00A65223"/>
    <w:rsid w:val="00A72623"/>
    <w:rsid w:val="00A7298D"/>
    <w:rsid w:val="00A72E3B"/>
    <w:rsid w:val="00A75DB7"/>
    <w:rsid w:val="00A7788B"/>
    <w:rsid w:val="00A80BCD"/>
    <w:rsid w:val="00A81991"/>
    <w:rsid w:val="00A81EAA"/>
    <w:rsid w:val="00A825BF"/>
    <w:rsid w:val="00A83942"/>
    <w:rsid w:val="00A86580"/>
    <w:rsid w:val="00A87099"/>
    <w:rsid w:val="00A90F65"/>
    <w:rsid w:val="00A930CD"/>
    <w:rsid w:val="00A942FC"/>
    <w:rsid w:val="00A94823"/>
    <w:rsid w:val="00A952AF"/>
    <w:rsid w:val="00AA0558"/>
    <w:rsid w:val="00AA0658"/>
    <w:rsid w:val="00AA06E4"/>
    <w:rsid w:val="00AA1D85"/>
    <w:rsid w:val="00AA2ED5"/>
    <w:rsid w:val="00AA36AB"/>
    <w:rsid w:val="00AA3C0C"/>
    <w:rsid w:val="00AA4885"/>
    <w:rsid w:val="00AA533D"/>
    <w:rsid w:val="00AA5E8B"/>
    <w:rsid w:val="00AA6324"/>
    <w:rsid w:val="00AA7D5D"/>
    <w:rsid w:val="00AB101D"/>
    <w:rsid w:val="00AB182A"/>
    <w:rsid w:val="00AB318A"/>
    <w:rsid w:val="00AB6775"/>
    <w:rsid w:val="00AB724C"/>
    <w:rsid w:val="00AB72F5"/>
    <w:rsid w:val="00AC03D4"/>
    <w:rsid w:val="00AC28C6"/>
    <w:rsid w:val="00AC2D91"/>
    <w:rsid w:val="00AC39B8"/>
    <w:rsid w:val="00AC4450"/>
    <w:rsid w:val="00AC5D74"/>
    <w:rsid w:val="00AC6575"/>
    <w:rsid w:val="00AC7281"/>
    <w:rsid w:val="00AD0FD1"/>
    <w:rsid w:val="00AD1EC3"/>
    <w:rsid w:val="00AD3516"/>
    <w:rsid w:val="00AD62FE"/>
    <w:rsid w:val="00AD6C52"/>
    <w:rsid w:val="00AE00C8"/>
    <w:rsid w:val="00AE025A"/>
    <w:rsid w:val="00AE0456"/>
    <w:rsid w:val="00AE15E9"/>
    <w:rsid w:val="00AE534D"/>
    <w:rsid w:val="00AE55C2"/>
    <w:rsid w:val="00AE561F"/>
    <w:rsid w:val="00AE5FD1"/>
    <w:rsid w:val="00AE79C5"/>
    <w:rsid w:val="00AF1927"/>
    <w:rsid w:val="00AF2E0D"/>
    <w:rsid w:val="00AF395D"/>
    <w:rsid w:val="00AF416F"/>
    <w:rsid w:val="00AF5400"/>
    <w:rsid w:val="00AF7024"/>
    <w:rsid w:val="00AF7E94"/>
    <w:rsid w:val="00B02811"/>
    <w:rsid w:val="00B04407"/>
    <w:rsid w:val="00B0470E"/>
    <w:rsid w:val="00B06CA7"/>
    <w:rsid w:val="00B10155"/>
    <w:rsid w:val="00B123AC"/>
    <w:rsid w:val="00B134E9"/>
    <w:rsid w:val="00B15297"/>
    <w:rsid w:val="00B17690"/>
    <w:rsid w:val="00B2280E"/>
    <w:rsid w:val="00B2362D"/>
    <w:rsid w:val="00B24342"/>
    <w:rsid w:val="00B25FD4"/>
    <w:rsid w:val="00B26CE1"/>
    <w:rsid w:val="00B27E42"/>
    <w:rsid w:val="00B348A4"/>
    <w:rsid w:val="00B37062"/>
    <w:rsid w:val="00B37722"/>
    <w:rsid w:val="00B37D58"/>
    <w:rsid w:val="00B4221A"/>
    <w:rsid w:val="00B44540"/>
    <w:rsid w:val="00B4780E"/>
    <w:rsid w:val="00B47E71"/>
    <w:rsid w:val="00B50843"/>
    <w:rsid w:val="00B51668"/>
    <w:rsid w:val="00B55AC6"/>
    <w:rsid w:val="00B55E78"/>
    <w:rsid w:val="00B569CB"/>
    <w:rsid w:val="00B56D58"/>
    <w:rsid w:val="00B6362F"/>
    <w:rsid w:val="00B656DA"/>
    <w:rsid w:val="00B70C2D"/>
    <w:rsid w:val="00B721A8"/>
    <w:rsid w:val="00B723EB"/>
    <w:rsid w:val="00B73DB3"/>
    <w:rsid w:val="00B75C6C"/>
    <w:rsid w:val="00B76202"/>
    <w:rsid w:val="00B77930"/>
    <w:rsid w:val="00B847E6"/>
    <w:rsid w:val="00B861F2"/>
    <w:rsid w:val="00B86555"/>
    <w:rsid w:val="00B86CB9"/>
    <w:rsid w:val="00B87EC3"/>
    <w:rsid w:val="00B93FDD"/>
    <w:rsid w:val="00B94F78"/>
    <w:rsid w:val="00B964DC"/>
    <w:rsid w:val="00BA2252"/>
    <w:rsid w:val="00BA39A7"/>
    <w:rsid w:val="00BA61A2"/>
    <w:rsid w:val="00BA6F98"/>
    <w:rsid w:val="00BA7317"/>
    <w:rsid w:val="00BB037B"/>
    <w:rsid w:val="00BB2492"/>
    <w:rsid w:val="00BB4F41"/>
    <w:rsid w:val="00BB6E4A"/>
    <w:rsid w:val="00BB75F8"/>
    <w:rsid w:val="00BB7AD0"/>
    <w:rsid w:val="00BC15AF"/>
    <w:rsid w:val="00BC533D"/>
    <w:rsid w:val="00BC625E"/>
    <w:rsid w:val="00BC6F6C"/>
    <w:rsid w:val="00BC6F74"/>
    <w:rsid w:val="00BD1676"/>
    <w:rsid w:val="00BD19B2"/>
    <w:rsid w:val="00BD4A83"/>
    <w:rsid w:val="00BD5FAE"/>
    <w:rsid w:val="00BD6982"/>
    <w:rsid w:val="00BD70F7"/>
    <w:rsid w:val="00BD79D4"/>
    <w:rsid w:val="00BE00B3"/>
    <w:rsid w:val="00BE3EA0"/>
    <w:rsid w:val="00BF0568"/>
    <w:rsid w:val="00BF081D"/>
    <w:rsid w:val="00BF114A"/>
    <w:rsid w:val="00BF1E39"/>
    <w:rsid w:val="00BF2A4B"/>
    <w:rsid w:val="00BF40A1"/>
    <w:rsid w:val="00BF4894"/>
    <w:rsid w:val="00BF6FC5"/>
    <w:rsid w:val="00BF70E8"/>
    <w:rsid w:val="00BF7B2B"/>
    <w:rsid w:val="00C02563"/>
    <w:rsid w:val="00C03735"/>
    <w:rsid w:val="00C03EA5"/>
    <w:rsid w:val="00C04616"/>
    <w:rsid w:val="00C06147"/>
    <w:rsid w:val="00C102CE"/>
    <w:rsid w:val="00C11D20"/>
    <w:rsid w:val="00C13373"/>
    <w:rsid w:val="00C139BC"/>
    <w:rsid w:val="00C13A62"/>
    <w:rsid w:val="00C15C1D"/>
    <w:rsid w:val="00C2143B"/>
    <w:rsid w:val="00C22796"/>
    <w:rsid w:val="00C23D0F"/>
    <w:rsid w:val="00C24A84"/>
    <w:rsid w:val="00C25A10"/>
    <w:rsid w:val="00C26EFC"/>
    <w:rsid w:val="00C27A68"/>
    <w:rsid w:val="00C318B1"/>
    <w:rsid w:val="00C319E1"/>
    <w:rsid w:val="00C34E7C"/>
    <w:rsid w:val="00C35CB0"/>
    <w:rsid w:val="00C36D07"/>
    <w:rsid w:val="00C37940"/>
    <w:rsid w:val="00C40A65"/>
    <w:rsid w:val="00C40F28"/>
    <w:rsid w:val="00C411BF"/>
    <w:rsid w:val="00C41585"/>
    <w:rsid w:val="00C44895"/>
    <w:rsid w:val="00C46670"/>
    <w:rsid w:val="00C4698D"/>
    <w:rsid w:val="00C4705E"/>
    <w:rsid w:val="00C477D7"/>
    <w:rsid w:val="00C509AD"/>
    <w:rsid w:val="00C521EB"/>
    <w:rsid w:val="00C5493A"/>
    <w:rsid w:val="00C549B4"/>
    <w:rsid w:val="00C567DF"/>
    <w:rsid w:val="00C57D32"/>
    <w:rsid w:val="00C60447"/>
    <w:rsid w:val="00C6145D"/>
    <w:rsid w:val="00C66356"/>
    <w:rsid w:val="00C716BA"/>
    <w:rsid w:val="00C72288"/>
    <w:rsid w:val="00C726DB"/>
    <w:rsid w:val="00C72EB5"/>
    <w:rsid w:val="00C73309"/>
    <w:rsid w:val="00C7411A"/>
    <w:rsid w:val="00C74E59"/>
    <w:rsid w:val="00C7648C"/>
    <w:rsid w:val="00C8021E"/>
    <w:rsid w:val="00C80866"/>
    <w:rsid w:val="00C83539"/>
    <w:rsid w:val="00C84FE6"/>
    <w:rsid w:val="00C86303"/>
    <w:rsid w:val="00C8670B"/>
    <w:rsid w:val="00C87043"/>
    <w:rsid w:val="00C8779F"/>
    <w:rsid w:val="00C92E33"/>
    <w:rsid w:val="00C93175"/>
    <w:rsid w:val="00C93C44"/>
    <w:rsid w:val="00C971E8"/>
    <w:rsid w:val="00CA1E17"/>
    <w:rsid w:val="00CA5996"/>
    <w:rsid w:val="00CB000A"/>
    <w:rsid w:val="00CB127A"/>
    <w:rsid w:val="00CB5202"/>
    <w:rsid w:val="00CB5E74"/>
    <w:rsid w:val="00CB62B9"/>
    <w:rsid w:val="00CC5375"/>
    <w:rsid w:val="00CC538F"/>
    <w:rsid w:val="00CD4348"/>
    <w:rsid w:val="00CD6A12"/>
    <w:rsid w:val="00CE4D40"/>
    <w:rsid w:val="00CE4ED3"/>
    <w:rsid w:val="00CE505C"/>
    <w:rsid w:val="00CE51FF"/>
    <w:rsid w:val="00CE7B42"/>
    <w:rsid w:val="00CF0A21"/>
    <w:rsid w:val="00CF4C05"/>
    <w:rsid w:val="00CF4E5C"/>
    <w:rsid w:val="00CF6B36"/>
    <w:rsid w:val="00CF6BD0"/>
    <w:rsid w:val="00CF6CD3"/>
    <w:rsid w:val="00D001A1"/>
    <w:rsid w:val="00D00DBC"/>
    <w:rsid w:val="00D057AA"/>
    <w:rsid w:val="00D0606D"/>
    <w:rsid w:val="00D1054B"/>
    <w:rsid w:val="00D12694"/>
    <w:rsid w:val="00D1319C"/>
    <w:rsid w:val="00D15937"/>
    <w:rsid w:val="00D16E1F"/>
    <w:rsid w:val="00D17AF0"/>
    <w:rsid w:val="00D2058D"/>
    <w:rsid w:val="00D25012"/>
    <w:rsid w:val="00D26A45"/>
    <w:rsid w:val="00D30D1B"/>
    <w:rsid w:val="00D30D3C"/>
    <w:rsid w:val="00D33D1D"/>
    <w:rsid w:val="00D33F7B"/>
    <w:rsid w:val="00D344D4"/>
    <w:rsid w:val="00D3629D"/>
    <w:rsid w:val="00D43787"/>
    <w:rsid w:val="00D4572F"/>
    <w:rsid w:val="00D509E5"/>
    <w:rsid w:val="00D515D0"/>
    <w:rsid w:val="00D54BA0"/>
    <w:rsid w:val="00D57E62"/>
    <w:rsid w:val="00D609E9"/>
    <w:rsid w:val="00D62646"/>
    <w:rsid w:val="00D63875"/>
    <w:rsid w:val="00D64EA7"/>
    <w:rsid w:val="00D65AAA"/>
    <w:rsid w:val="00D7110E"/>
    <w:rsid w:val="00D714C1"/>
    <w:rsid w:val="00D7382A"/>
    <w:rsid w:val="00D758CD"/>
    <w:rsid w:val="00D802AE"/>
    <w:rsid w:val="00D810C1"/>
    <w:rsid w:val="00D8123A"/>
    <w:rsid w:val="00D82187"/>
    <w:rsid w:val="00D83418"/>
    <w:rsid w:val="00D8373B"/>
    <w:rsid w:val="00D849BC"/>
    <w:rsid w:val="00D869AD"/>
    <w:rsid w:val="00D8702F"/>
    <w:rsid w:val="00D8704F"/>
    <w:rsid w:val="00D90EA0"/>
    <w:rsid w:val="00D90F3D"/>
    <w:rsid w:val="00D92E3A"/>
    <w:rsid w:val="00D9428F"/>
    <w:rsid w:val="00D9522F"/>
    <w:rsid w:val="00D95BF7"/>
    <w:rsid w:val="00DA2799"/>
    <w:rsid w:val="00DA3704"/>
    <w:rsid w:val="00DA4B84"/>
    <w:rsid w:val="00DA6292"/>
    <w:rsid w:val="00DA6E42"/>
    <w:rsid w:val="00DA764F"/>
    <w:rsid w:val="00DB124D"/>
    <w:rsid w:val="00DB210F"/>
    <w:rsid w:val="00DB2508"/>
    <w:rsid w:val="00DB2D40"/>
    <w:rsid w:val="00DB3542"/>
    <w:rsid w:val="00DB4844"/>
    <w:rsid w:val="00DC0A52"/>
    <w:rsid w:val="00DC3BE6"/>
    <w:rsid w:val="00DC75FD"/>
    <w:rsid w:val="00DD06B5"/>
    <w:rsid w:val="00DD0AFF"/>
    <w:rsid w:val="00DD0F79"/>
    <w:rsid w:val="00DD19BF"/>
    <w:rsid w:val="00DD1B97"/>
    <w:rsid w:val="00DD2BCD"/>
    <w:rsid w:val="00DD407A"/>
    <w:rsid w:val="00DD76EB"/>
    <w:rsid w:val="00DE00FE"/>
    <w:rsid w:val="00DE0FE8"/>
    <w:rsid w:val="00DE1BE8"/>
    <w:rsid w:val="00DE1CCC"/>
    <w:rsid w:val="00DE2897"/>
    <w:rsid w:val="00DE5AC1"/>
    <w:rsid w:val="00DE600A"/>
    <w:rsid w:val="00DE657C"/>
    <w:rsid w:val="00DE669F"/>
    <w:rsid w:val="00DF2576"/>
    <w:rsid w:val="00DF334D"/>
    <w:rsid w:val="00DF4DB2"/>
    <w:rsid w:val="00DF5A80"/>
    <w:rsid w:val="00DF7765"/>
    <w:rsid w:val="00E00DDF"/>
    <w:rsid w:val="00E01349"/>
    <w:rsid w:val="00E0161F"/>
    <w:rsid w:val="00E025DC"/>
    <w:rsid w:val="00E04114"/>
    <w:rsid w:val="00E05BF4"/>
    <w:rsid w:val="00E063AF"/>
    <w:rsid w:val="00E06C2C"/>
    <w:rsid w:val="00E14A94"/>
    <w:rsid w:val="00E14BD1"/>
    <w:rsid w:val="00E153F2"/>
    <w:rsid w:val="00E20466"/>
    <w:rsid w:val="00E20DE7"/>
    <w:rsid w:val="00E22575"/>
    <w:rsid w:val="00E24AA3"/>
    <w:rsid w:val="00E2565B"/>
    <w:rsid w:val="00E33195"/>
    <w:rsid w:val="00E33FCE"/>
    <w:rsid w:val="00E40D56"/>
    <w:rsid w:val="00E43E73"/>
    <w:rsid w:val="00E44E0A"/>
    <w:rsid w:val="00E4529C"/>
    <w:rsid w:val="00E538AE"/>
    <w:rsid w:val="00E53A1A"/>
    <w:rsid w:val="00E543F3"/>
    <w:rsid w:val="00E5572A"/>
    <w:rsid w:val="00E55B7A"/>
    <w:rsid w:val="00E572FC"/>
    <w:rsid w:val="00E604DC"/>
    <w:rsid w:val="00E60AA1"/>
    <w:rsid w:val="00E61623"/>
    <w:rsid w:val="00E62753"/>
    <w:rsid w:val="00E64AC5"/>
    <w:rsid w:val="00E66869"/>
    <w:rsid w:val="00E672FB"/>
    <w:rsid w:val="00E67319"/>
    <w:rsid w:val="00E67EED"/>
    <w:rsid w:val="00E7082A"/>
    <w:rsid w:val="00E7142A"/>
    <w:rsid w:val="00E71994"/>
    <w:rsid w:val="00E73C06"/>
    <w:rsid w:val="00E76C00"/>
    <w:rsid w:val="00E827A4"/>
    <w:rsid w:val="00E8286C"/>
    <w:rsid w:val="00E82AAF"/>
    <w:rsid w:val="00E8635D"/>
    <w:rsid w:val="00E865EB"/>
    <w:rsid w:val="00E8701F"/>
    <w:rsid w:val="00E87BB2"/>
    <w:rsid w:val="00E90066"/>
    <w:rsid w:val="00E90108"/>
    <w:rsid w:val="00E90D2C"/>
    <w:rsid w:val="00E91FF3"/>
    <w:rsid w:val="00E93DD7"/>
    <w:rsid w:val="00E97018"/>
    <w:rsid w:val="00E97870"/>
    <w:rsid w:val="00EA0DBE"/>
    <w:rsid w:val="00EA1A5F"/>
    <w:rsid w:val="00EA1BE8"/>
    <w:rsid w:val="00EA3696"/>
    <w:rsid w:val="00EA3A32"/>
    <w:rsid w:val="00EA4B2E"/>
    <w:rsid w:val="00EA4B47"/>
    <w:rsid w:val="00EA611E"/>
    <w:rsid w:val="00EA62FF"/>
    <w:rsid w:val="00EA7061"/>
    <w:rsid w:val="00EB0259"/>
    <w:rsid w:val="00EB0809"/>
    <w:rsid w:val="00EB19AE"/>
    <w:rsid w:val="00EB258E"/>
    <w:rsid w:val="00EB3310"/>
    <w:rsid w:val="00EB38E6"/>
    <w:rsid w:val="00EB5181"/>
    <w:rsid w:val="00EB54EF"/>
    <w:rsid w:val="00EC1356"/>
    <w:rsid w:val="00EC13D1"/>
    <w:rsid w:val="00EC23FD"/>
    <w:rsid w:val="00EC29B0"/>
    <w:rsid w:val="00EC29CC"/>
    <w:rsid w:val="00EC371F"/>
    <w:rsid w:val="00EC5BF3"/>
    <w:rsid w:val="00EC66F4"/>
    <w:rsid w:val="00ED0F3F"/>
    <w:rsid w:val="00ED489E"/>
    <w:rsid w:val="00ED6943"/>
    <w:rsid w:val="00ED7687"/>
    <w:rsid w:val="00ED78C0"/>
    <w:rsid w:val="00EE025A"/>
    <w:rsid w:val="00EE045C"/>
    <w:rsid w:val="00EE0DC0"/>
    <w:rsid w:val="00EE0E87"/>
    <w:rsid w:val="00EE38B7"/>
    <w:rsid w:val="00EE428D"/>
    <w:rsid w:val="00EE6E6B"/>
    <w:rsid w:val="00EF0982"/>
    <w:rsid w:val="00EF1510"/>
    <w:rsid w:val="00EF17B9"/>
    <w:rsid w:val="00EF4BCD"/>
    <w:rsid w:val="00EF55E0"/>
    <w:rsid w:val="00EF5728"/>
    <w:rsid w:val="00EF611F"/>
    <w:rsid w:val="00EF6552"/>
    <w:rsid w:val="00EF6C31"/>
    <w:rsid w:val="00EF77D0"/>
    <w:rsid w:val="00F018DC"/>
    <w:rsid w:val="00F020AC"/>
    <w:rsid w:val="00F05E44"/>
    <w:rsid w:val="00F070C1"/>
    <w:rsid w:val="00F07B6E"/>
    <w:rsid w:val="00F1118E"/>
    <w:rsid w:val="00F1399D"/>
    <w:rsid w:val="00F146E6"/>
    <w:rsid w:val="00F15C52"/>
    <w:rsid w:val="00F177D5"/>
    <w:rsid w:val="00F17FF7"/>
    <w:rsid w:val="00F20229"/>
    <w:rsid w:val="00F212A1"/>
    <w:rsid w:val="00F23733"/>
    <w:rsid w:val="00F263C7"/>
    <w:rsid w:val="00F264D8"/>
    <w:rsid w:val="00F308C0"/>
    <w:rsid w:val="00F3277D"/>
    <w:rsid w:val="00F33A23"/>
    <w:rsid w:val="00F346E7"/>
    <w:rsid w:val="00F3495D"/>
    <w:rsid w:val="00F34EF6"/>
    <w:rsid w:val="00F375AD"/>
    <w:rsid w:val="00F4246E"/>
    <w:rsid w:val="00F44492"/>
    <w:rsid w:val="00F46211"/>
    <w:rsid w:val="00F5099A"/>
    <w:rsid w:val="00F51AA7"/>
    <w:rsid w:val="00F51AF3"/>
    <w:rsid w:val="00F53DFB"/>
    <w:rsid w:val="00F57B0D"/>
    <w:rsid w:val="00F57CBC"/>
    <w:rsid w:val="00F57E21"/>
    <w:rsid w:val="00F61F41"/>
    <w:rsid w:val="00F6270A"/>
    <w:rsid w:val="00F627FC"/>
    <w:rsid w:val="00F62B3A"/>
    <w:rsid w:val="00F62BC4"/>
    <w:rsid w:val="00F65D17"/>
    <w:rsid w:val="00F6666C"/>
    <w:rsid w:val="00F66763"/>
    <w:rsid w:val="00F67048"/>
    <w:rsid w:val="00F677DA"/>
    <w:rsid w:val="00F70983"/>
    <w:rsid w:val="00F714C0"/>
    <w:rsid w:val="00F72CE9"/>
    <w:rsid w:val="00F75C8E"/>
    <w:rsid w:val="00F81E79"/>
    <w:rsid w:val="00F82C32"/>
    <w:rsid w:val="00F84A5F"/>
    <w:rsid w:val="00F86324"/>
    <w:rsid w:val="00F877F9"/>
    <w:rsid w:val="00F91080"/>
    <w:rsid w:val="00F916E9"/>
    <w:rsid w:val="00F91FC5"/>
    <w:rsid w:val="00F921FF"/>
    <w:rsid w:val="00F93AF7"/>
    <w:rsid w:val="00F95669"/>
    <w:rsid w:val="00F95EE4"/>
    <w:rsid w:val="00F965A5"/>
    <w:rsid w:val="00F9675D"/>
    <w:rsid w:val="00F96C6E"/>
    <w:rsid w:val="00FA07DF"/>
    <w:rsid w:val="00FA1590"/>
    <w:rsid w:val="00FA1CEF"/>
    <w:rsid w:val="00FA1F71"/>
    <w:rsid w:val="00FA2B74"/>
    <w:rsid w:val="00FA3798"/>
    <w:rsid w:val="00FA4602"/>
    <w:rsid w:val="00FA75FC"/>
    <w:rsid w:val="00FB0180"/>
    <w:rsid w:val="00FB0F14"/>
    <w:rsid w:val="00FB128C"/>
    <w:rsid w:val="00FB3737"/>
    <w:rsid w:val="00FB43D5"/>
    <w:rsid w:val="00FB4E42"/>
    <w:rsid w:val="00FB5B88"/>
    <w:rsid w:val="00FB6A74"/>
    <w:rsid w:val="00FC1E5F"/>
    <w:rsid w:val="00FC2FF8"/>
    <w:rsid w:val="00FC4B14"/>
    <w:rsid w:val="00FC4CC5"/>
    <w:rsid w:val="00FC64CD"/>
    <w:rsid w:val="00FD0880"/>
    <w:rsid w:val="00FD14E0"/>
    <w:rsid w:val="00FD16F2"/>
    <w:rsid w:val="00FD312B"/>
    <w:rsid w:val="00FD3412"/>
    <w:rsid w:val="00FD3E44"/>
    <w:rsid w:val="00FD5AE6"/>
    <w:rsid w:val="00FE01F0"/>
    <w:rsid w:val="00FE1951"/>
    <w:rsid w:val="00FE1FF2"/>
    <w:rsid w:val="00FE34E5"/>
    <w:rsid w:val="00FE369C"/>
    <w:rsid w:val="00FE45C8"/>
    <w:rsid w:val="00FE4A6D"/>
    <w:rsid w:val="00FE6D9F"/>
    <w:rsid w:val="00FF03B8"/>
    <w:rsid w:val="00FF23C6"/>
    <w:rsid w:val="00FF405D"/>
    <w:rsid w:val="00FF4A8E"/>
    <w:rsid w:val="00FF6AD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87d300"/>
    </o:shapedefaults>
    <o:shapelayout v:ext="edit">
      <o:idmap v:ext="edit" data="1"/>
    </o:shapelayout>
  </w:shapeDefaults>
  <w:decimalSymbol w:val=","/>
  <w:listSeparator w:val=";"/>
  <w14:docId w14:val="01F3A7E8"/>
  <w15:docId w15:val="{CFE9C3B8-C560-4270-BB80-94B631B29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A3695"/>
    <w:pPr>
      <w:jc w:val="both"/>
    </w:pPr>
    <w:rPr>
      <w:rFonts w:ascii="Arial Narrow" w:hAnsi="Arial Narrow"/>
      <w:sz w:val="22"/>
      <w:szCs w:val="24"/>
      <w:lang w:val="fr-FR" w:eastAsia="fr-FR"/>
    </w:rPr>
  </w:style>
  <w:style w:type="paragraph" w:styleId="Titre1">
    <w:name w:val="heading 1"/>
    <w:aliases w:val="Titre1"/>
    <w:basedOn w:val="Normal"/>
    <w:next w:val="Titre40"/>
    <w:autoRedefine/>
    <w:qFormat/>
    <w:rsid w:val="00614276"/>
    <w:pPr>
      <w:keepNext/>
      <w:numPr>
        <w:numId w:val="6"/>
      </w:numPr>
      <w:shd w:val="pct10" w:color="auto" w:fill="auto"/>
      <w:spacing w:after="120"/>
      <w:outlineLvl w:val="0"/>
    </w:pPr>
    <w:rPr>
      <w:rFonts w:cs="Arial"/>
      <w:b/>
      <w:bCs/>
      <w:smallCaps/>
      <w:color w:val="87D300"/>
      <w:kern w:val="32"/>
      <w:sz w:val="28"/>
      <w:szCs w:val="28"/>
      <w:lang w:val="fr-CH"/>
    </w:rPr>
  </w:style>
  <w:style w:type="paragraph" w:styleId="Titre2">
    <w:name w:val="heading 2"/>
    <w:aliases w:val="Titre2"/>
    <w:basedOn w:val="Normal"/>
    <w:next w:val="Titre40"/>
    <w:link w:val="Titre2Car"/>
    <w:autoRedefine/>
    <w:qFormat/>
    <w:rsid w:val="00955408"/>
    <w:pPr>
      <w:keepNext/>
      <w:numPr>
        <w:ilvl w:val="1"/>
        <w:numId w:val="6"/>
      </w:numPr>
      <w:spacing w:before="240" w:after="120"/>
      <w:outlineLvl w:val="1"/>
    </w:pPr>
    <w:rPr>
      <w:b/>
      <w:bCs/>
      <w:iCs/>
      <w:sz w:val="28"/>
      <w:szCs w:val="28"/>
    </w:rPr>
  </w:style>
  <w:style w:type="paragraph" w:styleId="Titre3">
    <w:name w:val="heading 3"/>
    <w:aliases w:val="Titre3"/>
    <w:basedOn w:val="Normal"/>
    <w:next w:val="Titre40"/>
    <w:autoRedefine/>
    <w:qFormat/>
    <w:rsid w:val="00A31020"/>
    <w:pPr>
      <w:keepNext/>
      <w:keepLines/>
      <w:numPr>
        <w:ilvl w:val="2"/>
        <w:numId w:val="6"/>
      </w:numPr>
      <w:shd w:val="clear" w:color="auto" w:fill="FFFFFF"/>
      <w:spacing w:before="240" w:line="276" w:lineRule="auto"/>
      <w:outlineLvl w:val="2"/>
    </w:pPr>
    <w:rPr>
      <w:rFonts w:cs="Arial"/>
      <w:b/>
      <w:bCs/>
    </w:rPr>
  </w:style>
  <w:style w:type="paragraph" w:styleId="Titre4">
    <w:name w:val="heading 4"/>
    <w:aliases w:val="tttt,(Shift Ctrl 4),Titre 41,t4.T4,H4,l4,I4,Headline4,Heading 41,(Shift Ctrl 4)1,Heading 42,(Shift Ctrl 4)2,Heading 43,(Shift Ctrl 4)3,Heading 44,(Shift Ctrl 4)4,Heading 45,(Shift Ctrl 4)5,Heading 46,(Shift Ctrl 4)6,Heading 47,t4,T4,h4"/>
    <w:basedOn w:val="Titre3"/>
    <w:next w:val="Titre40"/>
    <w:qFormat/>
    <w:rsid w:val="000A3695"/>
    <w:pPr>
      <w:keepNext w:val="0"/>
      <w:numPr>
        <w:ilvl w:val="3"/>
      </w:numPr>
      <w:spacing w:before="0"/>
      <w:outlineLvl w:val="3"/>
    </w:pPr>
    <w:rPr>
      <w:rFonts w:cs="Times New Roman"/>
      <w:bCs w:val="0"/>
      <w:lang w:val="fr-CH"/>
    </w:rPr>
  </w:style>
  <w:style w:type="paragraph" w:styleId="Titre5">
    <w:name w:val="heading 5"/>
    <w:aliases w:val="Roman list,H5,h5,Second Subheading,Heading 51,(Shift Ctrl 5),Lev 5,5 sub-bullet,sb,4,Titre 1.1111,Aston T5,DO NOT USE_h5,Chapitre 1.1.1.1.,H5-Heading 5,l5,heading5,Heading5,H5-Heading 5&#10;,heading 5,Underavsnitt,ITT t5,PA Pico Section,L5"/>
    <w:basedOn w:val="Normal"/>
    <w:next w:val="Normal"/>
    <w:rsid w:val="009017F4"/>
    <w:pPr>
      <w:numPr>
        <w:ilvl w:val="4"/>
        <w:numId w:val="6"/>
      </w:numPr>
      <w:spacing w:before="240" w:after="60"/>
      <w:outlineLvl w:val="4"/>
    </w:pPr>
    <w:rPr>
      <w:rFonts w:ascii="Arial" w:hAnsi="Arial"/>
      <w:caps/>
      <w:spacing w:val="20"/>
      <w:szCs w:val="20"/>
      <w:lang w:val="fr-CH"/>
    </w:rPr>
  </w:style>
  <w:style w:type="paragraph" w:styleId="Titre6">
    <w:name w:val="heading 6"/>
    <w:aliases w:val="Bullet list,H6,Ref Heading 3,rh3,Ref Heading 31,rh31,H61,h6,Third Subheading,Annexe 1,Annexe 11,Annexe 12,Annexe 13,Annexe 14,Annexe 15,Annexe 16,Annexe 17,Lev 6,sub-dash,sd,5,Aston T6,(Shift Ctrl 6),DO NOT USE_h6,6,Requirement,l6"/>
    <w:basedOn w:val="Normal"/>
    <w:next w:val="Normal"/>
    <w:rsid w:val="009017F4"/>
    <w:pPr>
      <w:numPr>
        <w:ilvl w:val="5"/>
        <w:numId w:val="6"/>
      </w:numPr>
      <w:spacing w:before="240" w:after="60"/>
      <w:outlineLvl w:val="5"/>
    </w:pPr>
    <w:rPr>
      <w:i/>
      <w:caps/>
      <w:spacing w:val="20"/>
      <w:szCs w:val="20"/>
      <w:lang w:val="fr-CH"/>
    </w:rPr>
  </w:style>
  <w:style w:type="paragraph" w:styleId="Titre7">
    <w:name w:val="heading 7"/>
    <w:aliases w:val="zzzzz"/>
    <w:basedOn w:val="Normal"/>
    <w:next w:val="Normal"/>
    <w:rsid w:val="009017F4"/>
    <w:pPr>
      <w:numPr>
        <w:ilvl w:val="6"/>
        <w:numId w:val="6"/>
      </w:numPr>
      <w:spacing w:before="240" w:after="60"/>
      <w:outlineLvl w:val="6"/>
    </w:pPr>
    <w:rPr>
      <w:rFonts w:ascii="Arial" w:hAnsi="Arial"/>
      <w:caps/>
      <w:spacing w:val="20"/>
      <w:sz w:val="20"/>
      <w:szCs w:val="20"/>
      <w:lang w:val="fr-CH"/>
    </w:rPr>
  </w:style>
  <w:style w:type="paragraph" w:styleId="Titre8">
    <w:name w:val="heading 8"/>
    <w:aliases w:val="zzzzzz"/>
    <w:basedOn w:val="Normal"/>
    <w:next w:val="Normal"/>
    <w:rsid w:val="009017F4"/>
    <w:pPr>
      <w:numPr>
        <w:ilvl w:val="7"/>
        <w:numId w:val="6"/>
      </w:numPr>
      <w:spacing w:before="240" w:after="60"/>
      <w:outlineLvl w:val="7"/>
    </w:pPr>
    <w:rPr>
      <w:rFonts w:ascii="Arial" w:hAnsi="Arial"/>
      <w:i/>
      <w:caps/>
      <w:spacing w:val="20"/>
      <w:sz w:val="20"/>
      <w:szCs w:val="20"/>
      <w:lang w:val="fr-CH"/>
    </w:rPr>
  </w:style>
  <w:style w:type="paragraph" w:styleId="Titre9">
    <w:name w:val="heading 9"/>
    <w:aliases w:val="Titre 10,Annexe 4,Annexe 41,Annexe 42,Annexe 43,Annexe 44,Annexe 45,Annexe 46,Annexe 47,Lev 9,progress,Annexe4,titre l1c1,titre l1c11,titre l1c12,titre l1c13,titre l1c14"/>
    <w:basedOn w:val="Normal"/>
    <w:next w:val="Normal"/>
    <w:rsid w:val="009017F4"/>
    <w:pPr>
      <w:numPr>
        <w:ilvl w:val="8"/>
        <w:numId w:val="6"/>
      </w:numPr>
      <w:spacing w:before="240" w:after="60"/>
      <w:outlineLvl w:val="8"/>
    </w:pPr>
    <w:rPr>
      <w:rFonts w:ascii="Arial" w:hAnsi="Arial"/>
      <w:b/>
      <w:i/>
      <w:caps/>
      <w:spacing w:val="20"/>
      <w:sz w:val="18"/>
      <w:szCs w:val="20"/>
      <w:lang w:val="fr-CH"/>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40">
    <w:name w:val="Titre4"/>
    <w:basedOn w:val="Normal"/>
    <w:link w:val="Titre4Char"/>
    <w:rPr>
      <w:szCs w:val="20"/>
      <w:lang w:val="fr-CH"/>
    </w:rPr>
  </w:style>
  <w:style w:type="character" w:customStyle="1" w:styleId="Titre4Char">
    <w:name w:val="Titre4 Char"/>
    <w:link w:val="Titre40"/>
    <w:rsid w:val="00B70C2D"/>
    <w:rPr>
      <w:rFonts w:ascii="Arial Narrow" w:hAnsi="Arial Narrow"/>
      <w:sz w:val="22"/>
      <w:lang w:val="fr-CH" w:eastAsia="fr-FR" w:bidi="ar-SA"/>
    </w:rPr>
  </w:style>
  <w:style w:type="paragraph" w:styleId="Explorateurdedocuments">
    <w:name w:val="Document Map"/>
    <w:basedOn w:val="Normal"/>
    <w:semiHidden/>
    <w:pPr>
      <w:shd w:val="clear" w:color="auto" w:fill="000080"/>
    </w:pPr>
    <w:rPr>
      <w:rFonts w:ascii="Tahoma" w:hAnsi="Tahoma" w:cs="Tahoma"/>
    </w:rPr>
  </w:style>
  <w:style w:type="paragraph" w:customStyle="1" w:styleId="Textecourant">
    <w:name w:val="Texte courant"/>
    <w:basedOn w:val="Normal"/>
    <w:pPr>
      <w:spacing w:before="100" w:after="100"/>
    </w:pPr>
    <w:rPr>
      <w:rFonts w:ascii="C Univers 57 Condensed" w:hAnsi="C Univers 57 Condensed"/>
      <w:szCs w:val="20"/>
    </w:rPr>
  </w:style>
  <w:style w:type="paragraph" w:customStyle="1" w:styleId="AdresseDate">
    <w:name w:val="Adresse + Date"/>
    <w:basedOn w:val="Normal"/>
    <w:pPr>
      <w:ind w:left="4980" w:right="-10" w:hanging="4980"/>
    </w:pPr>
    <w:rPr>
      <w:rFonts w:ascii="C Univers 57 Condensed" w:hAnsi="C Univers 57 Condensed"/>
      <w:szCs w:val="20"/>
    </w:rPr>
  </w:style>
  <w:style w:type="paragraph" w:customStyle="1" w:styleId="NRf">
    <w:name w:val="N/Réf."/>
    <w:basedOn w:val="Normal"/>
    <w:pPr>
      <w:tabs>
        <w:tab w:val="right" w:pos="-280"/>
      </w:tabs>
      <w:spacing w:before="40"/>
      <w:ind w:right="3970" w:hanging="1100"/>
    </w:pPr>
    <w:rPr>
      <w:rFonts w:ascii="C Univers 57 Condensed" w:hAnsi="C Univers 57 Condensed"/>
      <w:sz w:val="18"/>
      <w:szCs w:val="20"/>
    </w:rPr>
  </w:style>
  <w:style w:type="paragraph" w:customStyle="1" w:styleId="Concerne">
    <w:name w:val="Concerne"/>
    <w:basedOn w:val="Normal"/>
    <w:pPr>
      <w:tabs>
        <w:tab w:val="right" w:pos="-280"/>
      </w:tabs>
      <w:spacing w:before="40"/>
      <w:ind w:right="3970" w:hanging="1260"/>
    </w:pPr>
    <w:rPr>
      <w:rFonts w:ascii="C Univers 57 Condensed" w:hAnsi="C Univers 57 Condensed"/>
      <w:szCs w:val="20"/>
    </w:rPr>
  </w:style>
  <w:style w:type="paragraph" w:customStyle="1" w:styleId="Signatures">
    <w:name w:val="Signatures"/>
    <w:basedOn w:val="Normal"/>
    <w:pPr>
      <w:tabs>
        <w:tab w:val="right" w:pos="4620"/>
        <w:tab w:val="left" w:pos="4980"/>
      </w:tabs>
    </w:pPr>
    <w:rPr>
      <w:rFonts w:ascii="C Univers 57 Condensed" w:hAnsi="C Univers 57 Condensed"/>
      <w:szCs w:val="20"/>
    </w:rPr>
  </w:style>
  <w:style w:type="paragraph" w:styleId="Titre">
    <w:name w:val="Title"/>
    <w:basedOn w:val="Normal"/>
    <w:pPr>
      <w:spacing w:before="200"/>
    </w:pPr>
    <w:rPr>
      <w:rFonts w:ascii="C Univers 57 Condensed" w:hAnsi="C Univers 57 Condensed"/>
      <w:b/>
      <w:szCs w:val="20"/>
    </w:rPr>
  </w:style>
  <w:style w:type="paragraph" w:customStyle="1" w:styleId="TdM1">
    <w:name w:val="TdM1"/>
    <w:basedOn w:val="Normal"/>
    <w:pPr>
      <w:tabs>
        <w:tab w:val="left" w:pos="480"/>
      </w:tabs>
      <w:spacing w:before="200"/>
    </w:pPr>
    <w:rPr>
      <w:rFonts w:ascii="C Univers 57 Condensed" w:hAnsi="C Univers 57 Condensed"/>
      <w:b/>
      <w:szCs w:val="20"/>
    </w:rPr>
  </w:style>
  <w:style w:type="paragraph" w:styleId="En-tte">
    <w:name w:val="header"/>
    <w:aliases w:val="R&amp;S - En-tête"/>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ListeNiveau1">
    <w:name w:val="ListeNiveau1"/>
    <w:basedOn w:val="Titre40"/>
    <w:rsid w:val="002E577E"/>
    <w:pPr>
      <w:numPr>
        <w:numId w:val="2"/>
      </w:numPr>
    </w:pPr>
  </w:style>
  <w:style w:type="paragraph" w:styleId="Textebrut">
    <w:name w:val="Plain Text"/>
    <w:basedOn w:val="Normal"/>
    <w:rsid w:val="00411E7F"/>
    <w:rPr>
      <w:rFonts w:ascii="Courier New" w:hAnsi="Courier New" w:cs="Courier New"/>
      <w:sz w:val="20"/>
      <w:szCs w:val="20"/>
    </w:rPr>
  </w:style>
  <w:style w:type="paragraph" w:customStyle="1" w:styleId="StyleTitre1ArialNarrowPetitesmajusculesAvant0ptApr">
    <w:name w:val="Style Titre 1 + Arial Narrow Petites majuscules Avant : 0 pt Apr..."/>
    <w:basedOn w:val="Normal"/>
    <w:rsid w:val="002A60F8"/>
  </w:style>
  <w:style w:type="paragraph" w:styleId="TM1">
    <w:name w:val="toc 1"/>
    <w:basedOn w:val="Normal"/>
    <w:next w:val="Normal"/>
    <w:autoRedefine/>
    <w:uiPriority w:val="39"/>
    <w:rsid w:val="00951741"/>
    <w:pPr>
      <w:shd w:val="pct10" w:color="auto" w:fill="auto"/>
      <w:tabs>
        <w:tab w:val="left" w:pos="540"/>
        <w:tab w:val="right" w:pos="8460"/>
      </w:tabs>
      <w:spacing w:before="240" w:after="240"/>
      <w:ind w:left="539" w:hanging="539"/>
    </w:pPr>
    <w:rPr>
      <w:b/>
      <w:smallCaps/>
      <w:color w:val="87D300"/>
      <w:sz w:val="28"/>
      <w:szCs w:val="28"/>
    </w:rPr>
  </w:style>
  <w:style w:type="character" w:styleId="Lienhypertexte">
    <w:name w:val="Hyperlink"/>
    <w:uiPriority w:val="99"/>
    <w:rsid w:val="005513EF"/>
    <w:rPr>
      <w:color w:val="0000FF"/>
      <w:u w:val="single"/>
    </w:rPr>
  </w:style>
  <w:style w:type="paragraph" w:styleId="TM2">
    <w:name w:val="toc 2"/>
    <w:basedOn w:val="TM1"/>
    <w:next w:val="Normal"/>
    <w:autoRedefine/>
    <w:uiPriority w:val="39"/>
    <w:rsid w:val="00A1772E"/>
    <w:pPr>
      <w:shd w:val="clear" w:color="auto" w:fill="auto"/>
    </w:pPr>
    <w:rPr>
      <w:b w:val="0"/>
      <w:smallCaps w:val="0"/>
      <w:color w:val="auto"/>
      <w:sz w:val="22"/>
      <w:szCs w:val="22"/>
    </w:rPr>
  </w:style>
  <w:style w:type="paragraph" w:styleId="TM3">
    <w:name w:val="toc 3"/>
    <w:basedOn w:val="Normal"/>
    <w:next w:val="Normal"/>
    <w:autoRedefine/>
    <w:uiPriority w:val="39"/>
    <w:rsid w:val="00435BB6"/>
    <w:pPr>
      <w:ind w:left="480"/>
    </w:pPr>
  </w:style>
  <w:style w:type="paragraph" w:styleId="Corpsdetexte">
    <w:name w:val="Body Text"/>
    <w:basedOn w:val="Normal"/>
    <w:rsid w:val="00633740"/>
    <w:pPr>
      <w:tabs>
        <w:tab w:val="left" w:pos="0"/>
        <w:tab w:val="right" w:pos="11340"/>
      </w:tabs>
      <w:ind w:right="-33"/>
    </w:pPr>
    <w:rPr>
      <w:i/>
    </w:rPr>
  </w:style>
  <w:style w:type="paragraph" w:customStyle="1" w:styleId="ListeNiveau2">
    <w:name w:val="ListeNiveau2"/>
    <w:basedOn w:val="ListeNiveau1"/>
    <w:rsid w:val="002E577E"/>
    <w:pPr>
      <w:numPr>
        <w:ilvl w:val="1"/>
      </w:numPr>
      <w:tabs>
        <w:tab w:val="clear" w:pos="1440"/>
        <w:tab w:val="num" w:pos="720"/>
      </w:tabs>
      <w:ind w:left="720"/>
    </w:pPr>
  </w:style>
  <w:style w:type="paragraph" w:customStyle="1" w:styleId="TabPrincip">
    <w:name w:val="Tab_Princip"/>
    <w:basedOn w:val="Normal"/>
    <w:rsid w:val="002E577E"/>
    <w:pPr>
      <w:tabs>
        <w:tab w:val="left" w:pos="1560"/>
        <w:tab w:val="right" w:pos="8505"/>
      </w:tabs>
      <w:spacing w:before="60" w:after="60"/>
    </w:pPr>
    <w:rPr>
      <w:rFonts w:ascii="Arial" w:hAnsi="Arial" w:cs="Arial"/>
      <w:b/>
      <w:bCs/>
    </w:rPr>
  </w:style>
  <w:style w:type="paragraph" w:customStyle="1" w:styleId="Enumration">
    <w:name w:val="Enumération"/>
    <w:basedOn w:val="Normal"/>
    <w:rsid w:val="002E577E"/>
    <w:pPr>
      <w:keepLines/>
      <w:widowControl w:val="0"/>
      <w:numPr>
        <w:numId w:val="3"/>
      </w:numPr>
      <w:tabs>
        <w:tab w:val="clear" w:pos="360"/>
        <w:tab w:val="num" w:pos="720"/>
        <w:tab w:val="num" w:pos="1287"/>
      </w:tabs>
      <w:spacing w:before="60" w:after="60"/>
      <w:ind w:left="1287"/>
    </w:pPr>
    <w:rPr>
      <w:rFonts w:ascii="Arial" w:hAnsi="Arial"/>
      <w:snapToGrid w:val="0"/>
      <w:sz w:val="20"/>
      <w:szCs w:val="20"/>
    </w:rPr>
  </w:style>
  <w:style w:type="table" w:styleId="Grilledutableau">
    <w:name w:val="Table Grid"/>
    <w:basedOn w:val="TableauNormal"/>
    <w:rsid w:val="007340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centuation">
    <w:name w:val="Emphasis"/>
    <w:aliases w:val="z"/>
    <w:rsid w:val="007340AC"/>
    <w:rPr>
      <w:i/>
      <w:iCs/>
    </w:rPr>
  </w:style>
  <w:style w:type="paragraph" w:styleId="NormalWeb">
    <w:name w:val="Normal (Web)"/>
    <w:basedOn w:val="Normal"/>
    <w:uiPriority w:val="99"/>
    <w:rsid w:val="0046721D"/>
    <w:pPr>
      <w:spacing w:before="100" w:beforeAutospacing="1" w:after="100" w:afterAutospacing="1"/>
    </w:pPr>
  </w:style>
  <w:style w:type="character" w:customStyle="1" w:styleId="f11">
    <w:name w:val="f11"/>
    <w:rsid w:val="00622CF9"/>
    <w:rPr>
      <w:rFonts w:ascii="Times" w:hAnsi="Times" w:hint="default"/>
      <w:color w:val="000000"/>
      <w:sz w:val="20"/>
      <w:szCs w:val="20"/>
    </w:rPr>
  </w:style>
  <w:style w:type="character" w:styleId="Lienhypertextesuivivisit">
    <w:name w:val="FollowedHyperlink"/>
    <w:rsid w:val="000E655A"/>
    <w:rPr>
      <w:color w:val="800080"/>
      <w:u w:val="single"/>
    </w:rPr>
  </w:style>
  <w:style w:type="paragraph" w:styleId="Corpsdetexte2">
    <w:name w:val="Body Text 2"/>
    <w:basedOn w:val="Normal"/>
    <w:rsid w:val="00056292"/>
    <w:pPr>
      <w:spacing w:after="120" w:line="480" w:lineRule="auto"/>
    </w:pPr>
  </w:style>
  <w:style w:type="paragraph" w:styleId="Corpsdetexte3">
    <w:name w:val="Body Text 3"/>
    <w:basedOn w:val="Normal"/>
    <w:rsid w:val="009017F4"/>
    <w:pPr>
      <w:spacing w:after="120"/>
    </w:pPr>
    <w:rPr>
      <w:sz w:val="16"/>
      <w:szCs w:val="16"/>
    </w:rPr>
  </w:style>
  <w:style w:type="paragraph" w:styleId="Listepuces3">
    <w:name w:val="List Bullet 3"/>
    <w:basedOn w:val="Corpsdetexte"/>
    <w:autoRedefine/>
    <w:rsid w:val="009017F4"/>
    <w:pPr>
      <w:numPr>
        <w:numId w:val="5"/>
      </w:numPr>
      <w:tabs>
        <w:tab w:val="clear" w:pos="0"/>
        <w:tab w:val="clear" w:pos="360"/>
        <w:tab w:val="clear" w:pos="11340"/>
        <w:tab w:val="num" w:pos="1778"/>
      </w:tabs>
      <w:spacing w:line="360" w:lineRule="auto"/>
      <w:ind w:left="1778" w:right="0"/>
    </w:pPr>
    <w:rPr>
      <w:rFonts w:ascii="Arial" w:hAnsi="Arial"/>
      <w:i w:val="0"/>
      <w:color w:val="000000"/>
      <w:sz w:val="20"/>
      <w:szCs w:val="20"/>
    </w:rPr>
  </w:style>
  <w:style w:type="paragraph" w:customStyle="1" w:styleId="StyleTitre2">
    <w:name w:val="Style Titre 2"/>
    <w:aliases w:val="numéroté  1.1. + Non Gras"/>
    <w:basedOn w:val="Titre2"/>
    <w:link w:val="StyleTitre2Car"/>
    <w:autoRedefine/>
    <w:rsid w:val="009017F4"/>
    <w:pPr>
      <w:tabs>
        <w:tab w:val="clear" w:pos="576"/>
        <w:tab w:val="num" w:pos="567"/>
      </w:tabs>
      <w:ind w:left="851" w:hanging="567"/>
    </w:pPr>
    <w:rPr>
      <w:rFonts w:ascii="Arial" w:hAnsi="Arial"/>
      <w:b w:val="0"/>
      <w:bCs w:val="0"/>
      <w:iCs w:val="0"/>
    </w:rPr>
  </w:style>
  <w:style w:type="character" w:customStyle="1" w:styleId="StyleTitre2Car">
    <w:name w:val="Style Titre 2 Car"/>
    <w:aliases w:val="numéroté  1.1. + Non Gras Car"/>
    <w:link w:val="StyleTitre2"/>
    <w:rsid w:val="009017F4"/>
    <w:rPr>
      <w:rFonts w:ascii="Arial" w:hAnsi="Arial"/>
      <w:sz w:val="28"/>
      <w:szCs w:val="28"/>
      <w:lang w:val="fr-FR" w:eastAsia="fr-FR"/>
    </w:rPr>
  </w:style>
  <w:style w:type="paragraph" w:styleId="Textedebulles">
    <w:name w:val="Balloon Text"/>
    <w:basedOn w:val="Normal"/>
    <w:semiHidden/>
    <w:rsid w:val="009017F4"/>
    <w:rPr>
      <w:rFonts w:ascii="Tahoma" w:hAnsi="Tahoma" w:cs="Tahoma"/>
      <w:sz w:val="16"/>
      <w:szCs w:val="16"/>
    </w:rPr>
  </w:style>
  <w:style w:type="paragraph" w:customStyle="1" w:styleId="Image">
    <w:name w:val="Image"/>
    <w:basedOn w:val="Normal"/>
    <w:next w:val="Lgende"/>
    <w:rsid w:val="00C26EFC"/>
    <w:pPr>
      <w:spacing w:before="240" w:after="60"/>
      <w:ind w:left="567" w:right="50" w:firstLine="170"/>
      <w:jc w:val="center"/>
    </w:pPr>
    <w:rPr>
      <w:rFonts w:ascii="Calibri" w:hAnsi="Calibri" w:cs="Arial"/>
      <w:snapToGrid w:val="0"/>
      <w:sz w:val="20"/>
      <w:szCs w:val="20"/>
    </w:rPr>
  </w:style>
  <w:style w:type="paragraph" w:styleId="Lgende">
    <w:name w:val="caption"/>
    <w:basedOn w:val="Normal"/>
    <w:next w:val="Normal"/>
    <w:rsid w:val="00C26EFC"/>
    <w:rPr>
      <w:b/>
      <w:bCs/>
      <w:sz w:val="20"/>
      <w:szCs w:val="20"/>
    </w:rPr>
  </w:style>
  <w:style w:type="paragraph" w:customStyle="1" w:styleId="TitreGnral">
    <w:name w:val="Titre Général"/>
    <w:basedOn w:val="Normal"/>
    <w:next w:val="Titre1"/>
    <w:rsid w:val="00743164"/>
    <w:pPr>
      <w:spacing w:after="720"/>
    </w:pPr>
    <w:rPr>
      <w:b/>
      <w:smallCaps/>
      <w:sz w:val="36"/>
    </w:rPr>
  </w:style>
  <w:style w:type="paragraph" w:styleId="Commentaire">
    <w:name w:val="annotation text"/>
    <w:basedOn w:val="Normal"/>
    <w:semiHidden/>
    <w:rsid w:val="00743164"/>
    <w:rPr>
      <w:sz w:val="20"/>
      <w:szCs w:val="20"/>
    </w:rPr>
  </w:style>
  <w:style w:type="character" w:customStyle="1" w:styleId="mini1">
    <w:name w:val="mini1"/>
    <w:rsid w:val="00743164"/>
    <w:rPr>
      <w:rFonts w:ascii="Arial" w:hAnsi="Arial" w:cs="Arial" w:hint="default"/>
      <w:b w:val="0"/>
      <w:bCs w:val="0"/>
      <w:i w:val="0"/>
      <w:iCs w:val="0"/>
      <w:color w:val="000000"/>
      <w:sz w:val="16"/>
      <w:szCs w:val="16"/>
    </w:rPr>
  </w:style>
  <w:style w:type="paragraph" w:customStyle="1" w:styleId="PP1">
    <w:name w:val="PP1"/>
    <w:basedOn w:val="Normal"/>
    <w:rsid w:val="000A4837"/>
    <w:pPr>
      <w:numPr>
        <w:numId w:val="7"/>
      </w:numPr>
      <w:tabs>
        <w:tab w:val="clear" w:pos="360"/>
        <w:tab w:val="num" w:pos="1843"/>
      </w:tabs>
      <w:spacing w:before="60"/>
      <w:ind w:left="1843" w:hanging="425"/>
    </w:pPr>
    <w:rPr>
      <w:rFonts w:ascii="Arial" w:hAnsi="Arial" w:cs="Arial"/>
      <w:sz w:val="18"/>
      <w:szCs w:val="18"/>
    </w:rPr>
  </w:style>
  <w:style w:type="paragraph" w:customStyle="1" w:styleId="Default">
    <w:name w:val="Default"/>
    <w:rsid w:val="00953D21"/>
    <w:pPr>
      <w:autoSpaceDE w:val="0"/>
      <w:autoSpaceDN w:val="0"/>
      <w:adjustRightInd w:val="0"/>
    </w:pPr>
    <w:rPr>
      <w:rFonts w:ascii="Tahoma" w:hAnsi="Tahoma" w:cs="Tahoma"/>
      <w:color w:val="000000"/>
      <w:sz w:val="24"/>
      <w:szCs w:val="24"/>
      <w:lang w:val="fr-FR" w:eastAsia="fr-FR"/>
    </w:rPr>
  </w:style>
  <w:style w:type="paragraph" w:customStyle="1" w:styleId="Corpsdetexte1">
    <w:name w:val="Corps de texte1"/>
    <w:basedOn w:val="Default"/>
    <w:next w:val="Default"/>
    <w:rsid w:val="00953D21"/>
    <w:rPr>
      <w:rFonts w:cs="Times New Roman"/>
      <w:color w:val="auto"/>
    </w:rPr>
  </w:style>
  <w:style w:type="character" w:customStyle="1" w:styleId="f21">
    <w:name w:val="f21"/>
    <w:rsid w:val="00AA533D"/>
    <w:rPr>
      <w:rFonts w:ascii="Arial" w:hAnsi="Arial" w:cs="Arial" w:hint="default"/>
      <w:color w:val="000000"/>
      <w:sz w:val="22"/>
      <w:szCs w:val="22"/>
    </w:rPr>
  </w:style>
  <w:style w:type="character" w:styleId="Marquedecommentaire">
    <w:name w:val="annotation reference"/>
    <w:semiHidden/>
    <w:rsid w:val="004C54C8"/>
    <w:rPr>
      <w:sz w:val="16"/>
      <w:szCs w:val="16"/>
    </w:rPr>
  </w:style>
  <w:style w:type="paragraph" w:styleId="Objetducommentaire">
    <w:name w:val="annotation subject"/>
    <w:basedOn w:val="Commentaire"/>
    <w:next w:val="Commentaire"/>
    <w:semiHidden/>
    <w:rsid w:val="004C54C8"/>
    <w:rPr>
      <w:b/>
      <w:bCs/>
    </w:rPr>
  </w:style>
  <w:style w:type="numbering" w:customStyle="1" w:styleId="ListeNiveau1arxit">
    <w:name w:val="Liste Niveau 1 arxit"/>
    <w:basedOn w:val="Aucuneliste"/>
    <w:rsid w:val="0067704C"/>
    <w:pPr>
      <w:numPr>
        <w:numId w:val="8"/>
      </w:numPr>
    </w:pPr>
  </w:style>
  <w:style w:type="character" w:customStyle="1" w:styleId="Emphaseintense1">
    <w:name w:val="Emphase intense1"/>
    <w:rsid w:val="00CF4C05"/>
    <w:rPr>
      <w:b/>
      <w:bCs/>
      <w:i/>
      <w:iCs/>
      <w:color w:val="4F81BD"/>
    </w:rPr>
  </w:style>
  <w:style w:type="paragraph" w:customStyle="1" w:styleId="Paragraphedeliste1">
    <w:name w:val="Paragraphe de liste1"/>
    <w:basedOn w:val="Normal"/>
    <w:rsid w:val="00F3277D"/>
    <w:pPr>
      <w:spacing w:before="60"/>
      <w:ind w:left="720" w:firstLine="170"/>
      <w:contextualSpacing/>
    </w:pPr>
    <w:rPr>
      <w:rFonts w:ascii="Calibri" w:hAnsi="Calibri"/>
      <w:sz w:val="20"/>
      <w:szCs w:val="20"/>
    </w:rPr>
  </w:style>
  <w:style w:type="paragraph" w:styleId="TM4">
    <w:name w:val="toc 4"/>
    <w:basedOn w:val="Normal"/>
    <w:next w:val="Normal"/>
    <w:autoRedefine/>
    <w:semiHidden/>
    <w:rsid w:val="00885709"/>
    <w:pPr>
      <w:ind w:left="720"/>
    </w:pPr>
  </w:style>
  <w:style w:type="paragraph" w:styleId="TM5">
    <w:name w:val="toc 5"/>
    <w:basedOn w:val="Normal"/>
    <w:next w:val="Normal"/>
    <w:autoRedefine/>
    <w:semiHidden/>
    <w:rsid w:val="00885709"/>
    <w:pPr>
      <w:ind w:left="960"/>
    </w:pPr>
  </w:style>
  <w:style w:type="paragraph" w:styleId="TM6">
    <w:name w:val="toc 6"/>
    <w:basedOn w:val="Normal"/>
    <w:next w:val="Normal"/>
    <w:autoRedefine/>
    <w:semiHidden/>
    <w:rsid w:val="00885709"/>
    <w:pPr>
      <w:ind w:left="1200"/>
    </w:pPr>
  </w:style>
  <w:style w:type="paragraph" w:styleId="TM7">
    <w:name w:val="toc 7"/>
    <w:basedOn w:val="Normal"/>
    <w:next w:val="Normal"/>
    <w:autoRedefine/>
    <w:semiHidden/>
    <w:rsid w:val="00885709"/>
    <w:pPr>
      <w:ind w:left="1440"/>
    </w:pPr>
  </w:style>
  <w:style w:type="paragraph" w:styleId="TM8">
    <w:name w:val="toc 8"/>
    <w:basedOn w:val="Normal"/>
    <w:next w:val="Normal"/>
    <w:autoRedefine/>
    <w:semiHidden/>
    <w:rsid w:val="00885709"/>
    <w:pPr>
      <w:ind w:left="1680"/>
    </w:pPr>
  </w:style>
  <w:style w:type="paragraph" w:styleId="TM9">
    <w:name w:val="toc 9"/>
    <w:basedOn w:val="Normal"/>
    <w:next w:val="Normal"/>
    <w:autoRedefine/>
    <w:semiHidden/>
    <w:rsid w:val="00885709"/>
    <w:pPr>
      <w:ind w:left="1920"/>
    </w:pPr>
  </w:style>
  <w:style w:type="paragraph" w:styleId="Notedefin">
    <w:name w:val="endnote text"/>
    <w:basedOn w:val="Normal"/>
    <w:semiHidden/>
    <w:rsid w:val="003C798F"/>
    <w:rPr>
      <w:sz w:val="20"/>
      <w:szCs w:val="20"/>
    </w:rPr>
  </w:style>
  <w:style w:type="character" w:styleId="Appeldenotedefin">
    <w:name w:val="endnote reference"/>
    <w:semiHidden/>
    <w:rsid w:val="003C798F"/>
    <w:rPr>
      <w:vertAlign w:val="superscript"/>
    </w:rPr>
  </w:style>
  <w:style w:type="paragraph" w:styleId="Notedebasdepage">
    <w:name w:val="footnote text"/>
    <w:basedOn w:val="Normal"/>
    <w:semiHidden/>
    <w:rsid w:val="003C798F"/>
    <w:rPr>
      <w:sz w:val="20"/>
      <w:szCs w:val="20"/>
    </w:rPr>
  </w:style>
  <w:style w:type="character" w:styleId="Appelnotedebasdep">
    <w:name w:val="footnote reference"/>
    <w:semiHidden/>
    <w:rsid w:val="003C798F"/>
    <w:rPr>
      <w:vertAlign w:val="superscript"/>
    </w:rPr>
  </w:style>
  <w:style w:type="paragraph" w:customStyle="1" w:styleId="Textetableau">
    <w:name w:val="Texte tableau"/>
    <w:basedOn w:val="Normal"/>
    <w:rsid w:val="00594703"/>
    <w:pPr>
      <w:spacing w:before="60" w:after="60"/>
      <w:ind w:left="113" w:right="113" w:firstLine="170"/>
    </w:pPr>
    <w:rPr>
      <w:rFonts w:cs="Arial"/>
      <w:sz w:val="20"/>
      <w:szCs w:val="20"/>
    </w:rPr>
  </w:style>
  <w:style w:type="paragraph" w:styleId="Retraitcorpsdetexte3">
    <w:name w:val="Body Text Indent 3"/>
    <w:basedOn w:val="Normal"/>
    <w:rsid w:val="007141B0"/>
    <w:pPr>
      <w:spacing w:after="120"/>
      <w:ind w:left="283"/>
    </w:pPr>
    <w:rPr>
      <w:sz w:val="16"/>
      <w:szCs w:val="16"/>
    </w:rPr>
  </w:style>
  <w:style w:type="paragraph" w:customStyle="1" w:styleId="StyleTitre6">
    <w:name w:val="Style Titre 6"/>
    <w:basedOn w:val="Normal"/>
    <w:rsid w:val="003E7D42"/>
    <w:pPr>
      <w:numPr>
        <w:numId w:val="9"/>
      </w:numPr>
    </w:pPr>
    <w:rPr>
      <w:szCs w:val="20"/>
    </w:rPr>
  </w:style>
  <w:style w:type="paragraph" w:customStyle="1" w:styleId="msolistparagraph0">
    <w:name w:val="msolistparagraph"/>
    <w:basedOn w:val="Normal"/>
    <w:rsid w:val="00371504"/>
    <w:pPr>
      <w:ind w:left="720"/>
    </w:pPr>
    <w:rPr>
      <w:rFonts w:ascii="Calibri" w:hAnsi="Calibri"/>
      <w:szCs w:val="22"/>
    </w:rPr>
  </w:style>
  <w:style w:type="character" w:customStyle="1" w:styleId="head2">
    <w:name w:val="head2"/>
    <w:rsid w:val="00F6666C"/>
    <w:rPr>
      <w:rFonts w:ascii="Tahoma" w:hAnsi="Tahoma" w:cs="Tahoma" w:hint="default"/>
      <w:b/>
      <w:bCs/>
      <w:color w:val="333333"/>
      <w:sz w:val="14"/>
      <w:szCs w:val="14"/>
    </w:rPr>
  </w:style>
  <w:style w:type="character" w:styleId="lev">
    <w:name w:val="Strong"/>
    <w:rsid w:val="00F6666C"/>
    <w:rPr>
      <w:b/>
      <w:bCs/>
    </w:rPr>
  </w:style>
  <w:style w:type="paragraph" w:styleId="Sansinterligne">
    <w:name w:val="No Spacing"/>
    <w:uiPriority w:val="1"/>
    <w:rsid w:val="002E0C33"/>
    <w:rPr>
      <w:sz w:val="24"/>
      <w:szCs w:val="24"/>
      <w:lang w:val="fr-FR" w:eastAsia="fr-FR"/>
    </w:rPr>
  </w:style>
  <w:style w:type="paragraph" w:styleId="Paragraphedeliste">
    <w:name w:val="List Paragraph"/>
    <w:basedOn w:val="Normal"/>
    <w:uiPriority w:val="34"/>
    <w:rsid w:val="008C64DE"/>
    <w:pPr>
      <w:ind w:left="708"/>
    </w:pPr>
  </w:style>
  <w:style w:type="character" w:customStyle="1" w:styleId="Titre2Car">
    <w:name w:val="Titre 2 Car"/>
    <w:aliases w:val="Titre2 Car"/>
    <w:link w:val="Titre2"/>
    <w:rsid w:val="0035004C"/>
    <w:rPr>
      <w:rFonts w:ascii="Arial Narrow" w:hAnsi="Arial Narrow"/>
      <w:b/>
      <w:bCs/>
      <w:iCs/>
      <w:sz w:val="28"/>
      <w:szCs w:val="28"/>
      <w:lang w:val="fr-FR" w:eastAsia="fr-FR"/>
    </w:rPr>
  </w:style>
  <w:style w:type="paragraph" w:customStyle="1" w:styleId="Bullet1">
    <w:name w:val="Bullet_1"/>
    <w:basedOn w:val="Titre40"/>
    <w:link w:val="Bullet1Char"/>
    <w:qFormat/>
    <w:rsid w:val="00207955"/>
    <w:pPr>
      <w:numPr>
        <w:numId w:val="4"/>
      </w:numPr>
      <w:tabs>
        <w:tab w:val="clear" w:pos="723"/>
        <w:tab w:val="num" w:pos="360"/>
      </w:tabs>
      <w:spacing w:after="120"/>
      <w:ind w:left="360" w:hanging="360"/>
    </w:pPr>
    <w:rPr>
      <w:bCs/>
    </w:rPr>
  </w:style>
  <w:style w:type="paragraph" w:styleId="Sous-titre">
    <w:name w:val="Subtitle"/>
    <w:basedOn w:val="Normal"/>
    <w:next w:val="Normal"/>
    <w:link w:val="Sous-titreCar"/>
    <w:rsid w:val="00302379"/>
    <w:pPr>
      <w:numPr>
        <w:ilvl w:val="1"/>
      </w:numPr>
    </w:pPr>
    <w:rPr>
      <w:rFonts w:asciiTheme="majorHAnsi" w:eastAsiaTheme="majorEastAsia" w:hAnsiTheme="majorHAnsi" w:cstheme="majorBidi"/>
      <w:i/>
      <w:iCs/>
      <w:color w:val="4F81BD" w:themeColor="accent1"/>
      <w:spacing w:val="15"/>
      <w:sz w:val="24"/>
    </w:rPr>
  </w:style>
  <w:style w:type="character" w:customStyle="1" w:styleId="Bullet1Char">
    <w:name w:val="Bullet_1 Char"/>
    <w:basedOn w:val="Titre4Char"/>
    <w:link w:val="Bullet1"/>
    <w:rsid w:val="00207955"/>
    <w:rPr>
      <w:rFonts w:ascii="Arial Narrow" w:hAnsi="Arial Narrow"/>
      <w:bCs/>
      <w:sz w:val="22"/>
      <w:lang w:val="fr-CH" w:eastAsia="fr-FR" w:bidi="ar-SA"/>
    </w:rPr>
  </w:style>
  <w:style w:type="character" w:customStyle="1" w:styleId="Sous-titreCar">
    <w:name w:val="Sous-titre Car"/>
    <w:basedOn w:val="Policepardfaut"/>
    <w:link w:val="Sous-titre"/>
    <w:rsid w:val="00302379"/>
    <w:rPr>
      <w:rFonts w:asciiTheme="majorHAnsi" w:eastAsiaTheme="majorEastAsia" w:hAnsiTheme="majorHAnsi" w:cstheme="majorBidi"/>
      <w:i/>
      <w:iCs/>
      <w:color w:val="4F81BD" w:themeColor="accent1"/>
      <w:spacing w:val="15"/>
      <w:sz w:val="24"/>
      <w:szCs w:val="24"/>
      <w:lang w:val="fr-FR" w:eastAsia="fr-FR"/>
    </w:rPr>
  </w:style>
  <w:style w:type="paragraph" w:customStyle="1" w:styleId="Bullet2">
    <w:name w:val="Bullet_2"/>
    <w:basedOn w:val="Titre40"/>
    <w:link w:val="Bullet2Char"/>
    <w:qFormat/>
    <w:rsid w:val="00302379"/>
    <w:pPr>
      <w:numPr>
        <w:numId w:val="1"/>
      </w:numPr>
      <w:tabs>
        <w:tab w:val="clear" w:pos="729"/>
        <w:tab w:val="num" w:pos="360"/>
      </w:tabs>
      <w:spacing w:before="120" w:after="60"/>
      <w:ind w:left="360"/>
    </w:pPr>
    <w:rPr>
      <w:b/>
      <w:bCs/>
    </w:rPr>
  </w:style>
  <w:style w:type="character" w:styleId="Titredulivre">
    <w:name w:val="Book Title"/>
    <w:basedOn w:val="Policepardfaut"/>
    <w:uiPriority w:val="33"/>
    <w:rsid w:val="00302379"/>
    <w:rPr>
      <w:b/>
      <w:bCs/>
      <w:smallCaps/>
      <w:spacing w:val="5"/>
    </w:rPr>
  </w:style>
  <w:style w:type="character" w:customStyle="1" w:styleId="Bullet2Char">
    <w:name w:val="Bullet_2 Char"/>
    <w:basedOn w:val="Titre4Char"/>
    <w:link w:val="Bullet2"/>
    <w:rsid w:val="00302379"/>
    <w:rPr>
      <w:rFonts w:ascii="Arial Narrow" w:hAnsi="Arial Narrow"/>
      <w:b/>
      <w:bCs/>
      <w:sz w:val="22"/>
      <w:lang w:val="fr-CH" w:eastAsia="fr-FR" w:bidi="ar-SA"/>
    </w:rPr>
  </w:style>
  <w:style w:type="character" w:styleId="Rfrenceintense">
    <w:name w:val="Intense Reference"/>
    <w:basedOn w:val="Policepardfaut"/>
    <w:uiPriority w:val="32"/>
    <w:rsid w:val="00302379"/>
    <w:rPr>
      <w:b/>
      <w:bCs/>
      <w:smallCaps/>
      <w:color w:val="C0504D" w:themeColor="accent2"/>
      <w:spacing w:val="5"/>
      <w:u w:val="single"/>
    </w:rPr>
  </w:style>
  <w:style w:type="character" w:styleId="Rfrencelgre">
    <w:name w:val="Subtle Reference"/>
    <w:basedOn w:val="Policepardfaut"/>
    <w:uiPriority w:val="31"/>
    <w:rsid w:val="00302379"/>
    <w:rPr>
      <w:smallCaps/>
      <w:color w:val="C0504D" w:themeColor="accent2"/>
      <w:u w:val="single"/>
    </w:rPr>
  </w:style>
  <w:style w:type="paragraph" w:styleId="Citationintense">
    <w:name w:val="Intense Quote"/>
    <w:basedOn w:val="Normal"/>
    <w:next w:val="Normal"/>
    <w:link w:val="CitationintenseCar"/>
    <w:uiPriority w:val="30"/>
    <w:rsid w:val="003023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302379"/>
    <w:rPr>
      <w:rFonts w:ascii="Arial Narrow" w:hAnsi="Arial Narrow"/>
      <w:b/>
      <w:bCs/>
      <w:i/>
      <w:iCs/>
      <w:color w:val="4F81BD" w:themeColor="accent1"/>
      <w:sz w:val="22"/>
      <w:szCs w:val="24"/>
      <w:lang w:val="fr-FR" w:eastAsia="fr-FR"/>
    </w:rPr>
  </w:style>
  <w:style w:type="paragraph" w:styleId="Citation">
    <w:name w:val="Quote"/>
    <w:basedOn w:val="Normal"/>
    <w:next w:val="Normal"/>
    <w:link w:val="CitationCar"/>
    <w:uiPriority w:val="29"/>
    <w:rsid w:val="00302379"/>
    <w:rPr>
      <w:i/>
      <w:iCs/>
      <w:color w:val="000000" w:themeColor="text1"/>
    </w:rPr>
  </w:style>
  <w:style w:type="character" w:customStyle="1" w:styleId="CitationCar">
    <w:name w:val="Citation Car"/>
    <w:basedOn w:val="Policepardfaut"/>
    <w:link w:val="Citation"/>
    <w:uiPriority w:val="29"/>
    <w:rsid w:val="00302379"/>
    <w:rPr>
      <w:rFonts w:ascii="Arial Narrow" w:hAnsi="Arial Narrow"/>
      <w:i/>
      <w:iCs/>
      <w:color w:val="000000" w:themeColor="text1"/>
      <w:sz w:val="22"/>
      <w:szCs w:val="24"/>
      <w:lang w:val="fr-FR" w:eastAsia="fr-FR"/>
    </w:rPr>
  </w:style>
  <w:style w:type="character" w:styleId="Accentuationintense">
    <w:name w:val="Intense Emphasis"/>
    <w:basedOn w:val="Policepardfaut"/>
    <w:uiPriority w:val="21"/>
    <w:rsid w:val="00302379"/>
    <w:rPr>
      <w:b/>
      <w:bCs/>
      <w:i/>
      <w:iCs/>
      <w:color w:val="4F81BD" w:themeColor="accent1"/>
    </w:rPr>
  </w:style>
  <w:style w:type="character" w:styleId="Accentuationlgre">
    <w:name w:val="Subtle Emphasis"/>
    <w:basedOn w:val="Policepardfaut"/>
    <w:uiPriority w:val="19"/>
    <w:rsid w:val="00302379"/>
    <w:rPr>
      <w:i/>
      <w:iCs/>
      <w:color w:val="808080" w:themeColor="text1" w:themeTint="7F"/>
    </w:rPr>
  </w:style>
  <w:style w:type="paragraph" w:customStyle="1" w:styleId="Cadre-Vert">
    <w:name w:val="Cadre-Vert"/>
    <w:basedOn w:val="Normal"/>
    <w:link w:val="Cadre-VertChar"/>
    <w:qFormat/>
    <w:rsid w:val="002007F6"/>
    <w:pPr>
      <w:tabs>
        <w:tab w:val="left" w:pos="0"/>
        <w:tab w:val="right" w:pos="11340"/>
      </w:tabs>
      <w:ind w:right="-33"/>
    </w:pPr>
    <w:rPr>
      <w:noProof/>
      <w:szCs w:val="22"/>
      <w:bdr w:val="single" w:sz="18" w:space="0" w:color="92D050"/>
      <w:lang w:val="fr-CH" w:eastAsia="fr-CH"/>
    </w:rPr>
  </w:style>
  <w:style w:type="paragraph" w:customStyle="1" w:styleId="Style111">
    <w:name w:val="Style111"/>
    <w:basedOn w:val="Normal"/>
    <w:link w:val="Style111Char"/>
    <w:rsid w:val="002007F6"/>
  </w:style>
  <w:style w:type="character" w:customStyle="1" w:styleId="Cadre-VertChar">
    <w:name w:val="Cadre-Vert Char"/>
    <w:basedOn w:val="Policepardfaut"/>
    <w:link w:val="Cadre-Vert"/>
    <w:rsid w:val="002007F6"/>
    <w:rPr>
      <w:rFonts w:ascii="Arial Narrow" w:hAnsi="Arial Narrow"/>
      <w:noProof/>
      <w:sz w:val="22"/>
      <w:szCs w:val="22"/>
      <w:bdr w:val="single" w:sz="18" w:space="0" w:color="92D050"/>
    </w:rPr>
  </w:style>
  <w:style w:type="paragraph" w:customStyle="1" w:styleId="Style1111">
    <w:name w:val="Style1111"/>
    <w:basedOn w:val="Normal"/>
    <w:link w:val="Style1111Char"/>
    <w:rsid w:val="009129A6"/>
    <w:rPr>
      <w:noProof/>
    </w:rPr>
  </w:style>
  <w:style w:type="character" w:customStyle="1" w:styleId="Style111Char">
    <w:name w:val="Style111 Char"/>
    <w:basedOn w:val="Policepardfaut"/>
    <w:link w:val="Style111"/>
    <w:rsid w:val="002007F6"/>
    <w:rPr>
      <w:rFonts w:ascii="Arial Narrow" w:hAnsi="Arial Narrow"/>
      <w:sz w:val="22"/>
      <w:szCs w:val="24"/>
      <w:lang w:val="fr-FR" w:eastAsia="fr-FR"/>
    </w:rPr>
  </w:style>
  <w:style w:type="paragraph" w:customStyle="1" w:styleId="texte">
    <w:name w:val="texte"/>
    <w:basedOn w:val="Normal"/>
    <w:link w:val="texteCar"/>
    <w:rsid w:val="004064F6"/>
    <w:rPr>
      <w:szCs w:val="20"/>
      <w:lang w:val="fr-CH"/>
    </w:rPr>
  </w:style>
  <w:style w:type="character" w:customStyle="1" w:styleId="Style1111Char">
    <w:name w:val="Style1111 Char"/>
    <w:basedOn w:val="Policepardfaut"/>
    <w:link w:val="Style1111"/>
    <w:rsid w:val="009129A6"/>
    <w:rPr>
      <w:rFonts w:ascii="Arial Narrow" w:hAnsi="Arial Narrow"/>
      <w:noProof/>
      <w:sz w:val="22"/>
      <w:szCs w:val="24"/>
      <w:lang w:val="fr-FR" w:eastAsia="fr-FR"/>
    </w:rPr>
  </w:style>
  <w:style w:type="character" w:customStyle="1" w:styleId="texteCar">
    <w:name w:val="texte Car"/>
    <w:basedOn w:val="Policepardfaut"/>
    <w:link w:val="texte"/>
    <w:rsid w:val="004064F6"/>
    <w:rPr>
      <w:rFonts w:ascii="Arial Narrow" w:hAnsi="Arial Narrow"/>
      <w:sz w:val="22"/>
      <w:lang w:eastAsia="fr-FR"/>
    </w:rPr>
  </w:style>
  <w:style w:type="paragraph" w:customStyle="1" w:styleId="Normal-Gris">
    <w:name w:val="Normal-Grisé"/>
    <w:basedOn w:val="texte"/>
    <w:link w:val="Normal-GrisChar"/>
    <w:qFormat/>
    <w:rsid w:val="001C3D0B"/>
    <w:pPr>
      <w:shd w:val="pct10" w:color="auto" w:fill="auto"/>
    </w:pPr>
  </w:style>
  <w:style w:type="character" w:customStyle="1" w:styleId="Normal-GrisChar">
    <w:name w:val="Normal-Grisé Char"/>
    <w:basedOn w:val="texteCar"/>
    <w:link w:val="Normal-Gris"/>
    <w:rsid w:val="001C3D0B"/>
    <w:rPr>
      <w:rFonts w:ascii="Arial Narrow" w:hAnsi="Arial Narrow"/>
      <w:sz w:val="22"/>
      <w:shd w:val="pct10" w:color="auto" w:fill="auto"/>
      <w:lang w:eastAsia="fr-FR"/>
    </w:rPr>
  </w:style>
  <w:style w:type="paragraph" w:customStyle="1" w:styleId="Normal6">
    <w:name w:val="Normal +6"/>
    <w:basedOn w:val="Titre40"/>
    <w:next w:val="Normal"/>
    <w:link w:val="Normal6Char"/>
    <w:qFormat/>
    <w:rsid w:val="00F020AC"/>
    <w:pPr>
      <w:spacing w:after="120"/>
    </w:pPr>
  </w:style>
  <w:style w:type="character" w:customStyle="1" w:styleId="Normal6Char">
    <w:name w:val="Normal +6 Char"/>
    <w:basedOn w:val="Titre4Char"/>
    <w:link w:val="Normal6"/>
    <w:rsid w:val="00F020AC"/>
    <w:rPr>
      <w:rFonts w:ascii="Arial Narrow" w:hAnsi="Arial Narrow"/>
      <w:sz w:val="22"/>
      <w:lang w:val="fr-CH" w:eastAsia="fr-FR" w:bidi="ar-SA"/>
    </w:rPr>
  </w:style>
  <w:style w:type="paragraph" w:customStyle="1" w:styleId="Bullet11">
    <w:name w:val="Bullet_1.1"/>
    <w:basedOn w:val="texte"/>
    <w:link w:val="Bullet11Char"/>
    <w:qFormat/>
    <w:rsid w:val="00C06147"/>
    <w:pPr>
      <w:numPr>
        <w:numId w:val="10"/>
      </w:numPr>
      <w:tabs>
        <w:tab w:val="clear" w:pos="360"/>
        <w:tab w:val="num" w:pos="720"/>
      </w:tabs>
      <w:spacing w:after="120"/>
      <w:ind w:left="720" w:hanging="357"/>
    </w:pPr>
  </w:style>
  <w:style w:type="character" w:customStyle="1" w:styleId="Bullet11Char">
    <w:name w:val="Bullet_1.1 Char"/>
    <w:basedOn w:val="texteCar"/>
    <w:link w:val="Bullet11"/>
    <w:rsid w:val="00C06147"/>
    <w:rPr>
      <w:rFonts w:ascii="Arial Narrow" w:hAnsi="Arial Narrow"/>
      <w:sz w:val="22"/>
      <w:lang w:eastAsia="fr-FR"/>
    </w:rPr>
  </w:style>
  <w:style w:type="paragraph" w:styleId="En-ttedetabledesmatires">
    <w:name w:val="TOC Heading"/>
    <w:basedOn w:val="Titre1"/>
    <w:next w:val="Normal"/>
    <w:uiPriority w:val="39"/>
    <w:semiHidden/>
    <w:unhideWhenUsed/>
    <w:qFormat/>
    <w:rsid w:val="00951741"/>
    <w:pPr>
      <w:keepLines/>
      <w:numPr>
        <w:numId w:val="0"/>
      </w:numPr>
      <w:shd w:val="clear" w:color="auto" w:fill="auto"/>
      <w:spacing w:before="480" w:after="0" w:line="276" w:lineRule="auto"/>
      <w:jc w:val="left"/>
      <w:outlineLvl w:val="9"/>
    </w:pPr>
    <w:rPr>
      <w:rFonts w:asciiTheme="majorHAnsi" w:eastAsiaTheme="majorEastAsia" w:hAnsiTheme="majorHAnsi" w:cstheme="majorBidi"/>
      <w:smallCaps w:val="0"/>
      <w:color w:val="365F91" w:themeColor="accent1" w:themeShade="BF"/>
      <w:kern w:val="0"/>
      <w:lang w:val="en-US" w:eastAsia="ja-JP"/>
    </w:rPr>
  </w:style>
  <w:style w:type="table" w:styleId="Tableauclassique4">
    <w:name w:val="Table Classic 4"/>
    <w:basedOn w:val="TableauNormal"/>
    <w:rsid w:val="00024A03"/>
    <w:pPr>
      <w:spacing w:before="60" w:after="60"/>
    </w:pPr>
    <w:rPr>
      <w:rFonts w:ascii="Arial Narrow" w:hAnsi="Arial Narrow"/>
      <w:sz w:val="22"/>
    </w:rPr>
    <w:tblPr>
      <w:tblBorders>
        <w:top w:val="single" w:sz="12" w:space="0" w:color="000000"/>
        <w:bottom w:val="single" w:sz="12" w:space="0" w:color="000000"/>
        <w:insideH w:val="single" w:sz="4" w:space="0" w:color="808080" w:themeColor="background1" w:themeShade="80"/>
      </w:tblBorders>
    </w:tblPr>
    <w:tcPr>
      <w:shd w:val="clear" w:color="auto" w:fill="auto"/>
      <w:vAlign w:val="center"/>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PrformatHTML">
    <w:name w:val="HTML Preformatted"/>
    <w:basedOn w:val="Normal"/>
    <w:link w:val="PrformatHTMLCar"/>
    <w:uiPriority w:val="99"/>
    <w:semiHidden/>
    <w:unhideWhenUsed/>
    <w:rsid w:val="006A2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6A2BFE"/>
    <w:rPr>
      <w:rFonts w:ascii="Courier New" w:hAnsi="Courier New" w:cs="Courier New"/>
    </w:rPr>
  </w:style>
  <w:style w:type="table" w:customStyle="1" w:styleId="arxiT">
    <w:name w:val="arx iT"/>
    <w:basedOn w:val="TableauNormal"/>
    <w:uiPriority w:val="99"/>
    <w:rsid w:val="006A2BFE"/>
    <w:rPr>
      <w:rFonts w:ascii="Arial Narrow" w:hAnsi="Arial Narrow"/>
      <w:sz w:val="22"/>
    </w:rPr>
    <w:tblPr>
      <w:tblBorders>
        <w:insideH w:val="single" w:sz="2" w:space="0" w:color="auto"/>
      </w:tblBorders>
    </w:tblPr>
    <w:tblStylePr w:type="firstRow">
      <w:rPr>
        <w:rFonts w:ascii="Arial Narrow" w:hAnsi="Arial Narrow"/>
        <w:b/>
        <w:sz w:val="22"/>
      </w:rPr>
      <w:tblPr/>
      <w:tcPr>
        <w:tcBorders>
          <w:top w:val="single" w:sz="8" w:space="0" w:color="auto"/>
          <w:bottom w:val="nil"/>
        </w:tcBorders>
      </w:tcPr>
    </w:tblStylePr>
    <w:tblStylePr w:type="lastRow">
      <w:rPr>
        <w:rFonts w:ascii="Arial Narrow" w:hAnsi="Arial Narrow"/>
        <w:sz w:val="22"/>
      </w:rPr>
      <w:tblPr/>
      <w:tcPr>
        <w:tcBorders>
          <w:bottom w:val="single" w:sz="4" w:space="0" w:color="auto"/>
        </w:tcBorders>
      </w:tcPr>
    </w:tblStylePr>
  </w:style>
  <w:style w:type="character" w:customStyle="1" w:styleId="En-tteCar">
    <w:name w:val="En-tête Car"/>
    <w:aliases w:val="R&amp;S - En-tête Car"/>
    <w:basedOn w:val="Policepardfaut"/>
    <w:link w:val="En-tte"/>
    <w:rsid w:val="004E3BA9"/>
    <w:rPr>
      <w:rFonts w:ascii="Arial Narrow" w:hAnsi="Arial Narrow"/>
      <w:sz w:val="22"/>
      <w:szCs w:val="24"/>
      <w:lang w:val="fr-FR" w:eastAsia="fr-FR"/>
    </w:rPr>
  </w:style>
  <w:style w:type="character" w:customStyle="1" w:styleId="Code">
    <w:name w:val="Code"/>
    <w:basedOn w:val="Policepardfaut"/>
    <w:uiPriority w:val="1"/>
    <w:qFormat/>
    <w:rsid w:val="006442C9"/>
    <w:rPr>
      <w:rFonts w:ascii="Courier New" w:hAnsi="Courier New" w:cs="Courier New"/>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2745">
      <w:bodyDiv w:val="1"/>
      <w:marLeft w:val="0"/>
      <w:marRight w:val="0"/>
      <w:marTop w:val="0"/>
      <w:marBottom w:val="0"/>
      <w:divBdr>
        <w:top w:val="none" w:sz="0" w:space="0" w:color="auto"/>
        <w:left w:val="none" w:sz="0" w:space="0" w:color="auto"/>
        <w:bottom w:val="none" w:sz="0" w:space="0" w:color="auto"/>
        <w:right w:val="none" w:sz="0" w:space="0" w:color="auto"/>
      </w:divBdr>
    </w:div>
    <w:div w:id="250746582">
      <w:bodyDiv w:val="1"/>
      <w:marLeft w:val="0"/>
      <w:marRight w:val="0"/>
      <w:marTop w:val="0"/>
      <w:marBottom w:val="0"/>
      <w:divBdr>
        <w:top w:val="none" w:sz="0" w:space="0" w:color="auto"/>
        <w:left w:val="none" w:sz="0" w:space="0" w:color="auto"/>
        <w:bottom w:val="none" w:sz="0" w:space="0" w:color="auto"/>
        <w:right w:val="none" w:sz="0" w:space="0" w:color="auto"/>
      </w:divBdr>
    </w:div>
    <w:div w:id="379011741">
      <w:bodyDiv w:val="1"/>
      <w:marLeft w:val="0"/>
      <w:marRight w:val="0"/>
      <w:marTop w:val="0"/>
      <w:marBottom w:val="0"/>
      <w:divBdr>
        <w:top w:val="none" w:sz="0" w:space="0" w:color="auto"/>
        <w:left w:val="none" w:sz="0" w:space="0" w:color="auto"/>
        <w:bottom w:val="none" w:sz="0" w:space="0" w:color="auto"/>
        <w:right w:val="none" w:sz="0" w:space="0" w:color="auto"/>
      </w:divBdr>
    </w:div>
    <w:div w:id="563806375">
      <w:bodyDiv w:val="1"/>
      <w:marLeft w:val="0"/>
      <w:marRight w:val="0"/>
      <w:marTop w:val="0"/>
      <w:marBottom w:val="0"/>
      <w:divBdr>
        <w:top w:val="none" w:sz="0" w:space="0" w:color="auto"/>
        <w:left w:val="none" w:sz="0" w:space="0" w:color="auto"/>
        <w:bottom w:val="none" w:sz="0" w:space="0" w:color="auto"/>
        <w:right w:val="none" w:sz="0" w:space="0" w:color="auto"/>
      </w:divBdr>
    </w:div>
    <w:div w:id="624317663">
      <w:bodyDiv w:val="1"/>
      <w:marLeft w:val="0"/>
      <w:marRight w:val="0"/>
      <w:marTop w:val="0"/>
      <w:marBottom w:val="0"/>
      <w:divBdr>
        <w:top w:val="none" w:sz="0" w:space="0" w:color="auto"/>
        <w:left w:val="none" w:sz="0" w:space="0" w:color="auto"/>
        <w:bottom w:val="none" w:sz="0" w:space="0" w:color="auto"/>
        <w:right w:val="none" w:sz="0" w:space="0" w:color="auto"/>
      </w:divBdr>
      <w:divsChild>
        <w:div w:id="1367750998">
          <w:marLeft w:val="0"/>
          <w:marRight w:val="0"/>
          <w:marTop w:val="0"/>
          <w:marBottom w:val="0"/>
          <w:divBdr>
            <w:top w:val="none" w:sz="0" w:space="0" w:color="auto"/>
            <w:left w:val="none" w:sz="0" w:space="0" w:color="auto"/>
            <w:bottom w:val="none" w:sz="0" w:space="0" w:color="auto"/>
            <w:right w:val="none" w:sz="0" w:space="0" w:color="auto"/>
          </w:divBdr>
        </w:div>
        <w:div w:id="1694913903">
          <w:marLeft w:val="0"/>
          <w:marRight w:val="0"/>
          <w:marTop w:val="0"/>
          <w:marBottom w:val="0"/>
          <w:divBdr>
            <w:top w:val="none" w:sz="0" w:space="0" w:color="auto"/>
            <w:left w:val="none" w:sz="0" w:space="0" w:color="auto"/>
            <w:bottom w:val="none" w:sz="0" w:space="0" w:color="auto"/>
            <w:right w:val="none" w:sz="0" w:space="0" w:color="auto"/>
          </w:divBdr>
        </w:div>
      </w:divsChild>
    </w:div>
    <w:div w:id="631715919">
      <w:bodyDiv w:val="1"/>
      <w:marLeft w:val="0"/>
      <w:marRight w:val="0"/>
      <w:marTop w:val="0"/>
      <w:marBottom w:val="0"/>
      <w:divBdr>
        <w:top w:val="none" w:sz="0" w:space="0" w:color="auto"/>
        <w:left w:val="none" w:sz="0" w:space="0" w:color="auto"/>
        <w:bottom w:val="none" w:sz="0" w:space="0" w:color="auto"/>
        <w:right w:val="none" w:sz="0" w:space="0" w:color="auto"/>
      </w:divBdr>
    </w:div>
    <w:div w:id="737363580">
      <w:bodyDiv w:val="1"/>
      <w:marLeft w:val="0"/>
      <w:marRight w:val="0"/>
      <w:marTop w:val="0"/>
      <w:marBottom w:val="0"/>
      <w:divBdr>
        <w:top w:val="none" w:sz="0" w:space="0" w:color="auto"/>
        <w:left w:val="none" w:sz="0" w:space="0" w:color="auto"/>
        <w:bottom w:val="none" w:sz="0" w:space="0" w:color="auto"/>
        <w:right w:val="none" w:sz="0" w:space="0" w:color="auto"/>
      </w:divBdr>
    </w:div>
    <w:div w:id="808060632">
      <w:bodyDiv w:val="1"/>
      <w:marLeft w:val="0"/>
      <w:marRight w:val="0"/>
      <w:marTop w:val="0"/>
      <w:marBottom w:val="0"/>
      <w:divBdr>
        <w:top w:val="none" w:sz="0" w:space="0" w:color="auto"/>
        <w:left w:val="none" w:sz="0" w:space="0" w:color="auto"/>
        <w:bottom w:val="none" w:sz="0" w:space="0" w:color="auto"/>
        <w:right w:val="none" w:sz="0" w:space="0" w:color="auto"/>
      </w:divBdr>
    </w:div>
    <w:div w:id="816144365">
      <w:bodyDiv w:val="1"/>
      <w:marLeft w:val="0"/>
      <w:marRight w:val="0"/>
      <w:marTop w:val="0"/>
      <w:marBottom w:val="0"/>
      <w:divBdr>
        <w:top w:val="none" w:sz="0" w:space="0" w:color="auto"/>
        <w:left w:val="none" w:sz="0" w:space="0" w:color="auto"/>
        <w:bottom w:val="none" w:sz="0" w:space="0" w:color="auto"/>
        <w:right w:val="none" w:sz="0" w:space="0" w:color="auto"/>
      </w:divBdr>
    </w:div>
    <w:div w:id="1239367472">
      <w:bodyDiv w:val="1"/>
      <w:marLeft w:val="0"/>
      <w:marRight w:val="0"/>
      <w:marTop w:val="0"/>
      <w:marBottom w:val="0"/>
      <w:divBdr>
        <w:top w:val="none" w:sz="0" w:space="0" w:color="auto"/>
        <w:left w:val="none" w:sz="0" w:space="0" w:color="auto"/>
        <w:bottom w:val="none" w:sz="0" w:space="0" w:color="auto"/>
        <w:right w:val="none" w:sz="0" w:space="0" w:color="auto"/>
      </w:divBdr>
    </w:div>
    <w:div w:id="1710495905">
      <w:bodyDiv w:val="1"/>
      <w:marLeft w:val="0"/>
      <w:marRight w:val="0"/>
      <w:marTop w:val="0"/>
      <w:marBottom w:val="0"/>
      <w:divBdr>
        <w:top w:val="none" w:sz="0" w:space="0" w:color="auto"/>
        <w:left w:val="none" w:sz="0" w:space="0" w:color="auto"/>
        <w:bottom w:val="none" w:sz="0" w:space="0" w:color="auto"/>
        <w:right w:val="none" w:sz="0" w:space="0" w:color="auto"/>
      </w:divBdr>
    </w:div>
    <w:div w:id="1879470243">
      <w:bodyDiv w:val="1"/>
      <w:marLeft w:val="0"/>
      <w:marRight w:val="0"/>
      <w:marTop w:val="0"/>
      <w:marBottom w:val="0"/>
      <w:divBdr>
        <w:top w:val="none" w:sz="0" w:space="0" w:color="auto"/>
        <w:left w:val="none" w:sz="0" w:space="0" w:color="auto"/>
        <w:bottom w:val="none" w:sz="0" w:space="0" w:color="auto"/>
        <w:right w:val="none" w:sz="0" w:space="0" w:color="auto"/>
      </w:divBdr>
    </w:div>
    <w:div w:id="1941524106">
      <w:bodyDiv w:val="1"/>
      <w:marLeft w:val="0"/>
      <w:marRight w:val="0"/>
      <w:marTop w:val="0"/>
      <w:marBottom w:val="0"/>
      <w:divBdr>
        <w:top w:val="none" w:sz="0" w:space="0" w:color="auto"/>
        <w:left w:val="none" w:sz="0" w:space="0" w:color="auto"/>
        <w:bottom w:val="none" w:sz="0" w:space="0" w:color="auto"/>
        <w:right w:val="none" w:sz="0" w:space="0" w:color="auto"/>
      </w:divBdr>
    </w:div>
    <w:div w:id="2002535991">
      <w:bodyDiv w:val="1"/>
      <w:marLeft w:val="0"/>
      <w:marRight w:val="0"/>
      <w:marTop w:val="0"/>
      <w:marBottom w:val="0"/>
      <w:divBdr>
        <w:top w:val="none" w:sz="0" w:space="0" w:color="auto"/>
        <w:left w:val="none" w:sz="0" w:space="0" w:color="auto"/>
        <w:bottom w:val="none" w:sz="0" w:space="0" w:color="auto"/>
        <w:right w:val="none" w:sz="0" w:space="0" w:color="auto"/>
      </w:divBdr>
      <w:divsChild>
        <w:div w:id="1170800676">
          <w:marLeft w:val="0"/>
          <w:marRight w:val="0"/>
          <w:marTop w:val="0"/>
          <w:marBottom w:val="0"/>
          <w:divBdr>
            <w:top w:val="none" w:sz="0" w:space="0" w:color="auto"/>
            <w:left w:val="none" w:sz="0" w:space="0" w:color="auto"/>
            <w:bottom w:val="none" w:sz="0" w:space="0" w:color="auto"/>
            <w:right w:val="none" w:sz="0" w:space="0" w:color="auto"/>
          </w:divBdr>
          <w:divsChild>
            <w:div w:id="675425832">
              <w:marLeft w:val="0"/>
              <w:marRight w:val="0"/>
              <w:marTop w:val="100"/>
              <w:marBottom w:val="100"/>
              <w:divBdr>
                <w:top w:val="none" w:sz="0" w:space="0" w:color="auto"/>
                <w:left w:val="none" w:sz="0" w:space="0" w:color="auto"/>
                <w:bottom w:val="none" w:sz="0" w:space="0" w:color="auto"/>
                <w:right w:val="none" w:sz="0" w:space="0" w:color="auto"/>
              </w:divBdr>
              <w:divsChild>
                <w:div w:id="1441605209">
                  <w:marLeft w:val="0"/>
                  <w:marRight w:val="0"/>
                  <w:marTop w:val="0"/>
                  <w:marBottom w:val="0"/>
                  <w:divBdr>
                    <w:top w:val="none" w:sz="0" w:space="0" w:color="auto"/>
                    <w:left w:val="none" w:sz="0" w:space="0" w:color="auto"/>
                    <w:bottom w:val="none" w:sz="0" w:space="0" w:color="auto"/>
                    <w:right w:val="none" w:sz="0" w:space="0" w:color="auto"/>
                  </w:divBdr>
                  <w:divsChild>
                    <w:div w:id="1513295074">
                      <w:marLeft w:val="0"/>
                      <w:marRight w:val="0"/>
                      <w:marTop w:val="0"/>
                      <w:marBottom w:val="0"/>
                      <w:divBdr>
                        <w:top w:val="none" w:sz="0" w:space="0" w:color="auto"/>
                        <w:left w:val="none" w:sz="0" w:space="0" w:color="auto"/>
                        <w:bottom w:val="none" w:sz="0" w:space="0" w:color="auto"/>
                        <w:right w:val="none" w:sz="0" w:space="0" w:color="auto"/>
                      </w:divBdr>
                      <w:divsChild>
                        <w:div w:id="1806049368">
                          <w:marLeft w:val="0"/>
                          <w:marRight w:val="0"/>
                          <w:marTop w:val="0"/>
                          <w:marBottom w:val="0"/>
                          <w:divBdr>
                            <w:top w:val="none" w:sz="0" w:space="0" w:color="auto"/>
                            <w:left w:val="none" w:sz="0" w:space="0" w:color="auto"/>
                            <w:bottom w:val="none" w:sz="0" w:space="0" w:color="auto"/>
                            <w:right w:val="none" w:sz="0" w:space="0" w:color="auto"/>
                          </w:divBdr>
                          <w:divsChild>
                            <w:div w:id="1463115448">
                              <w:marLeft w:val="70"/>
                              <w:marRight w:val="190"/>
                              <w:marTop w:val="0"/>
                              <w:marBottom w:val="0"/>
                              <w:divBdr>
                                <w:top w:val="none" w:sz="0" w:space="0" w:color="auto"/>
                                <w:left w:val="none" w:sz="0" w:space="0" w:color="auto"/>
                                <w:bottom w:val="none" w:sz="0" w:space="0" w:color="auto"/>
                                <w:right w:val="none" w:sz="0" w:space="0" w:color="auto"/>
                              </w:divBdr>
                              <w:divsChild>
                                <w:div w:id="834954860">
                                  <w:marLeft w:val="0"/>
                                  <w:marRight w:val="0"/>
                                  <w:marTop w:val="0"/>
                                  <w:marBottom w:val="0"/>
                                  <w:divBdr>
                                    <w:top w:val="none" w:sz="0" w:space="0" w:color="auto"/>
                                    <w:left w:val="none" w:sz="0" w:space="0" w:color="auto"/>
                                    <w:bottom w:val="none" w:sz="0" w:space="0" w:color="auto"/>
                                    <w:right w:val="none" w:sz="0" w:space="0" w:color="auto"/>
                                  </w:divBdr>
                                  <w:divsChild>
                                    <w:div w:id="663750231">
                                      <w:marLeft w:val="0"/>
                                      <w:marRight w:val="0"/>
                                      <w:marTop w:val="0"/>
                                      <w:marBottom w:val="0"/>
                                      <w:divBdr>
                                        <w:top w:val="none" w:sz="0" w:space="0" w:color="auto"/>
                                        <w:left w:val="none" w:sz="0" w:space="0" w:color="auto"/>
                                        <w:bottom w:val="none" w:sz="0" w:space="0" w:color="auto"/>
                                        <w:right w:val="none" w:sz="0" w:space="0" w:color="auto"/>
                                      </w:divBdr>
                                      <w:divsChild>
                                        <w:div w:id="1107190879">
                                          <w:marLeft w:val="0"/>
                                          <w:marRight w:val="0"/>
                                          <w:marTop w:val="0"/>
                                          <w:marBottom w:val="0"/>
                                          <w:divBdr>
                                            <w:top w:val="none" w:sz="0" w:space="0" w:color="auto"/>
                                            <w:left w:val="none" w:sz="0" w:space="0" w:color="auto"/>
                                            <w:bottom w:val="none" w:sz="0" w:space="0" w:color="auto"/>
                                            <w:right w:val="none" w:sz="0" w:space="0" w:color="auto"/>
                                          </w:divBdr>
                                        </w:div>
                                      </w:divsChild>
                                    </w:div>
                                    <w:div w:id="1032456294">
                                      <w:marLeft w:val="0"/>
                                      <w:marRight w:val="0"/>
                                      <w:marTop w:val="0"/>
                                      <w:marBottom w:val="0"/>
                                      <w:divBdr>
                                        <w:top w:val="none" w:sz="0" w:space="0" w:color="auto"/>
                                        <w:left w:val="none" w:sz="0" w:space="0" w:color="auto"/>
                                        <w:bottom w:val="none" w:sz="0" w:space="0" w:color="auto"/>
                                        <w:right w:val="none" w:sz="0" w:space="0" w:color="auto"/>
                                      </w:divBdr>
                                      <w:divsChild>
                                        <w:div w:id="71002124">
                                          <w:marLeft w:val="0"/>
                                          <w:marRight w:val="0"/>
                                          <w:marTop w:val="0"/>
                                          <w:marBottom w:val="0"/>
                                          <w:divBdr>
                                            <w:top w:val="none" w:sz="0" w:space="0" w:color="auto"/>
                                            <w:left w:val="none" w:sz="0" w:space="0" w:color="auto"/>
                                            <w:bottom w:val="none" w:sz="0" w:space="0" w:color="auto"/>
                                            <w:right w:val="none" w:sz="0" w:space="0" w:color="auto"/>
                                          </w:divBdr>
                                          <w:divsChild>
                                            <w:div w:id="618533849">
                                              <w:marLeft w:val="0"/>
                                              <w:marRight w:val="0"/>
                                              <w:marTop w:val="0"/>
                                              <w:marBottom w:val="0"/>
                                              <w:divBdr>
                                                <w:top w:val="none" w:sz="0" w:space="0" w:color="auto"/>
                                                <w:left w:val="none" w:sz="0" w:space="0" w:color="auto"/>
                                                <w:bottom w:val="none" w:sz="0" w:space="0" w:color="auto"/>
                                                <w:right w:val="none" w:sz="0" w:space="0" w:color="auto"/>
                                              </w:divBdr>
                                              <w:divsChild>
                                                <w:div w:id="117984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3040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4.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B142EA-7A06-435B-9D31-35C868160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20</Pages>
  <Words>3616</Words>
  <Characters>19893</Characters>
  <Application>Microsoft Office Word</Application>
  <DocSecurity>0</DocSecurity>
  <Lines>165</Lines>
  <Paragraphs>46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Manuel d'utilisation EXTRACT</vt:lpstr>
      <vt:lpstr>Manuel d'utilisation EXTRACT</vt:lpstr>
    </vt:vector>
  </TitlesOfParts>
  <Company>arx iT</Company>
  <LinksUpToDate>false</LinksUpToDate>
  <CharactersWithSpaces>23463</CharactersWithSpaces>
  <SharedDoc>false</SharedDoc>
  <HLinks>
    <vt:vector size="372" baseType="variant">
      <vt:variant>
        <vt:i4>5570565</vt:i4>
      </vt:variant>
      <vt:variant>
        <vt:i4>336</vt:i4>
      </vt:variant>
      <vt:variant>
        <vt:i4>0</vt:i4>
      </vt:variant>
      <vt:variant>
        <vt:i4>5</vt:i4>
      </vt:variant>
      <vt:variant>
        <vt:lpwstr>http://www.arxit.ch/~pv/</vt:lpwstr>
      </vt:variant>
      <vt:variant>
        <vt:lpwstr/>
      </vt:variant>
      <vt:variant>
        <vt:i4>4849735</vt:i4>
      </vt:variant>
      <vt:variant>
        <vt:i4>312</vt:i4>
      </vt:variant>
      <vt:variant>
        <vt:i4>0</vt:i4>
      </vt:variant>
      <vt:variant>
        <vt:i4>5</vt:i4>
      </vt:variant>
      <vt:variant>
        <vt:lpwstr>http://www.arxit.com/~arxprojects</vt:lpwstr>
      </vt:variant>
      <vt:variant>
        <vt:lpwstr/>
      </vt:variant>
      <vt:variant>
        <vt:i4>7864361</vt:i4>
      </vt:variant>
      <vt:variant>
        <vt:i4>309</vt:i4>
      </vt:variant>
      <vt:variant>
        <vt:i4>0</vt:i4>
      </vt:variant>
      <vt:variant>
        <vt:i4>5</vt:i4>
      </vt:variant>
      <vt:variant>
        <vt:lpwstr>http://fr.wikipedia.org/wiki/Clarification</vt:lpwstr>
      </vt:variant>
      <vt:variant>
        <vt:lpwstr/>
      </vt:variant>
      <vt:variant>
        <vt:i4>6684721</vt:i4>
      </vt:variant>
      <vt:variant>
        <vt:i4>306</vt:i4>
      </vt:variant>
      <vt:variant>
        <vt:i4>0</vt:i4>
      </vt:variant>
      <vt:variant>
        <vt:i4>5</vt:i4>
      </vt:variant>
      <vt:variant>
        <vt:lpwstr>http://fr.wikipedia.org/wiki/Projet</vt:lpwstr>
      </vt:variant>
      <vt:variant>
        <vt:lpwstr/>
      </vt:variant>
      <vt:variant>
        <vt:i4>7209006</vt:i4>
      </vt:variant>
      <vt:variant>
        <vt:i4>303</vt:i4>
      </vt:variant>
      <vt:variant>
        <vt:i4>0</vt:i4>
      </vt:variant>
      <vt:variant>
        <vt:i4>5</vt:i4>
      </vt:variant>
      <vt:variant>
        <vt:lpwstr>http://fr.wikipedia.org/wiki/Structure</vt:lpwstr>
      </vt:variant>
      <vt:variant>
        <vt:lpwstr/>
      </vt:variant>
      <vt:variant>
        <vt:i4>7929901</vt:i4>
      </vt:variant>
      <vt:variant>
        <vt:i4>300</vt:i4>
      </vt:variant>
      <vt:variant>
        <vt:i4>0</vt:i4>
      </vt:variant>
      <vt:variant>
        <vt:i4>5</vt:i4>
      </vt:variant>
      <vt:variant>
        <vt:lpwstr>http://fr.wikipedia.org/wiki/Brainstorming</vt:lpwstr>
      </vt:variant>
      <vt:variant>
        <vt:lpwstr/>
      </vt:variant>
      <vt:variant>
        <vt:i4>4653108</vt:i4>
      </vt:variant>
      <vt:variant>
        <vt:i4>297</vt:i4>
      </vt:variant>
      <vt:variant>
        <vt:i4>0</vt:i4>
      </vt:variant>
      <vt:variant>
        <vt:i4>5</vt:i4>
      </vt:variant>
      <vt:variant>
        <vt:lpwstr>http://fr.wikipedia.org/wiki/Architecture_informatique</vt:lpwstr>
      </vt:variant>
      <vt:variant>
        <vt:lpwstr/>
      </vt:variant>
      <vt:variant>
        <vt:i4>85</vt:i4>
      </vt:variant>
      <vt:variant>
        <vt:i4>294</vt:i4>
      </vt:variant>
      <vt:variant>
        <vt:i4>0</vt:i4>
      </vt:variant>
      <vt:variant>
        <vt:i4>5</vt:i4>
      </vt:variant>
      <vt:variant>
        <vt:lpwstr>http://fr.wikipedia.org/wiki/Concept</vt:lpwstr>
      </vt:variant>
      <vt:variant>
        <vt:lpwstr/>
      </vt:variant>
      <vt:variant>
        <vt:i4>917588</vt:i4>
      </vt:variant>
      <vt:variant>
        <vt:i4>291</vt:i4>
      </vt:variant>
      <vt:variant>
        <vt:i4>0</vt:i4>
      </vt:variant>
      <vt:variant>
        <vt:i4>5</vt:i4>
      </vt:variant>
      <vt:variant>
        <vt:lpwstr>http://fr.wikipedia.org/wiki/Hi%C3%A9rarchie</vt:lpwstr>
      </vt:variant>
      <vt:variant>
        <vt:lpwstr/>
      </vt:variant>
      <vt:variant>
        <vt:i4>6750258</vt:i4>
      </vt:variant>
      <vt:variant>
        <vt:i4>288</vt:i4>
      </vt:variant>
      <vt:variant>
        <vt:i4>0</vt:i4>
      </vt:variant>
      <vt:variant>
        <vt:i4>5</vt:i4>
      </vt:variant>
      <vt:variant>
        <vt:lpwstr>http://fr.wikipedia.org/wiki/Id%C3%A9e</vt:lpwstr>
      </vt:variant>
      <vt:variant>
        <vt:lpwstr/>
      </vt:variant>
      <vt:variant>
        <vt:i4>1114177</vt:i4>
      </vt:variant>
      <vt:variant>
        <vt:i4>285</vt:i4>
      </vt:variant>
      <vt:variant>
        <vt:i4>0</vt:i4>
      </vt:variant>
      <vt:variant>
        <vt:i4>5</vt:i4>
      </vt:variant>
      <vt:variant>
        <vt:lpwstr>http://fr.wikipedia.org/wiki/S%C3%A9mantique</vt:lpwstr>
      </vt:variant>
      <vt:variant>
        <vt:lpwstr/>
      </vt:variant>
      <vt:variant>
        <vt:i4>7536703</vt:i4>
      </vt:variant>
      <vt:variant>
        <vt:i4>282</vt:i4>
      </vt:variant>
      <vt:variant>
        <vt:i4>0</vt:i4>
      </vt:variant>
      <vt:variant>
        <vt:i4>5</vt:i4>
      </vt:variant>
      <vt:variant>
        <vt:lpwstr>http://fr.wikipedia.org/wiki/Connexion</vt:lpwstr>
      </vt:variant>
      <vt:variant>
        <vt:lpwstr/>
      </vt:variant>
      <vt:variant>
        <vt:i4>6488107</vt:i4>
      </vt:variant>
      <vt:variant>
        <vt:i4>279</vt:i4>
      </vt:variant>
      <vt:variant>
        <vt:i4>0</vt:i4>
      </vt:variant>
      <vt:variant>
        <vt:i4>5</vt:i4>
      </vt:variant>
      <vt:variant>
        <vt:lpwstr>http://fr.wikipedia.org/wiki/Diagramme</vt:lpwstr>
      </vt:variant>
      <vt:variant>
        <vt:lpwstr/>
      </vt:variant>
      <vt:variant>
        <vt:i4>524369</vt:i4>
      </vt:variant>
      <vt:variant>
        <vt:i4>276</vt:i4>
      </vt:variant>
      <vt:variant>
        <vt:i4>0</vt:i4>
      </vt:variant>
      <vt:variant>
        <vt:i4>5</vt:i4>
      </vt:variant>
      <vt:variant>
        <vt:lpwstr>http://fr.wikipedia.org/wiki/Heuristique</vt:lpwstr>
      </vt:variant>
      <vt:variant>
        <vt:lpwstr/>
      </vt:variant>
      <vt:variant>
        <vt:i4>3539000</vt:i4>
      </vt:variant>
      <vt:variant>
        <vt:i4>270</vt:i4>
      </vt:variant>
      <vt:variant>
        <vt:i4>0</vt:i4>
      </vt:variant>
      <vt:variant>
        <vt:i4>5</vt:i4>
      </vt:variant>
      <vt:variant>
        <vt:lpwstr>http://www.addaxpetroleum.com/</vt:lpwstr>
      </vt:variant>
      <vt:variant>
        <vt:lpwstr/>
      </vt:variant>
      <vt:variant>
        <vt:i4>655383</vt:i4>
      </vt:variant>
      <vt:variant>
        <vt:i4>267</vt:i4>
      </vt:variant>
      <vt:variant>
        <vt:i4>0</vt:i4>
      </vt:variant>
      <vt:variant>
        <vt:i4>5</vt:i4>
      </vt:variant>
      <vt:variant>
        <vt:lpwstr>http://www.geneve.ch/infomobilite</vt:lpwstr>
      </vt:variant>
      <vt:variant>
        <vt:lpwstr/>
      </vt:variant>
      <vt:variant>
        <vt:i4>6291508</vt:i4>
      </vt:variant>
      <vt:variant>
        <vt:i4>264</vt:i4>
      </vt:variant>
      <vt:variant>
        <vt:i4>0</vt:i4>
      </vt:variant>
      <vt:variant>
        <vt:i4>5</vt:i4>
      </vt:variant>
      <vt:variant>
        <vt:lpwstr>http://www.nanterre.fr/</vt:lpwstr>
      </vt:variant>
      <vt:variant>
        <vt:lpwstr/>
      </vt:variant>
      <vt:variant>
        <vt:i4>5767243</vt:i4>
      </vt:variant>
      <vt:variant>
        <vt:i4>261</vt:i4>
      </vt:variant>
      <vt:variant>
        <vt:i4>0</vt:i4>
      </vt:variant>
      <vt:variant>
        <vt:i4>5</vt:i4>
      </vt:variant>
      <vt:variant>
        <vt:lpwstr>https://www.igecom40.fr/</vt:lpwstr>
      </vt:variant>
      <vt:variant>
        <vt:lpwstr/>
      </vt:variant>
      <vt:variant>
        <vt:i4>6094942</vt:i4>
      </vt:variant>
      <vt:variant>
        <vt:i4>258</vt:i4>
      </vt:variant>
      <vt:variant>
        <vt:i4>0</vt:i4>
      </vt:variant>
      <vt:variant>
        <vt:i4>5</vt:i4>
      </vt:variant>
      <vt:variant>
        <vt:lpwstr>http://www.infogeo68.fr/</vt:lpwstr>
      </vt:variant>
      <vt:variant>
        <vt:lpwstr/>
      </vt:variant>
      <vt:variant>
        <vt:i4>4718602</vt:i4>
      </vt:variant>
      <vt:variant>
        <vt:i4>252</vt:i4>
      </vt:variant>
      <vt:variant>
        <vt:i4>0</vt:i4>
      </vt:variant>
      <vt:variant>
        <vt:i4>5</vt:i4>
      </vt:variant>
      <vt:variant>
        <vt:lpwstr>http://www.arxit.com/</vt:lpwstr>
      </vt:variant>
      <vt:variant>
        <vt:lpwstr/>
      </vt:variant>
      <vt:variant>
        <vt:i4>1376312</vt:i4>
      </vt:variant>
      <vt:variant>
        <vt:i4>245</vt:i4>
      </vt:variant>
      <vt:variant>
        <vt:i4>0</vt:i4>
      </vt:variant>
      <vt:variant>
        <vt:i4>5</vt:i4>
      </vt:variant>
      <vt:variant>
        <vt:lpwstr/>
      </vt:variant>
      <vt:variant>
        <vt:lpwstr>_Toc269367509</vt:lpwstr>
      </vt:variant>
      <vt:variant>
        <vt:i4>1376312</vt:i4>
      </vt:variant>
      <vt:variant>
        <vt:i4>239</vt:i4>
      </vt:variant>
      <vt:variant>
        <vt:i4>0</vt:i4>
      </vt:variant>
      <vt:variant>
        <vt:i4>5</vt:i4>
      </vt:variant>
      <vt:variant>
        <vt:lpwstr/>
      </vt:variant>
      <vt:variant>
        <vt:lpwstr>_Toc269367508</vt:lpwstr>
      </vt:variant>
      <vt:variant>
        <vt:i4>1376312</vt:i4>
      </vt:variant>
      <vt:variant>
        <vt:i4>233</vt:i4>
      </vt:variant>
      <vt:variant>
        <vt:i4>0</vt:i4>
      </vt:variant>
      <vt:variant>
        <vt:i4>5</vt:i4>
      </vt:variant>
      <vt:variant>
        <vt:lpwstr/>
      </vt:variant>
      <vt:variant>
        <vt:lpwstr>_Toc269367507</vt:lpwstr>
      </vt:variant>
      <vt:variant>
        <vt:i4>1376312</vt:i4>
      </vt:variant>
      <vt:variant>
        <vt:i4>227</vt:i4>
      </vt:variant>
      <vt:variant>
        <vt:i4>0</vt:i4>
      </vt:variant>
      <vt:variant>
        <vt:i4>5</vt:i4>
      </vt:variant>
      <vt:variant>
        <vt:lpwstr/>
      </vt:variant>
      <vt:variant>
        <vt:lpwstr>_Toc269367500</vt:lpwstr>
      </vt:variant>
      <vt:variant>
        <vt:i4>1835065</vt:i4>
      </vt:variant>
      <vt:variant>
        <vt:i4>221</vt:i4>
      </vt:variant>
      <vt:variant>
        <vt:i4>0</vt:i4>
      </vt:variant>
      <vt:variant>
        <vt:i4>5</vt:i4>
      </vt:variant>
      <vt:variant>
        <vt:lpwstr/>
      </vt:variant>
      <vt:variant>
        <vt:lpwstr>_Toc269367499</vt:lpwstr>
      </vt:variant>
      <vt:variant>
        <vt:i4>1835065</vt:i4>
      </vt:variant>
      <vt:variant>
        <vt:i4>215</vt:i4>
      </vt:variant>
      <vt:variant>
        <vt:i4>0</vt:i4>
      </vt:variant>
      <vt:variant>
        <vt:i4>5</vt:i4>
      </vt:variant>
      <vt:variant>
        <vt:lpwstr/>
      </vt:variant>
      <vt:variant>
        <vt:lpwstr>_Toc269367498</vt:lpwstr>
      </vt:variant>
      <vt:variant>
        <vt:i4>1835065</vt:i4>
      </vt:variant>
      <vt:variant>
        <vt:i4>209</vt:i4>
      </vt:variant>
      <vt:variant>
        <vt:i4>0</vt:i4>
      </vt:variant>
      <vt:variant>
        <vt:i4>5</vt:i4>
      </vt:variant>
      <vt:variant>
        <vt:lpwstr/>
      </vt:variant>
      <vt:variant>
        <vt:lpwstr>_Toc269367497</vt:lpwstr>
      </vt:variant>
      <vt:variant>
        <vt:i4>1835065</vt:i4>
      </vt:variant>
      <vt:variant>
        <vt:i4>203</vt:i4>
      </vt:variant>
      <vt:variant>
        <vt:i4>0</vt:i4>
      </vt:variant>
      <vt:variant>
        <vt:i4>5</vt:i4>
      </vt:variant>
      <vt:variant>
        <vt:lpwstr/>
      </vt:variant>
      <vt:variant>
        <vt:lpwstr>_Toc269367496</vt:lpwstr>
      </vt:variant>
      <vt:variant>
        <vt:i4>1835065</vt:i4>
      </vt:variant>
      <vt:variant>
        <vt:i4>197</vt:i4>
      </vt:variant>
      <vt:variant>
        <vt:i4>0</vt:i4>
      </vt:variant>
      <vt:variant>
        <vt:i4>5</vt:i4>
      </vt:variant>
      <vt:variant>
        <vt:lpwstr/>
      </vt:variant>
      <vt:variant>
        <vt:lpwstr>_Toc269367495</vt:lpwstr>
      </vt:variant>
      <vt:variant>
        <vt:i4>1835065</vt:i4>
      </vt:variant>
      <vt:variant>
        <vt:i4>191</vt:i4>
      </vt:variant>
      <vt:variant>
        <vt:i4>0</vt:i4>
      </vt:variant>
      <vt:variant>
        <vt:i4>5</vt:i4>
      </vt:variant>
      <vt:variant>
        <vt:lpwstr/>
      </vt:variant>
      <vt:variant>
        <vt:lpwstr>_Toc269367490</vt:lpwstr>
      </vt:variant>
      <vt:variant>
        <vt:i4>1900601</vt:i4>
      </vt:variant>
      <vt:variant>
        <vt:i4>185</vt:i4>
      </vt:variant>
      <vt:variant>
        <vt:i4>0</vt:i4>
      </vt:variant>
      <vt:variant>
        <vt:i4>5</vt:i4>
      </vt:variant>
      <vt:variant>
        <vt:lpwstr/>
      </vt:variant>
      <vt:variant>
        <vt:lpwstr>_Toc269367489</vt:lpwstr>
      </vt:variant>
      <vt:variant>
        <vt:i4>1900601</vt:i4>
      </vt:variant>
      <vt:variant>
        <vt:i4>179</vt:i4>
      </vt:variant>
      <vt:variant>
        <vt:i4>0</vt:i4>
      </vt:variant>
      <vt:variant>
        <vt:i4>5</vt:i4>
      </vt:variant>
      <vt:variant>
        <vt:lpwstr/>
      </vt:variant>
      <vt:variant>
        <vt:lpwstr>_Toc269367488</vt:lpwstr>
      </vt:variant>
      <vt:variant>
        <vt:i4>1900601</vt:i4>
      </vt:variant>
      <vt:variant>
        <vt:i4>173</vt:i4>
      </vt:variant>
      <vt:variant>
        <vt:i4>0</vt:i4>
      </vt:variant>
      <vt:variant>
        <vt:i4>5</vt:i4>
      </vt:variant>
      <vt:variant>
        <vt:lpwstr/>
      </vt:variant>
      <vt:variant>
        <vt:lpwstr>_Toc269367485</vt:lpwstr>
      </vt:variant>
      <vt:variant>
        <vt:i4>1900601</vt:i4>
      </vt:variant>
      <vt:variant>
        <vt:i4>167</vt:i4>
      </vt:variant>
      <vt:variant>
        <vt:i4>0</vt:i4>
      </vt:variant>
      <vt:variant>
        <vt:i4>5</vt:i4>
      </vt:variant>
      <vt:variant>
        <vt:lpwstr/>
      </vt:variant>
      <vt:variant>
        <vt:lpwstr>_Toc269367484</vt:lpwstr>
      </vt:variant>
      <vt:variant>
        <vt:i4>1900601</vt:i4>
      </vt:variant>
      <vt:variant>
        <vt:i4>161</vt:i4>
      </vt:variant>
      <vt:variant>
        <vt:i4>0</vt:i4>
      </vt:variant>
      <vt:variant>
        <vt:i4>5</vt:i4>
      </vt:variant>
      <vt:variant>
        <vt:lpwstr/>
      </vt:variant>
      <vt:variant>
        <vt:lpwstr>_Toc269367483</vt:lpwstr>
      </vt:variant>
      <vt:variant>
        <vt:i4>1900601</vt:i4>
      </vt:variant>
      <vt:variant>
        <vt:i4>155</vt:i4>
      </vt:variant>
      <vt:variant>
        <vt:i4>0</vt:i4>
      </vt:variant>
      <vt:variant>
        <vt:i4>5</vt:i4>
      </vt:variant>
      <vt:variant>
        <vt:lpwstr/>
      </vt:variant>
      <vt:variant>
        <vt:lpwstr>_Toc269367482</vt:lpwstr>
      </vt:variant>
      <vt:variant>
        <vt:i4>1900601</vt:i4>
      </vt:variant>
      <vt:variant>
        <vt:i4>149</vt:i4>
      </vt:variant>
      <vt:variant>
        <vt:i4>0</vt:i4>
      </vt:variant>
      <vt:variant>
        <vt:i4>5</vt:i4>
      </vt:variant>
      <vt:variant>
        <vt:lpwstr/>
      </vt:variant>
      <vt:variant>
        <vt:lpwstr>_Toc269367481</vt:lpwstr>
      </vt:variant>
      <vt:variant>
        <vt:i4>1900601</vt:i4>
      </vt:variant>
      <vt:variant>
        <vt:i4>143</vt:i4>
      </vt:variant>
      <vt:variant>
        <vt:i4>0</vt:i4>
      </vt:variant>
      <vt:variant>
        <vt:i4>5</vt:i4>
      </vt:variant>
      <vt:variant>
        <vt:lpwstr/>
      </vt:variant>
      <vt:variant>
        <vt:lpwstr>_Toc269367480</vt:lpwstr>
      </vt:variant>
      <vt:variant>
        <vt:i4>1179705</vt:i4>
      </vt:variant>
      <vt:variant>
        <vt:i4>137</vt:i4>
      </vt:variant>
      <vt:variant>
        <vt:i4>0</vt:i4>
      </vt:variant>
      <vt:variant>
        <vt:i4>5</vt:i4>
      </vt:variant>
      <vt:variant>
        <vt:lpwstr/>
      </vt:variant>
      <vt:variant>
        <vt:lpwstr>_Toc269367479</vt:lpwstr>
      </vt:variant>
      <vt:variant>
        <vt:i4>1179705</vt:i4>
      </vt:variant>
      <vt:variant>
        <vt:i4>131</vt:i4>
      </vt:variant>
      <vt:variant>
        <vt:i4>0</vt:i4>
      </vt:variant>
      <vt:variant>
        <vt:i4>5</vt:i4>
      </vt:variant>
      <vt:variant>
        <vt:lpwstr/>
      </vt:variant>
      <vt:variant>
        <vt:lpwstr>_Toc269367478</vt:lpwstr>
      </vt:variant>
      <vt:variant>
        <vt:i4>1179705</vt:i4>
      </vt:variant>
      <vt:variant>
        <vt:i4>125</vt:i4>
      </vt:variant>
      <vt:variant>
        <vt:i4>0</vt:i4>
      </vt:variant>
      <vt:variant>
        <vt:i4>5</vt:i4>
      </vt:variant>
      <vt:variant>
        <vt:lpwstr/>
      </vt:variant>
      <vt:variant>
        <vt:lpwstr>_Toc269367477</vt:lpwstr>
      </vt:variant>
      <vt:variant>
        <vt:i4>1179705</vt:i4>
      </vt:variant>
      <vt:variant>
        <vt:i4>119</vt:i4>
      </vt:variant>
      <vt:variant>
        <vt:i4>0</vt:i4>
      </vt:variant>
      <vt:variant>
        <vt:i4>5</vt:i4>
      </vt:variant>
      <vt:variant>
        <vt:lpwstr/>
      </vt:variant>
      <vt:variant>
        <vt:lpwstr>_Toc269367476</vt:lpwstr>
      </vt:variant>
      <vt:variant>
        <vt:i4>1179705</vt:i4>
      </vt:variant>
      <vt:variant>
        <vt:i4>113</vt:i4>
      </vt:variant>
      <vt:variant>
        <vt:i4>0</vt:i4>
      </vt:variant>
      <vt:variant>
        <vt:i4>5</vt:i4>
      </vt:variant>
      <vt:variant>
        <vt:lpwstr/>
      </vt:variant>
      <vt:variant>
        <vt:lpwstr>_Toc269367475</vt:lpwstr>
      </vt:variant>
      <vt:variant>
        <vt:i4>1179705</vt:i4>
      </vt:variant>
      <vt:variant>
        <vt:i4>107</vt:i4>
      </vt:variant>
      <vt:variant>
        <vt:i4>0</vt:i4>
      </vt:variant>
      <vt:variant>
        <vt:i4>5</vt:i4>
      </vt:variant>
      <vt:variant>
        <vt:lpwstr/>
      </vt:variant>
      <vt:variant>
        <vt:lpwstr>_Toc269367474</vt:lpwstr>
      </vt:variant>
      <vt:variant>
        <vt:i4>1179705</vt:i4>
      </vt:variant>
      <vt:variant>
        <vt:i4>101</vt:i4>
      </vt:variant>
      <vt:variant>
        <vt:i4>0</vt:i4>
      </vt:variant>
      <vt:variant>
        <vt:i4>5</vt:i4>
      </vt:variant>
      <vt:variant>
        <vt:lpwstr/>
      </vt:variant>
      <vt:variant>
        <vt:lpwstr>_Toc269367473</vt:lpwstr>
      </vt:variant>
      <vt:variant>
        <vt:i4>1179705</vt:i4>
      </vt:variant>
      <vt:variant>
        <vt:i4>95</vt:i4>
      </vt:variant>
      <vt:variant>
        <vt:i4>0</vt:i4>
      </vt:variant>
      <vt:variant>
        <vt:i4>5</vt:i4>
      </vt:variant>
      <vt:variant>
        <vt:lpwstr/>
      </vt:variant>
      <vt:variant>
        <vt:lpwstr>_Toc269367472</vt:lpwstr>
      </vt:variant>
      <vt:variant>
        <vt:i4>1179705</vt:i4>
      </vt:variant>
      <vt:variant>
        <vt:i4>89</vt:i4>
      </vt:variant>
      <vt:variant>
        <vt:i4>0</vt:i4>
      </vt:variant>
      <vt:variant>
        <vt:i4>5</vt:i4>
      </vt:variant>
      <vt:variant>
        <vt:lpwstr/>
      </vt:variant>
      <vt:variant>
        <vt:lpwstr>_Toc269367471</vt:lpwstr>
      </vt:variant>
      <vt:variant>
        <vt:i4>1179705</vt:i4>
      </vt:variant>
      <vt:variant>
        <vt:i4>83</vt:i4>
      </vt:variant>
      <vt:variant>
        <vt:i4>0</vt:i4>
      </vt:variant>
      <vt:variant>
        <vt:i4>5</vt:i4>
      </vt:variant>
      <vt:variant>
        <vt:lpwstr/>
      </vt:variant>
      <vt:variant>
        <vt:lpwstr>_Toc269367470</vt:lpwstr>
      </vt:variant>
      <vt:variant>
        <vt:i4>1245241</vt:i4>
      </vt:variant>
      <vt:variant>
        <vt:i4>77</vt:i4>
      </vt:variant>
      <vt:variant>
        <vt:i4>0</vt:i4>
      </vt:variant>
      <vt:variant>
        <vt:i4>5</vt:i4>
      </vt:variant>
      <vt:variant>
        <vt:lpwstr/>
      </vt:variant>
      <vt:variant>
        <vt:lpwstr>_Toc269367469</vt:lpwstr>
      </vt:variant>
      <vt:variant>
        <vt:i4>1245241</vt:i4>
      </vt:variant>
      <vt:variant>
        <vt:i4>71</vt:i4>
      </vt:variant>
      <vt:variant>
        <vt:i4>0</vt:i4>
      </vt:variant>
      <vt:variant>
        <vt:i4>5</vt:i4>
      </vt:variant>
      <vt:variant>
        <vt:lpwstr/>
      </vt:variant>
      <vt:variant>
        <vt:lpwstr>_Toc269367468</vt:lpwstr>
      </vt:variant>
      <vt:variant>
        <vt:i4>1245241</vt:i4>
      </vt:variant>
      <vt:variant>
        <vt:i4>65</vt:i4>
      </vt:variant>
      <vt:variant>
        <vt:i4>0</vt:i4>
      </vt:variant>
      <vt:variant>
        <vt:i4>5</vt:i4>
      </vt:variant>
      <vt:variant>
        <vt:lpwstr/>
      </vt:variant>
      <vt:variant>
        <vt:lpwstr>_Toc269367467</vt:lpwstr>
      </vt:variant>
      <vt:variant>
        <vt:i4>1245241</vt:i4>
      </vt:variant>
      <vt:variant>
        <vt:i4>59</vt:i4>
      </vt:variant>
      <vt:variant>
        <vt:i4>0</vt:i4>
      </vt:variant>
      <vt:variant>
        <vt:i4>5</vt:i4>
      </vt:variant>
      <vt:variant>
        <vt:lpwstr/>
      </vt:variant>
      <vt:variant>
        <vt:lpwstr>_Toc269367466</vt:lpwstr>
      </vt:variant>
      <vt:variant>
        <vt:i4>1245241</vt:i4>
      </vt:variant>
      <vt:variant>
        <vt:i4>53</vt:i4>
      </vt:variant>
      <vt:variant>
        <vt:i4>0</vt:i4>
      </vt:variant>
      <vt:variant>
        <vt:i4>5</vt:i4>
      </vt:variant>
      <vt:variant>
        <vt:lpwstr/>
      </vt:variant>
      <vt:variant>
        <vt:lpwstr>_Toc269367465</vt:lpwstr>
      </vt:variant>
      <vt:variant>
        <vt:i4>1245241</vt:i4>
      </vt:variant>
      <vt:variant>
        <vt:i4>47</vt:i4>
      </vt:variant>
      <vt:variant>
        <vt:i4>0</vt:i4>
      </vt:variant>
      <vt:variant>
        <vt:i4>5</vt:i4>
      </vt:variant>
      <vt:variant>
        <vt:lpwstr/>
      </vt:variant>
      <vt:variant>
        <vt:lpwstr>_Toc269367464</vt:lpwstr>
      </vt:variant>
      <vt:variant>
        <vt:i4>1245241</vt:i4>
      </vt:variant>
      <vt:variant>
        <vt:i4>41</vt:i4>
      </vt:variant>
      <vt:variant>
        <vt:i4>0</vt:i4>
      </vt:variant>
      <vt:variant>
        <vt:i4>5</vt:i4>
      </vt:variant>
      <vt:variant>
        <vt:lpwstr/>
      </vt:variant>
      <vt:variant>
        <vt:lpwstr>_Toc269367463</vt:lpwstr>
      </vt:variant>
      <vt:variant>
        <vt:i4>1245241</vt:i4>
      </vt:variant>
      <vt:variant>
        <vt:i4>35</vt:i4>
      </vt:variant>
      <vt:variant>
        <vt:i4>0</vt:i4>
      </vt:variant>
      <vt:variant>
        <vt:i4>5</vt:i4>
      </vt:variant>
      <vt:variant>
        <vt:lpwstr/>
      </vt:variant>
      <vt:variant>
        <vt:lpwstr>_Toc269367462</vt:lpwstr>
      </vt:variant>
      <vt:variant>
        <vt:i4>1245241</vt:i4>
      </vt:variant>
      <vt:variant>
        <vt:i4>29</vt:i4>
      </vt:variant>
      <vt:variant>
        <vt:i4>0</vt:i4>
      </vt:variant>
      <vt:variant>
        <vt:i4>5</vt:i4>
      </vt:variant>
      <vt:variant>
        <vt:lpwstr/>
      </vt:variant>
      <vt:variant>
        <vt:lpwstr>_Toc269367461</vt:lpwstr>
      </vt:variant>
      <vt:variant>
        <vt:i4>1245241</vt:i4>
      </vt:variant>
      <vt:variant>
        <vt:i4>23</vt:i4>
      </vt:variant>
      <vt:variant>
        <vt:i4>0</vt:i4>
      </vt:variant>
      <vt:variant>
        <vt:i4>5</vt:i4>
      </vt:variant>
      <vt:variant>
        <vt:lpwstr/>
      </vt:variant>
      <vt:variant>
        <vt:lpwstr>_Toc269367460</vt:lpwstr>
      </vt:variant>
      <vt:variant>
        <vt:i4>1048633</vt:i4>
      </vt:variant>
      <vt:variant>
        <vt:i4>17</vt:i4>
      </vt:variant>
      <vt:variant>
        <vt:i4>0</vt:i4>
      </vt:variant>
      <vt:variant>
        <vt:i4>5</vt:i4>
      </vt:variant>
      <vt:variant>
        <vt:lpwstr/>
      </vt:variant>
      <vt:variant>
        <vt:lpwstr>_Toc269367459</vt:lpwstr>
      </vt:variant>
      <vt:variant>
        <vt:i4>1048633</vt:i4>
      </vt:variant>
      <vt:variant>
        <vt:i4>11</vt:i4>
      </vt:variant>
      <vt:variant>
        <vt:i4>0</vt:i4>
      </vt:variant>
      <vt:variant>
        <vt:i4>5</vt:i4>
      </vt:variant>
      <vt:variant>
        <vt:lpwstr/>
      </vt:variant>
      <vt:variant>
        <vt:lpwstr>_Toc269367458</vt:lpwstr>
      </vt:variant>
      <vt:variant>
        <vt:i4>1769504</vt:i4>
      </vt:variant>
      <vt:variant>
        <vt:i4>6</vt:i4>
      </vt:variant>
      <vt:variant>
        <vt:i4>0</vt:i4>
      </vt:variant>
      <vt:variant>
        <vt:i4>5</vt:i4>
      </vt:variant>
      <vt:variant>
        <vt:lpwstr>mailto:jpp@arxit.com</vt:lpwstr>
      </vt:variant>
      <vt:variant>
        <vt:lpwstr/>
      </vt:variant>
      <vt:variant>
        <vt:i4>50</vt:i4>
      </vt:variant>
      <vt:variant>
        <vt:i4>3</vt:i4>
      </vt:variant>
      <vt:variant>
        <vt:i4>0</vt:i4>
      </vt:variant>
      <vt:variant>
        <vt:i4>5</vt:i4>
      </vt:variant>
      <vt:variant>
        <vt:lpwstr>mailto:dbe@arxit.com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d'utilisation EXTRACT</dc:title>
  <dc:creator>Julien Longchamp</dc:creator>
  <cp:lastModifiedBy>Yves Blatti</cp:lastModifiedBy>
  <cp:revision>26</cp:revision>
  <cp:lastPrinted>2021-07-19T12:23:00Z</cp:lastPrinted>
  <dcterms:created xsi:type="dcterms:W3CDTF">2021-03-08T13:49:00Z</dcterms:created>
  <dcterms:modified xsi:type="dcterms:W3CDTF">2021-07-19T12:23:00Z</dcterms:modified>
</cp:coreProperties>
</file>