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22.png" ContentType="image/png"/>
  <Override PartName="/word/media/rId111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курсу «Введение в Linux»</w:t>
      </w:r>
    </w:p>
    <w:p>
      <w:pPr>
        <w:pStyle w:val="Subtitle"/>
      </w:pPr>
      <w:r>
        <w:t xml:space="preserve">Раздел 2 - удалённая работа, процессы и биоинформатика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здела"/>
    <w:p>
      <w:pPr>
        <w:pStyle w:val="Heading1"/>
      </w:pPr>
      <w:r>
        <w:t xml:space="preserve">1. Цель раздела</w:t>
      </w:r>
    </w:p>
    <w:p>
      <w:pPr>
        <w:pStyle w:val="FirstParagraph"/>
      </w:pPr>
      <w:r>
        <w:t xml:space="preserve">Изучить удалённую работу с серверами, управление процессами, работу с tmux, установку и использование биоинформатических программ (FastQC, Clustal, bowtie2).</w:t>
      </w:r>
    </w:p>
    <w:p>
      <w:r>
        <w:pict>
          <v:rect style="width:0;height:1.5pt" o:hralign="center" o:hrstd="t" o:hr="t"/>
        </w:pict>
      </w:r>
    </w:p>
    <w:bookmarkEnd w:id="20"/>
    <w:bookmarkStart w:id="140" w:name="выполнение-заданий"/>
    <w:p>
      <w:pPr>
        <w:pStyle w:val="Heading1"/>
      </w:pPr>
      <w:r>
        <w:t xml:space="preserve">2. Выполнение заданий</w:t>
      </w:r>
    </w:p>
    <w:bookmarkStart w:id="21" w:name="Xa9caf224391563521b74ff89241554c86a8b4ab"/>
    <w:p>
      <w:pPr>
        <w:pStyle w:val="Heading2"/>
      </w:pPr>
      <w:r>
        <w:t xml:space="preserve">2.1 Вопрос 1. Для чего можно использовать удалённый сервер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Для каких задач можно использовать удалённый сервер?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Хранение конфиденциальных данных</w:t>
      </w:r>
      <w:r>
        <w:t xml:space="preserve"> </w:t>
      </w:r>
      <w:r>
        <w:t xml:space="preserve">- Хранение общедоступных данных</w:t>
      </w:r>
      <w:r>
        <w:t xml:space="preserve"> </w:t>
      </w:r>
      <w:r>
        <w:t xml:space="preserve">- Хранение больших объёмов данных</w:t>
      </w:r>
      <w:r>
        <w:t xml:space="preserve"> </w:t>
      </w:r>
      <w:r>
        <w:t xml:space="preserve">- Выполнение сложных вычислений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Удалённый сервер - это просто компьютер где-то в другом месте. На нём можно хранить любые данные и запускать тяжёлые задачи.</w:t>
      </w:r>
    </w:p>
    <w:p>
      <w:r>
        <w:pict>
          <v:rect style="width:0;height:1.5pt" o:hralign="center" o:hrstd="t" o:hr="t"/>
        </w:pict>
      </w:r>
    </w:p>
    <w:bookmarkEnd w:id="21"/>
    <w:bookmarkStart w:id="26" w:name="X09574cd2773e40b598652318b59b1f08a8b9b51"/>
    <w:p>
      <w:pPr>
        <w:pStyle w:val="Heading2"/>
      </w:pPr>
      <w:r>
        <w:t xml:space="preserve">2.2 Вопрос 2. Какой SSH-ключ можно пересылать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Какой из ключей (id_rsa и id_rsa.pub) можно безопасно пересылать по интернету?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id_rsa.pub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Публичный ключ (.pub) можно показывать всем. Приватный ключ (без .pub) должен оставаться только у вас.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733800" cy="144882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8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2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вопрос-3.-копирование-папки-на-сервер"/>
    <w:p>
      <w:pPr>
        <w:pStyle w:val="Heading2"/>
      </w:pPr>
      <w:r>
        <w:t xml:space="preserve">2.3 Вопрос 3. Копирование папки на сервер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скопирует папку stepic на сервер в домашнюю директорию?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scp -r stepic username@server:~/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scp копирует файлы по сети, -r нужна для рекурсивного копирования папок.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137777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3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X9f3c162503ec5da7809a3a307452c3786ef8288"/>
    <w:p>
      <w:pPr>
        <w:pStyle w:val="Heading2"/>
      </w:pPr>
      <w:r>
        <w:t xml:space="preserve">2.4 Вопрос 4. Ошибка apt-get install: что делать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apt-get install не может найти пакет. Что делать?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Проверить интернет</w:t>
      </w:r>
      <w:r>
        <w:t xml:space="preserve"> </w:t>
      </w:r>
      <w:r>
        <w:t xml:space="preserve">- Проверить место на диске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Если нет интернета - неоткуда скачать. Если место кончилось - некуда сохранять.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4"/>
          <w:p>
            <w:pPr>
              <w:pStyle w:val="Compact"/>
              <w:jc w:val="center"/>
            </w:pPr>
            <w:r>
              <w:drawing>
                <wp:inline>
                  <wp:extent cx="3733800" cy="171206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4</w:t>
            </w:r>
          </w:p>
          <w:bookmarkEnd w:id="35"/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Xc7fd36a17e462106e367cacbd47842fc2821371"/>
    <w:p>
      <w:pPr>
        <w:pStyle w:val="Heading2"/>
      </w:pPr>
      <w:r>
        <w:t xml:space="preserve">2.5 Вопрос 5. Для чего можно использовать Filezilla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действия можно делать с Filezilla?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Копировать файлы с компьютера на сервер</w:t>
      </w:r>
      <w:r>
        <w:t xml:space="preserve"> </w:t>
      </w:r>
      <w:r>
        <w:t xml:space="preserve">- Копировать файлы с сервера на компьютер</w:t>
      </w:r>
      <w:r>
        <w:t xml:space="preserve"> </w:t>
      </w:r>
      <w:r>
        <w:t xml:space="preserve">- Просматривать содержимое папок на сервере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Filezilla - это FTP-клиент. Он умеет смотреть что на сервере и перекидывать файлы туда-обратно.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72025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5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6" w:name="Xe79694a74a9c2f60a37bf9fd5e2c337ac1bf395"/>
    <w:p>
      <w:pPr>
        <w:pStyle w:val="Heading2"/>
      </w:pPr>
      <w:r>
        <w:t xml:space="preserve">2.6 Вопрос 6. Если программе нужен не терминал, а экран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делать, если на сервере программа требует графический экран?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Поискать терминальную версию</w:t>
      </w:r>
      <w:r>
        <w:t xml:space="preserve"> </w:t>
      </w:r>
      <w:r>
        <w:t xml:space="preserve">- Запустить на своём компьютере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Не у всех программ есть консольная версия. Если нет - придётся запускать там, где есть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3475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4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6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bookmarkEnd w:id="46"/>
    <w:bookmarkStart w:id="51" w:name="X099a265e4e1e09365d5e2cd9824ffaf3d3ea241"/>
    <w:p>
      <w:pPr>
        <w:pStyle w:val="Heading2"/>
      </w:pPr>
      <w:r>
        <w:t xml:space="preserve">2.7 Вопрос 7. Как вызвать справку о программе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обычно можно вызвать справку о программе program?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help program</w:t>
      </w:r>
      <w:r>
        <w:t xml:space="preserve"> </w:t>
      </w:r>
      <w:r>
        <w:t xml:space="preserve">- man program</w:t>
      </w:r>
      <w:r>
        <w:t xml:space="preserve"> </w:t>
      </w:r>
      <w:r>
        <w:t xml:space="preserve">- program –help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Это стандартные способы - man, –help, help.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08914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9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7</w:t>
            </w:r>
          </w:p>
          <w:bookmarkEnd w:id="50"/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Xe9f3cc201d609c9d50484c6574d0caad9dc9db7"/>
    <w:p>
      <w:pPr>
        <w:pStyle w:val="Heading2"/>
      </w:pPr>
      <w:r>
        <w:t xml:space="preserve">2.8 Вопрос 8. Какие форматы данных принимает FastQC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форматы файлов может анализировать FastQC?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fastq, fasta, bam, sam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FastQC нужен для проверки качества данных секвенирования, а это самые популярные форматы в биоинформатике.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69221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8</w:t>
            </w:r>
          </w:p>
          <w:bookmarkEnd w:id="55"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вопрос-9.-команда-для-запуска-clustal"/>
    <w:p>
      <w:pPr>
        <w:pStyle w:val="Heading2"/>
      </w:pPr>
      <w:r>
        <w:t xml:space="preserve">2.9 Вопрос 9. Команда для запуска Clustal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запускает Clustal на файле test.fasta и делает множественное выравнивание?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clustalw -infile=test.fasta -align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-infile указывает входной файл, -align явно говорит</w:t>
      </w:r>
      <w:r>
        <w:t xml:space="preserve"> </w:t>
      </w:r>
      <w:r>
        <w:t xml:space="preserve">“делай выравнивание”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63953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9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9</w:t>
            </w:r>
          </w:p>
          <w:bookmarkEnd w:id="60"/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Xe641fbc7ce0940c5283c7557359d247306627b1"/>
    <w:p>
      <w:pPr>
        <w:pStyle w:val="Heading2"/>
      </w:pPr>
      <w:r>
        <w:t xml:space="preserve">2.10 Вопрос 10. После fg, Ctrl+C, fg, Ctrl+Z — что покажет jobs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Запустили три программы в фоне, сделали fg %1, Ctrl+C, fg %2, Ctrl+Z. О ком jobs?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Только о program2 и program3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program1 завершили (Ctrl+C), program2 приостановили (Ctrl+Z), program3 остался в фоне.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193402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10</w:t>
            </w:r>
          </w:p>
          <w:bookmarkEnd w:id="65"/>
        </w:tc>
      </w:tr>
    </w:tbl>
    <w:p>
      <w:r>
        <w:pict>
          <v:rect style="width:0;height:1.5pt" o:hralign="center" o:hrstd="t" o:hr="t"/>
        </w:pict>
      </w:r>
    </w:p>
    <w:bookmarkEnd w:id="66"/>
    <w:bookmarkStart w:id="71" w:name="X94bf075e02ff3e45cca627700f16c34d8cf54b7"/>
    <w:p>
      <w:pPr>
        <w:pStyle w:val="Heading2"/>
      </w:pPr>
      <w:r>
        <w:t xml:space="preserve">2.11 Вопрос 11. Одинаковые ли PID в jobs, top и ps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PID одной и той же программы в jobs, top и ps — они одинаковые?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У всех одинаковые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PID - это номер процесса в системе. Где бы ты на него ни посмотрел, он один и тот же.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144757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11</w:t>
            </w:r>
          </w:p>
          <w:bookmarkEnd w:id="70"/>
        </w:tc>
      </w:tr>
    </w:tbl>
    <w:p>
      <w:r>
        <w:pict>
          <v:rect style="width:0;height:1.5pt" o:hralign="center" o:hrstd="t" o:hr="t"/>
        </w:pict>
      </w:r>
    </w:p>
    <w:bookmarkEnd w:id="71"/>
    <w:bookmarkStart w:id="76" w:name="X7aa20ae3d7705df2e84cde34750b9aadff9069b"/>
    <w:p>
      <w:pPr>
        <w:pStyle w:val="Heading2"/>
      </w:pPr>
      <w:r>
        <w:t xml:space="preserve">2.12 Вопрос 12. Команда для мгновенного завершения процесса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мгновенно завершить остановленный процесс?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kill -9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kill -9 отправляет сигнал SIGKILL, который нельзя перехватить или проигнорировать.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15291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2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12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81" w:name="X507ffbc931236254452dbfb2ec657bbbef56ed6"/>
    <w:p>
      <w:pPr>
        <w:pStyle w:val="Heading2"/>
      </w:pPr>
      <w:r>
        <w:t xml:space="preserve">2.13 Вопрос 13. kill (без опций) для приостановленного процесса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будет, если использовать kill (без опций) на процессе, приостановленном через Ctrl+Z?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Процесс завершится, когда его продолжат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Пока процесс стоит (приостановлен), сигнал до него не доходит. Как только он продолжит работу (fg или bg), сигнал сработает.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143153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13</w:t>
            </w:r>
          </w:p>
          <w:bookmarkEnd w:id="80"/>
        </w:tc>
      </w:tr>
    </w:tbl>
    <w:p>
      <w:r>
        <w:pict>
          <v:rect style="width:0;height:1.5pt" o:hralign="center" o:hrstd="t" o:hr="t"/>
        </w:pict>
      </w:r>
    </w:p>
    <w:bookmarkEnd w:id="81"/>
    <w:bookmarkStart w:id="86" w:name="X4fa407d7a0042a37b1ad3fb3417f93d3950b648"/>
    <w:p>
      <w:pPr>
        <w:pStyle w:val="Heading2"/>
      </w:pPr>
      <w:r>
        <w:t xml:space="preserve">2.14 Вопрос 14. Сколько CPU использует остановленный процесс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Сколько процентов CPU ест процесс после Ctrl+Z?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0% CPU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Остановленный процесс не выполняется, он просто висит в памяти.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254068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0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14</w:t>
            </w:r>
          </w:p>
          <w:bookmarkEnd w:id="85"/>
        </w:tc>
      </w:tr>
    </w:tbl>
    <w:p>
      <w:r>
        <w:pict>
          <v:rect style="width:0;height:1.5pt" o:hralign="center" o:hrstd="t" o:hr="t"/>
        </w:pict>
      </w:r>
    </w:p>
    <w:bookmarkEnd w:id="86"/>
    <w:bookmarkStart w:id="91" w:name="X6a9d48c118bc0d833d7b90947b3e44e8b37e31e"/>
    <w:p>
      <w:pPr>
        <w:pStyle w:val="Heading2"/>
      </w:pPr>
      <w:r>
        <w:t xml:space="preserve">2.15 Вопрос 15. Сколько памяти занимает остановленный процесс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А память? Она освобождается?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Столько же, сколько занимал в момент остановки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Память не освобождается при остановке, только при полном завершении.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5"/>
          <w:p>
            <w:pPr>
              <w:pStyle w:val="Compact"/>
              <w:jc w:val="center"/>
            </w:pPr>
            <w:r>
              <w:drawing>
                <wp:inline>
                  <wp:extent cx="3733800" cy="208473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15</w:t>
            </w:r>
          </w:p>
          <w:bookmarkEnd w:id="90"/>
        </w:tc>
      </w:tr>
    </w:tbl>
    <w:p>
      <w:r>
        <w:pict>
          <v:rect style="width:0;height:1.5pt" o:hralign="center" o:hrstd="t" o:hr="t"/>
        </w:pict>
      </w:r>
    </w:p>
    <w:bookmarkEnd w:id="91"/>
    <w:bookmarkStart w:id="96" w:name="X3561c54d8784b7baeb173da967af1f3b3032f40"/>
    <w:p>
      <w:pPr>
        <w:pStyle w:val="Heading2"/>
      </w:pPr>
      <w:r>
        <w:t xml:space="preserve">2.16 Вопрос 16. Как завершить один поток многопоточного приложения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завершить отдельный поток?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Никак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 Linux нельзя завершить один поток, только весь процесс целиком.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6"/>
          <w:p>
            <w:pPr>
              <w:pStyle w:val="Compact"/>
              <w:jc w:val="center"/>
            </w:pPr>
            <w:r>
              <w:drawing>
                <wp:inline>
                  <wp:extent cx="3733800" cy="1980757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0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16</w:t>
            </w:r>
          </w:p>
          <w:bookmarkEnd w:id="95"/>
        </w:tc>
      </w:tr>
    </w:tbl>
    <w:p>
      <w:r>
        <w:pict>
          <v:rect style="width:0;height:1.5pt" o:hralign="center" o:hrstd="t" o:hr="t"/>
        </w:pict>
      </w:r>
    </w:p>
    <w:bookmarkEnd w:id="96"/>
    <w:bookmarkStart w:id="101" w:name="X4140937e947e2ac1beb2a8f39c97089384f7338"/>
    <w:p>
      <w:pPr>
        <w:pStyle w:val="Heading2"/>
      </w:pPr>
      <w:r>
        <w:t xml:space="preserve">2.17 Вопрос 17. Какой шаг bowtie2 можно делать в несколько потоков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Какой из двух шагов (bowtie2-build и bowtie2) можно запускать в несколько потоков?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Только bowtie2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Выравнивание (bowtie2) хорошо параллелится, а построение индекса (bowtie2-build) традиционно однопоточное.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7"/>
          <w:p>
            <w:pPr>
              <w:pStyle w:val="Compact"/>
              <w:jc w:val="center"/>
            </w:pPr>
            <w:r>
              <w:drawing>
                <wp:inline>
                  <wp:extent cx="3733800" cy="193429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17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bookmarkEnd w:id="101"/>
    <w:bookmarkStart w:id="110" w:name="Xc5bd871adcde2b80402849c67523d73ec5b07b2"/>
    <w:p>
      <w:pPr>
        <w:pStyle w:val="Heading2"/>
      </w:pPr>
      <w:r>
        <w:t xml:space="preserve">2.18 Вопрос 18. Bowtie2 — stderr многопоточного запуска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Скачайте файлы, запустите bowtie2, сохраните stderr второго этапа и загрузите файл.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Файл bowtie2_stderr_pt.txt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запустила bowtie2 с опцией -p $(nproc) (многопоточный режим), сохранила вывод ошибок через 2&gt; и загрузила полученный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3733800" cy="221760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Вопрос 18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733800" cy="1703136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Вопрос 18 продолжение</w:t>
            </w:r>
          </w:p>
          <w:bookmarkEnd w:id="109"/>
        </w:tc>
      </w:tr>
    </w:tbl>
    <w:p>
      <w:r>
        <w:pict>
          <v:rect style="width:0;height:1.5pt" o:hralign="center" o:hrstd="t" o:hr="t"/>
        </w:pict>
      </w:r>
    </w:p>
    <w:bookmarkEnd w:id="110"/>
    <w:bookmarkStart w:id="119" w:name="вопрос-19.-tmux-последняя-вкладка-и-exit"/>
    <w:p>
      <w:pPr>
        <w:pStyle w:val="Heading2"/>
      </w:pPr>
      <w:r>
        <w:t xml:space="preserve">2.19 Вопрос 19. tmux: последняя вкладка и exit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В tmux осталась последняя вкладка. Что будет при exit?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tmux завершит работу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Если закрыть последнюю вкладку, сессия tmux заканчивается.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0"/>
          <w:p>
            <w:pPr>
              <w:pStyle w:val="Compact"/>
              <w:jc w:val="center"/>
            </w:pPr>
            <w:r>
              <w:drawing>
                <wp:inline>
                  <wp:extent cx="3733800" cy="1546434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6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Вопрос 19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1"/>
          <w:p>
            <w:pPr>
              <w:pStyle w:val="Compact"/>
              <w:jc w:val="center"/>
            </w:pPr>
            <w:r>
              <w:drawing>
                <wp:inline>
                  <wp:extent cx="3733800" cy="149126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1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Вопрос 19 продолжение</w:t>
            </w:r>
          </w:p>
          <w:bookmarkEnd w:id="118"/>
        </w:tc>
      </w:tr>
    </w:tbl>
    <w:p>
      <w:r>
        <w:pict>
          <v:rect style="width:0;height:1.5pt" o:hralign="center" o:hrstd="t" o:hr="t"/>
        </w:pict>
      </w:r>
    </w:p>
    <w:bookmarkEnd w:id="119"/>
    <w:bookmarkStart w:id="124" w:name="X07a459f02399f4868d6d67471f382fbd5be4573"/>
    <w:p>
      <w:pPr>
        <w:pStyle w:val="Heading2"/>
      </w:pPr>
      <w:r>
        <w:t xml:space="preserve">2.20 Вопрос 20. Закрытие терминала с запущенным tmux на сервере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Зашли на сервер, запустили tmux, начали работать. Закрыли терминал. Что с tmux?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Соединение прервётся, но tmux продолжит работу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 этом и смысл tmux - сессия остаётся на сервере, даже если отвалился SSH.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2"/>
          <w:p>
            <w:pPr>
              <w:pStyle w:val="Compact"/>
              <w:jc w:val="center"/>
            </w:pPr>
            <w:r>
              <w:drawing>
                <wp:inline>
                  <wp:extent cx="3733800" cy="167274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Вопрос 20</w:t>
            </w:r>
          </w:p>
          <w:bookmarkEnd w:id="123"/>
        </w:tc>
      </w:tr>
    </w:tbl>
    <w:p>
      <w:r>
        <w:pict>
          <v:rect style="width:0;height:1.5pt" o:hralign="center" o:hrstd="t" o:hr="t"/>
        </w:pict>
      </w:r>
    </w:p>
    <w:bookmarkEnd w:id="124"/>
    <w:bookmarkStart w:id="129" w:name="X0f449c9c802c31e2b5e2ec338c4abdfcad7194e"/>
    <w:p>
      <w:pPr>
        <w:pStyle w:val="Heading2"/>
      </w:pPr>
      <w:r>
        <w:t xml:space="preserve">2.21 Вопрос 21. Фоновый процесс в tmux и закрытие вкладки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Запустили процесс в фоне в одной вкладке tmux, потом закрыли вкладку (Ctrl+B, X). Что с процессом?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Вкладка и процесс закроются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Всё, что запущено внутри вкладки, умирает вместе с вкладкой.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3"/>
          <w:p>
            <w:pPr>
              <w:pStyle w:val="Compact"/>
              <w:jc w:val="center"/>
            </w:pPr>
            <w:r>
              <w:drawing>
                <wp:inline>
                  <wp:extent cx="3733800" cy="136803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8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Вопрос 21</w:t>
            </w:r>
          </w:p>
          <w:bookmarkEnd w:id="128"/>
        </w:tc>
      </w:tr>
    </w:tbl>
    <w:p>
      <w:r>
        <w:pict>
          <v:rect style="width:0;height:1.5pt" o:hralign="center" o:hrstd="t" o:hr="t"/>
        </w:pict>
      </w:r>
    </w:p>
    <w:bookmarkEnd w:id="129"/>
    <w:bookmarkStart w:id="134" w:name="вопрос-22.-переименование-вкладки-в-tmux"/>
    <w:p>
      <w:pPr>
        <w:pStyle w:val="Heading2"/>
      </w:pPr>
      <w:r>
        <w:t xml:space="preserve">2.22 Вопрос 22. Переименование вкладки в tmux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переименовывает текущую вкладку в tmux?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Ctrl+B и , (запятая)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Стандартное сочетание - префикс Ctrl+B, потом запятая.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4"/>
          <w:p>
            <w:pPr>
              <w:pStyle w:val="Compact"/>
              <w:jc w:val="center"/>
            </w:pPr>
            <w:r>
              <w:drawing>
                <wp:inline>
                  <wp:extent cx="3733800" cy="178459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Вопрос 22</w:t>
            </w:r>
          </w:p>
          <w:bookmarkEnd w:id="133"/>
        </w:tc>
      </w:tr>
    </w:tbl>
    <w:p>
      <w:r>
        <w:pict>
          <v:rect style="width:0;height:1.5pt" o:hralign="center" o:hrstd="t" o:hr="t"/>
        </w:pict>
      </w:r>
    </w:p>
    <w:bookmarkEnd w:id="134"/>
    <w:bookmarkStart w:id="139" w:name="Xce2d8d75ce79e943458073013ea5278380b03b8"/>
    <w:p>
      <w:pPr>
        <w:pStyle w:val="Heading2"/>
      </w:pPr>
      <w:r>
        <w:t xml:space="preserve">2.23 Вопрос 23. Разделение вкладок в tmux — верные утверждения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утверждения о разделении вкладок в tmux верны?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Вкладку можно делить и горизонтально, и вертикально, и много раз</w:t>
      </w:r>
      <w:r>
        <w:t xml:space="preserve"> </w:t>
      </w:r>
      <w:r>
        <w:t xml:space="preserve">- Разделение работает только в текущей вкладке</w:t>
      </w:r>
      <w:r>
        <w:t xml:space="preserve"> </w:t>
      </w:r>
      <w:r>
        <w:t xml:space="preserve">- Можно закрыть одну из частей (Ctrl+B и x)</w:t>
      </w:r>
      <w:r>
        <w:t xml:space="preserve"> </w:t>
      </w:r>
      <w:r>
        <w:t xml:space="preserve">- Если набрать exit в одной из частей, закроется вся вкладка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сама пробовала в tmux. Ctrl+B ” - горизонтальное разделение, Ctrl+B % - вертикальное. Ctrl+B x закрывает одну панель, exit в любой панели - всю вкладку.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5"/>
          <w:p>
            <w:pPr>
              <w:pStyle w:val="Compact"/>
              <w:jc w:val="center"/>
            </w:pPr>
            <w:r>
              <w:drawing>
                <wp:inline>
                  <wp:extent cx="3733800" cy="267806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Вопрос 23</w:t>
            </w:r>
          </w:p>
          <w:bookmarkEnd w:id="138"/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Я прошла второй раздел курса. Научилась работать с удалёнными серверами, копировать файлы (scp, Filezilla), управлять процессами (kill, fg, bg, jobs), разбираться с tmux, устанавливать и запускать биоинформатические программы (FastQC, Clustal, bowtie2).</w:t>
      </w:r>
    </w:p>
    <w:bookmarkStart w:id="141" w:name="refs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22" Target="media/rId22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курсу «Введение в Linux»</dc:title>
  <dc:creator>Иванова Анастасия Сергеевна</dc:creator>
  <dc:language>ru-RU</dc:language>
  <cp:keywords/>
  <dcterms:created xsi:type="dcterms:W3CDTF">2026-05-16T18:29:54Z</dcterms:created>
  <dcterms:modified xsi:type="dcterms:W3CDTF">2026-05-16T18:29:54Z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Раздел 2 - удалённая работа, процессы и биоинформатика</vt:lpwstr>
  </property>
  <property fmtid="{D5CDD505-2E9C-101B-9397-08002B2CF9AE}" pid="16" name="toc-title">
    <vt:lpwstr>Содержание</vt:lpwstr>
  </property>
</Properties>
</file>