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8E0" w:rsidRDefault="00137162" w:rsidP="00137162">
      <w:pPr>
        <w:pStyle w:val="Default"/>
        <w:spacing w:beforeLines="100" w:line="360" w:lineRule="auto"/>
        <w:jc w:val="center"/>
        <w:rPr>
          <w:b/>
          <w:sz w:val="52"/>
        </w:rPr>
      </w:pPr>
      <w:r>
        <w:rPr>
          <w:rFonts w:hint="eastAsia"/>
          <w:b/>
          <w:sz w:val="52"/>
        </w:rPr>
        <w:t xml:space="preserve"> </w:t>
      </w:r>
      <w:r>
        <w:rPr>
          <w:b/>
          <w:sz w:val="52"/>
        </w:rPr>
        <w:t xml:space="preserve"> </w:t>
      </w:r>
    </w:p>
    <w:p w:rsidR="009C28E0" w:rsidRDefault="009C28E0" w:rsidP="00137162">
      <w:pPr>
        <w:pStyle w:val="Default"/>
        <w:spacing w:beforeLines="100" w:line="360" w:lineRule="auto"/>
        <w:jc w:val="center"/>
        <w:rPr>
          <w:b/>
          <w:sz w:val="52"/>
        </w:rPr>
      </w:pPr>
    </w:p>
    <w:p w:rsidR="009C28E0" w:rsidRDefault="009C28E0" w:rsidP="00137162">
      <w:pPr>
        <w:pStyle w:val="Default"/>
        <w:spacing w:beforeLines="100" w:line="360" w:lineRule="auto"/>
        <w:jc w:val="center"/>
        <w:rPr>
          <w:b/>
          <w:sz w:val="52"/>
        </w:rPr>
      </w:pPr>
    </w:p>
    <w:p w:rsidR="009C28E0" w:rsidRDefault="00137162" w:rsidP="00137162">
      <w:pPr>
        <w:pStyle w:val="Default"/>
        <w:spacing w:beforeLines="100" w:line="360" w:lineRule="auto"/>
        <w:jc w:val="center"/>
        <w:rPr>
          <w:b/>
          <w:sz w:val="52"/>
        </w:rPr>
      </w:pPr>
      <w:r>
        <w:rPr>
          <w:rFonts w:hint="eastAsia"/>
          <w:b/>
          <w:sz w:val="52"/>
        </w:rPr>
        <w:t>内蒙古农业大学项目实训方案</w:t>
      </w:r>
    </w:p>
    <w:p w:rsidR="009C28E0" w:rsidRDefault="009C28E0">
      <w:pPr>
        <w:pStyle w:val="Default"/>
        <w:spacing w:line="360" w:lineRule="auto"/>
        <w:jc w:val="center"/>
        <w:rPr>
          <w:b/>
          <w:sz w:val="52"/>
        </w:rPr>
      </w:pPr>
    </w:p>
    <w:p w:rsidR="009C28E0" w:rsidRDefault="009C28E0">
      <w:pPr>
        <w:pStyle w:val="Default"/>
        <w:spacing w:line="360" w:lineRule="auto"/>
        <w:jc w:val="center"/>
        <w:rPr>
          <w:b/>
          <w:sz w:val="52"/>
        </w:rPr>
      </w:pPr>
    </w:p>
    <w:p w:rsidR="009C28E0" w:rsidRDefault="009C28E0">
      <w:pPr>
        <w:pStyle w:val="Default"/>
        <w:spacing w:line="360" w:lineRule="auto"/>
        <w:jc w:val="center"/>
        <w:rPr>
          <w:b/>
          <w:sz w:val="52"/>
        </w:rPr>
      </w:pPr>
    </w:p>
    <w:p w:rsidR="009C28E0" w:rsidRDefault="009C28E0">
      <w:pPr>
        <w:pStyle w:val="Default"/>
        <w:spacing w:line="360" w:lineRule="auto"/>
        <w:jc w:val="center"/>
        <w:rPr>
          <w:b/>
          <w:sz w:val="52"/>
        </w:rPr>
      </w:pPr>
    </w:p>
    <w:p w:rsidR="009C28E0" w:rsidRDefault="009C28E0">
      <w:pPr>
        <w:pStyle w:val="Default"/>
        <w:spacing w:line="360" w:lineRule="auto"/>
        <w:jc w:val="center"/>
        <w:rPr>
          <w:b/>
          <w:sz w:val="52"/>
        </w:rPr>
      </w:pPr>
    </w:p>
    <w:p w:rsidR="009C28E0" w:rsidRDefault="009C28E0">
      <w:pPr>
        <w:pStyle w:val="Default"/>
        <w:spacing w:line="360" w:lineRule="auto"/>
        <w:jc w:val="center"/>
        <w:rPr>
          <w:b/>
          <w:sz w:val="52"/>
        </w:rPr>
      </w:pPr>
    </w:p>
    <w:p w:rsidR="009C28E0" w:rsidRDefault="00137162">
      <w:pPr>
        <w:pStyle w:val="Default"/>
        <w:spacing w:line="360" w:lineRule="auto"/>
        <w:jc w:val="center"/>
        <w:rPr>
          <w:b/>
          <w:sz w:val="28"/>
        </w:rPr>
      </w:pPr>
      <w:r>
        <w:rPr>
          <w:rFonts w:hint="eastAsia"/>
          <w:b/>
          <w:sz w:val="28"/>
        </w:rPr>
        <w:t>东软教育科技集团</w:t>
      </w:r>
    </w:p>
    <w:p w:rsidR="009C28E0" w:rsidRDefault="00137162">
      <w:pPr>
        <w:pStyle w:val="Default"/>
        <w:spacing w:line="360" w:lineRule="auto"/>
        <w:jc w:val="center"/>
        <w:rPr>
          <w:b/>
          <w:sz w:val="28"/>
        </w:rPr>
        <w:sectPr w:rsidR="009C28E0">
          <w:headerReference w:type="default" r:id="rId8"/>
          <w:footerReference w:type="default" r:id="rId9"/>
          <w:pgSz w:w="11906" w:h="16838"/>
          <w:pgMar w:top="1440" w:right="1800" w:bottom="1440" w:left="1800" w:header="851" w:footer="992" w:gutter="0"/>
          <w:cols w:space="425"/>
          <w:docGrid w:type="lines" w:linePitch="312"/>
        </w:sectPr>
      </w:pPr>
      <w:r>
        <w:rPr>
          <w:rFonts w:hint="eastAsia"/>
          <w:b/>
          <w:sz w:val="28"/>
        </w:rPr>
        <w:t>2</w:t>
      </w:r>
      <w:r>
        <w:rPr>
          <w:b/>
          <w:sz w:val="28"/>
        </w:rPr>
        <w:t>020</w:t>
      </w:r>
      <w:r>
        <w:rPr>
          <w:rFonts w:hint="eastAsia"/>
          <w:b/>
          <w:sz w:val="28"/>
        </w:rPr>
        <w:t>年</w:t>
      </w:r>
      <w:r>
        <w:rPr>
          <w:b/>
          <w:sz w:val="28"/>
        </w:rPr>
        <w:t>11</w:t>
      </w:r>
      <w:r>
        <w:rPr>
          <w:rFonts w:hint="eastAsia"/>
          <w:b/>
          <w:sz w:val="28"/>
        </w:rPr>
        <w:t>月2</w:t>
      </w:r>
      <w:r>
        <w:rPr>
          <w:b/>
          <w:sz w:val="28"/>
        </w:rPr>
        <w:t>8</w:t>
      </w:r>
      <w:r>
        <w:rPr>
          <w:rFonts w:hint="eastAsia"/>
          <w:b/>
          <w:sz w:val="28"/>
        </w:rPr>
        <w:t>日</w:t>
      </w:r>
    </w:p>
    <w:bookmarkStart w:id="0" w:name="_Toc36971634" w:displacedByCustomXml="next"/>
    <w:sdt>
      <w:sdtPr>
        <w:rPr>
          <w:rFonts w:ascii="微软雅黑" w:eastAsia="微软雅黑" w:hAnsi="微软雅黑" w:cstheme="minorBidi"/>
          <w:color w:val="auto"/>
          <w:kern w:val="2"/>
          <w:sz w:val="24"/>
          <w:szCs w:val="22"/>
          <w:lang w:val="zh-CN"/>
        </w:rPr>
        <w:id w:val="1111010984"/>
      </w:sdtPr>
      <w:sdtEndPr>
        <w:rPr>
          <w:b/>
          <w:bCs/>
        </w:rPr>
      </w:sdtEndPr>
      <w:sdtContent>
        <w:p w:rsidR="009C28E0" w:rsidRDefault="009C28E0">
          <w:pPr>
            <w:pStyle w:val="TOC1"/>
            <w:spacing w:line="240" w:lineRule="auto"/>
            <w:jc w:val="center"/>
            <w:rPr>
              <w:rFonts w:ascii="微软雅黑" w:eastAsia="微软雅黑" w:hAnsi="微软雅黑"/>
              <w:b/>
              <w:color w:val="auto"/>
              <w:sz w:val="28"/>
            </w:rPr>
          </w:pPr>
        </w:p>
        <w:tbl>
          <w:tblPr>
            <w:tblW w:w="8364" w:type="dxa"/>
            <w:tblInd w:w="108"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490"/>
            <w:gridCol w:w="5874"/>
          </w:tblGrid>
          <w:tr w:rsidR="009C28E0">
            <w:trPr>
              <w:trHeight w:val="1119"/>
            </w:trPr>
            <w:tc>
              <w:tcPr>
                <w:tcW w:w="2490" w:type="dxa"/>
                <w:shd w:val="clear" w:color="auto" w:fill="AFCDD7"/>
              </w:tcPr>
              <w:p w:rsidR="009C28E0" w:rsidRDefault="00137162" w:rsidP="00137162">
                <w:pPr>
                  <w:adjustRightInd w:val="0"/>
                  <w:snapToGrid w:val="0"/>
                  <w:spacing w:beforeLines="150" w:afterLines="150"/>
                  <w:ind w:firstLineChars="200" w:firstLine="360"/>
                  <w:rPr>
                    <w:bCs/>
                    <w:sz w:val="18"/>
                    <w:szCs w:val="18"/>
                  </w:rPr>
                </w:pPr>
                <w:r>
                  <w:rPr>
                    <w:rFonts w:hint="eastAsia"/>
                    <w:sz w:val="18"/>
                    <w:szCs w:val="18"/>
                  </w:rPr>
                  <w:tab/>
                </w:r>
              </w:p>
            </w:tc>
            <w:tc>
              <w:tcPr>
                <w:tcW w:w="5874" w:type="dxa"/>
                <w:shd w:val="clear" w:color="auto" w:fill="D2E1EB"/>
              </w:tcPr>
              <w:p w:rsidR="009C28E0" w:rsidRDefault="00137162" w:rsidP="00137162">
                <w:pPr>
                  <w:adjustRightInd w:val="0"/>
                  <w:snapToGrid w:val="0"/>
                  <w:spacing w:beforeLines="150" w:afterLines="150"/>
                  <w:ind w:firstLineChars="300" w:firstLine="1080"/>
                  <w:rPr>
                    <w:b/>
                    <w:color w:val="365F90"/>
                    <w:sz w:val="36"/>
                    <w:szCs w:val="36"/>
                  </w:rPr>
                </w:pPr>
                <w:r>
                  <w:rPr>
                    <w:rFonts w:hint="eastAsia"/>
                    <w:b/>
                    <w:color w:val="365F90"/>
                    <w:sz w:val="36"/>
                    <w:szCs w:val="36"/>
                  </w:rPr>
                  <w:t>目  录</w:t>
                </w:r>
              </w:p>
            </w:tc>
          </w:tr>
        </w:tbl>
        <w:bookmarkStart w:id="1" w:name="_Toc39073889"/>
        <w:p w:rsidR="009C28E0" w:rsidRDefault="009C28E0">
          <w:pPr>
            <w:pStyle w:val="10"/>
            <w:tabs>
              <w:tab w:val="right" w:leader="dot" w:pos="8296"/>
            </w:tabs>
            <w:rPr>
              <w:color w:val="000000" w:themeColor="text1"/>
            </w:rPr>
          </w:pPr>
          <w:r>
            <w:rPr>
              <w:color w:val="000000" w:themeColor="text1"/>
            </w:rPr>
            <w:fldChar w:fldCharType="begin"/>
          </w:r>
          <w:r w:rsidR="00137162">
            <w:rPr>
              <w:rStyle w:val="ae"/>
              <w:color w:val="000000" w:themeColor="text1"/>
              <w:u w:val="none"/>
            </w:rPr>
            <w:instrText xml:space="preserve"> </w:instrText>
          </w:r>
          <w:r w:rsidR="00137162">
            <w:rPr>
              <w:color w:val="000000" w:themeColor="text1"/>
            </w:rPr>
            <w:instrText>HYPERLINK \l "_Toc10043159"</w:instrText>
          </w:r>
          <w:r w:rsidR="00137162">
            <w:rPr>
              <w:rStyle w:val="ae"/>
              <w:color w:val="000000" w:themeColor="text1"/>
              <w:u w:val="none"/>
            </w:rPr>
            <w:instrText xml:space="preserve"> </w:instrText>
          </w:r>
          <w:r>
            <w:rPr>
              <w:color w:val="000000" w:themeColor="text1"/>
            </w:rPr>
            <w:fldChar w:fldCharType="separate"/>
          </w:r>
          <w:r w:rsidR="00137162">
            <w:rPr>
              <w:rStyle w:val="ae"/>
              <w:rFonts w:hint="eastAsia"/>
              <w:color w:val="000000" w:themeColor="text1"/>
              <w:u w:val="none"/>
            </w:rPr>
            <w:t>一、东软</w:t>
          </w:r>
          <w:r w:rsidR="00137162">
            <w:rPr>
              <w:rStyle w:val="ae"/>
              <w:color w:val="000000" w:themeColor="text1"/>
              <w:u w:val="none"/>
            </w:rPr>
            <w:t>教育</w:t>
          </w:r>
          <w:r w:rsidR="00137162">
            <w:rPr>
              <w:rStyle w:val="ae"/>
              <w:rFonts w:hint="eastAsia"/>
              <w:color w:val="000000" w:themeColor="text1"/>
              <w:u w:val="none"/>
            </w:rPr>
            <w:t>人才培养方法学</w:t>
          </w:r>
          <w:r w:rsidR="00137162">
            <w:rPr>
              <w:color w:val="000000" w:themeColor="text1"/>
            </w:rPr>
            <w:tab/>
            <w:t>1</w:t>
          </w:r>
          <w:r>
            <w:rPr>
              <w:color w:val="000000" w:themeColor="text1"/>
            </w:rPr>
            <w:fldChar w:fldCharType="end"/>
          </w:r>
        </w:p>
        <w:p w:rsidR="009C28E0" w:rsidRDefault="009C28E0">
          <w:pPr>
            <w:pStyle w:val="10"/>
            <w:tabs>
              <w:tab w:val="right" w:leader="dot" w:pos="8296"/>
            </w:tabs>
            <w:rPr>
              <w:color w:val="000000" w:themeColor="text1"/>
            </w:rPr>
          </w:pPr>
          <w:hyperlink w:anchor="_Toc10043160" w:history="1">
            <w:r w:rsidR="00137162">
              <w:rPr>
                <w:rStyle w:val="ae"/>
                <w:rFonts w:hint="eastAsia"/>
                <w:color w:val="000000" w:themeColor="text1"/>
                <w:u w:val="none"/>
              </w:rPr>
              <w:t>二、东软</w:t>
            </w:r>
            <w:r w:rsidR="00137162">
              <w:rPr>
                <w:rStyle w:val="ae"/>
                <w:color w:val="000000" w:themeColor="text1"/>
                <w:u w:val="none"/>
              </w:rPr>
              <w:t>教育</w:t>
            </w:r>
            <w:r w:rsidR="00137162">
              <w:rPr>
                <w:rStyle w:val="ae"/>
                <w:rFonts w:hint="eastAsia"/>
                <w:color w:val="000000" w:themeColor="text1"/>
                <w:u w:val="none"/>
              </w:rPr>
              <w:t>实训培养体系</w:t>
            </w:r>
            <w:r w:rsidR="00137162">
              <w:rPr>
                <w:color w:val="000000" w:themeColor="text1"/>
              </w:rPr>
              <w:tab/>
              <w:t>3</w:t>
            </w:r>
          </w:hyperlink>
        </w:p>
        <w:p w:rsidR="009C28E0" w:rsidRDefault="009C28E0">
          <w:pPr>
            <w:pStyle w:val="20"/>
            <w:tabs>
              <w:tab w:val="right" w:leader="dot" w:pos="8296"/>
            </w:tabs>
            <w:ind w:left="480"/>
            <w:rPr>
              <w:color w:val="000000" w:themeColor="text1"/>
            </w:rPr>
          </w:pPr>
          <w:hyperlink w:anchor="_Toc10043161" w:history="1">
            <w:r w:rsidR="00137162">
              <w:rPr>
                <w:rStyle w:val="ae"/>
                <w:color w:val="000000" w:themeColor="text1"/>
                <w:u w:val="none"/>
              </w:rPr>
              <w:t>2</w:t>
            </w:r>
            <w:r w:rsidR="00137162">
              <w:rPr>
                <w:rStyle w:val="ae"/>
                <w:snapToGrid w:val="0"/>
                <w:color w:val="000000" w:themeColor="text1"/>
                <w:u w:val="none"/>
              </w:rPr>
              <w:t>.1</w:t>
            </w:r>
            <w:r w:rsidR="00137162">
              <w:rPr>
                <w:rStyle w:val="ae"/>
                <w:rFonts w:hint="eastAsia"/>
                <w:snapToGrid w:val="0"/>
                <w:color w:val="000000" w:themeColor="text1"/>
                <w:u w:val="none"/>
              </w:rPr>
              <w:t>东软实训能力定义</w:t>
            </w:r>
            <w:r w:rsidR="00137162">
              <w:rPr>
                <w:color w:val="000000" w:themeColor="text1"/>
              </w:rPr>
              <w:tab/>
              <w:t>3</w:t>
            </w:r>
          </w:hyperlink>
        </w:p>
        <w:p w:rsidR="009C28E0" w:rsidRDefault="009C28E0">
          <w:pPr>
            <w:pStyle w:val="20"/>
            <w:tabs>
              <w:tab w:val="right" w:leader="dot" w:pos="8296"/>
            </w:tabs>
            <w:ind w:left="480"/>
            <w:rPr>
              <w:color w:val="000000" w:themeColor="text1"/>
            </w:rPr>
          </w:pPr>
          <w:hyperlink w:anchor="_Toc10043162" w:history="1">
            <w:r w:rsidR="00137162">
              <w:rPr>
                <w:rStyle w:val="ae"/>
                <w:color w:val="000000" w:themeColor="text1"/>
                <w:u w:val="none"/>
              </w:rPr>
              <w:t>2</w:t>
            </w:r>
            <w:r w:rsidR="00137162">
              <w:rPr>
                <w:rStyle w:val="ae"/>
                <w:snapToGrid w:val="0"/>
                <w:color w:val="000000" w:themeColor="text1"/>
                <w:u w:val="none"/>
              </w:rPr>
              <w:t>.2</w:t>
            </w:r>
            <w:r w:rsidR="00137162">
              <w:rPr>
                <w:rStyle w:val="ae"/>
                <w:rFonts w:hint="eastAsia"/>
                <w:snapToGrid w:val="0"/>
                <w:color w:val="000000" w:themeColor="text1"/>
                <w:u w:val="none"/>
              </w:rPr>
              <w:t>东软实训课程体系</w:t>
            </w:r>
            <w:r w:rsidR="00137162">
              <w:rPr>
                <w:color w:val="000000" w:themeColor="text1"/>
              </w:rPr>
              <w:tab/>
              <w:t>4</w:t>
            </w:r>
          </w:hyperlink>
        </w:p>
        <w:p w:rsidR="009C28E0" w:rsidRDefault="009C28E0">
          <w:pPr>
            <w:pStyle w:val="20"/>
            <w:tabs>
              <w:tab w:val="right" w:leader="dot" w:pos="8296"/>
            </w:tabs>
            <w:ind w:left="480"/>
            <w:rPr>
              <w:color w:val="000000" w:themeColor="text1"/>
            </w:rPr>
          </w:pPr>
          <w:hyperlink w:anchor="_Toc10043163" w:history="1">
            <w:r w:rsidR="00137162">
              <w:rPr>
                <w:rStyle w:val="ae"/>
                <w:color w:val="000000" w:themeColor="text1"/>
                <w:u w:val="none"/>
              </w:rPr>
              <w:t>2</w:t>
            </w:r>
            <w:r w:rsidR="00137162">
              <w:rPr>
                <w:rStyle w:val="ae"/>
                <w:snapToGrid w:val="0"/>
                <w:color w:val="000000" w:themeColor="text1"/>
                <w:u w:val="none"/>
              </w:rPr>
              <w:t>.3</w:t>
            </w:r>
            <w:r w:rsidR="00137162">
              <w:rPr>
                <w:rStyle w:val="ae"/>
                <w:rFonts w:hint="eastAsia"/>
                <w:snapToGrid w:val="0"/>
                <w:color w:val="000000" w:themeColor="text1"/>
                <w:u w:val="none"/>
              </w:rPr>
              <w:t>企业化教学管理体系</w:t>
            </w:r>
            <w:r w:rsidR="00137162">
              <w:rPr>
                <w:color w:val="000000" w:themeColor="text1"/>
              </w:rPr>
              <w:tab/>
              <w:t>4</w:t>
            </w:r>
          </w:hyperlink>
        </w:p>
        <w:p w:rsidR="009C28E0" w:rsidRDefault="009C28E0">
          <w:pPr>
            <w:pStyle w:val="20"/>
            <w:tabs>
              <w:tab w:val="right" w:leader="dot" w:pos="8296"/>
            </w:tabs>
            <w:ind w:left="480"/>
            <w:rPr>
              <w:color w:val="000000" w:themeColor="text1"/>
            </w:rPr>
          </w:pPr>
          <w:hyperlink w:anchor="_Toc10043164" w:history="1">
            <w:r w:rsidR="00137162">
              <w:rPr>
                <w:rStyle w:val="ae"/>
                <w:color w:val="000000" w:themeColor="text1"/>
                <w:u w:val="none"/>
              </w:rPr>
              <w:t>2</w:t>
            </w:r>
            <w:r w:rsidR="00137162">
              <w:rPr>
                <w:rStyle w:val="ae"/>
                <w:snapToGrid w:val="0"/>
                <w:color w:val="000000" w:themeColor="text1"/>
                <w:u w:val="none"/>
              </w:rPr>
              <w:t xml:space="preserve">.4 </w:t>
            </w:r>
            <w:r w:rsidR="00137162">
              <w:rPr>
                <w:rStyle w:val="ae"/>
                <w:rFonts w:hint="eastAsia"/>
                <w:snapToGrid w:val="0"/>
                <w:color w:val="000000" w:themeColor="text1"/>
                <w:u w:val="none"/>
              </w:rPr>
              <w:t>东软</w:t>
            </w:r>
            <w:r w:rsidR="00137162">
              <w:rPr>
                <w:rStyle w:val="ae"/>
                <w:snapToGrid w:val="0"/>
                <w:color w:val="000000" w:themeColor="text1"/>
                <w:u w:val="none"/>
              </w:rPr>
              <w:t>教育</w:t>
            </w:r>
            <w:r w:rsidR="00137162">
              <w:rPr>
                <w:rStyle w:val="ae"/>
                <w:rFonts w:hint="eastAsia"/>
                <w:snapToGrid w:val="0"/>
                <w:color w:val="000000" w:themeColor="text1"/>
                <w:u w:val="none"/>
              </w:rPr>
              <w:t>实训体系</w:t>
            </w:r>
            <w:r w:rsidR="00137162">
              <w:rPr>
                <w:color w:val="000000" w:themeColor="text1"/>
              </w:rPr>
              <w:tab/>
              <w:t>4</w:t>
            </w:r>
          </w:hyperlink>
        </w:p>
        <w:p w:rsidR="009C28E0" w:rsidRDefault="009C28E0">
          <w:pPr>
            <w:pStyle w:val="20"/>
            <w:tabs>
              <w:tab w:val="right" w:leader="dot" w:pos="8296"/>
            </w:tabs>
            <w:ind w:left="480"/>
            <w:rPr>
              <w:color w:val="000000" w:themeColor="text1"/>
            </w:rPr>
          </w:pPr>
          <w:hyperlink w:anchor="_Toc10043165" w:history="1">
            <w:r w:rsidR="00137162">
              <w:rPr>
                <w:rStyle w:val="ae"/>
                <w:color w:val="000000" w:themeColor="text1"/>
                <w:u w:val="none"/>
              </w:rPr>
              <w:t xml:space="preserve">2.5 </w:t>
            </w:r>
            <w:r w:rsidR="00137162">
              <w:rPr>
                <w:rStyle w:val="ae"/>
                <w:rFonts w:hint="eastAsia"/>
                <w:color w:val="000000" w:themeColor="text1"/>
                <w:u w:val="none"/>
              </w:rPr>
              <w:t>实训项目优势</w:t>
            </w:r>
            <w:r w:rsidR="00137162">
              <w:rPr>
                <w:color w:val="000000" w:themeColor="text1"/>
              </w:rPr>
              <w:tab/>
              <w:t>4</w:t>
            </w:r>
          </w:hyperlink>
        </w:p>
        <w:p w:rsidR="009C28E0" w:rsidRDefault="009C28E0">
          <w:pPr>
            <w:pStyle w:val="10"/>
            <w:tabs>
              <w:tab w:val="right" w:leader="dot" w:pos="8296"/>
            </w:tabs>
            <w:rPr>
              <w:color w:val="000000" w:themeColor="text1"/>
            </w:rPr>
          </w:pPr>
          <w:hyperlink w:anchor="_Toc10043166" w:history="1">
            <w:r w:rsidR="00137162">
              <w:rPr>
                <w:rStyle w:val="ae"/>
                <w:rFonts w:hint="eastAsia"/>
                <w:color w:val="000000" w:themeColor="text1"/>
                <w:u w:val="none"/>
              </w:rPr>
              <w:t>三、东软</w:t>
            </w:r>
            <w:r w:rsidR="00137162">
              <w:rPr>
                <w:rStyle w:val="ae"/>
                <w:color w:val="000000" w:themeColor="text1"/>
                <w:u w:val="none"/>
              </w:rPr>
              <w:t>教育</w:t>
            </w:r>
            <w:r w:rsidR="00137162">
              <w:rPr>
                <w:rStyle w:val="ae"/>
                <w:rFonts w:hint="eastAsia"/>
                <w:color w:val="000000" w:themeColor="text1"/>
                <w:u w:val="none"/>
              </w:rPr>
              <w:t>实训培养方案</w:t>
            </w:r>
            <w:r w:rsidR="00137162">
              <w:rPr>
                <w:color w:val="000000" w:themeColor="text1"/>
              </w:rPr>
              <w:tab/>
              <w:t>6</w:t>
            </w:r>
          </w:hyperlink>
        </w:p>
        <w:p w:rsidR="009C28E0" w:rsidRDefault="009C28E0">
          <w:pPr>
            <w:pStyle w:val="20"/>
            <w:tabs>
              <w:tab w:val="right" w:leader="dot" w:pos="8296"/>
            </w:tabs>
            <w:ind w:left="480"/>
            <w:rPr>
              <w:color w:val="000000" w:themeColor="text1"/>
            </w:rPr>
          </w:pPr>
          <w:hyperlink w:anchor="_Toc10043167" w:history="1">
            <w:r w:rsidR="00137162">
              <w:rPr>
                <w:rStyle w:val="ae"/>
                <w:color w:val="000000" w:themeColor="text1"/>
                <w:u w:val="none"/>
              </w:rPr>
              <w:t>3.1</w:t>
            </w:r>
            <w:r w:rsidR="00137162">
              <w:rPr>
                <w:rStyle w:val="ae"/>
                <w:rFonts w:hint="eastAsia"/>
                <w:color w:val="000000" w:themeColor="text1"/>
                <w:u w:val="none"/>
              </w:rPr>
              <w:t>实训方案设计思路</w:t>
            </w:r>
            <w:r w:rsidR="00137162">
              <w:rPr>
                <w:color w:val="000000" w:themeColor="text1"/>
              </w:rPr>
              <w:tab/>
              <w:t>6</w:t>
            </w:r>
          </w:hyperlink>
        </w:p>
        <w:p w:rsidR="009C28E0" w:rsidRDefault="009C28E0">
          <w:pPr>
            <w:pStyle w:val="20"/>
            <w:tabs>
              <w:tab w:val="right" w:leader="dot" w:pos="8296"/>
            </w:tabs>
            <w:ind w:left="480"/>
            <w:rPr>
              <w:rStyle w:val="ae"/>
              <w:color w:val="000000" w:themeColor="text1"/>
              <w:u w:val="none"/>
            </w:rPr>
          </w:pPr>
          <w:hyperlink w:anchor="_Toc10043168" w:history="1">
            <w:r w:rsidR="00137162">
              <w:rPr>
                <w:rStyle w:val="ae"/>
                <w:color w:val="000000" w:themeColor="text1"/>
                <w:u w:val="none"/>
              </w:rPr>
              <w:t xml:space="preserve">3.2 </w:t>
            </w:r>
            <w:r w:rsidR="00137162">
              <w:rPr>
                <w:rStyle w:val="ae"/>
                <w:rFonts w:hint="eastAsia"/>
                <w:color w:val="000000" w:themeColor="text1"/>
                <w:u w:val="none"/>
              </w:rPr>
              <w:t>详细实训方案</w:t>
            </w:r>
            <w:r w:rsidR="00137162">
              <w:rPr>
                <w:color w:val="000000" w:themeColor="text1"/>
              </w:rPr>
              <w:tab/>
              <w:t>6</w:t>
            </w:r>
          </w:hyperlink>
        </w:p>
        <w:p w:rsidR="009C28E0" w:rsidRDefault="009C28E0">
          <w:pPr>
            <w:pStyle w:val="20"/>
            <w:tabs>
              <w:tab w:val="right" w:leader="dot" w:pos="8296"/>
            </w:tabs>
            <w:ind w:left="480"/>
            <w:rPr>
              <w:color w:val="000000" w:themeColor="text1"/>
            </w:rPr>
          </w:pPr>
          <w:hyperlink w:anchor="_Toc10043168" w:history="1">
            <w:r w:rsidR="00137162">
              <w:rPr>
                <w:rStyle w:val="ae"/>
                <w:color w:val="000000" w:themeColor="text1"/>
                <w:u w:val="none"/>
              </w:rPr>
              <w:t>3.</w:t>
            </w:r>
            <w:r w:rsidR="00137162">
              <w:rPr>
                <w:rStyle w:val="ae"/>
                <w:rFonts w:hint="eastAsia"/>
                <w:color w:val="000000" w:themeColor="text1"/>
                <w:u w:val="none"/>
              </w:rPr>
              <w:t>3</w:t>
            </w:r>
            <w:r w:rsidR="00137162">
              <w:rPr>
                <w:rStyle w:val="ae"/>
                <w:color w:val="000000" w:themeColor="text1"/>
                <w:u w:val="none"/>
              </w:rPr>
              <w:t xml:space="preserve"> </w:t>
            </w:r>
            <w:r w:rsidR="00137162">
              <w:rPr>
                <w:rStyle w:val="ae"/>
                <w:rFonts w:hint="eastAsia"/>
                <w:color w:val="000000" w:themeColor="text1"/>
                <w:u w:val="none"/>
              </w:rPr>
              <w:t>项目介绍</w:t>
            </w:r>
          </w:hyperlink>
          <w:hyperlink w:anchor="_Toc10043168" w:history="1">
            <w:r w:rsidR="00137162">
              <w:rPr>
                <w:color w:val="000000" w:themeColor="text1"/>
              </w:rPr>
              <w:tab/>
            </w:r>
            <w:r w:rsidR="00137162">
              <w:rPr>
                <w:rFonts w:hint="eastAsia"/>
                <w:color w:val="000000" w:themeColor="text1"/>
              </w:rPr>
              <w:t>8</w:t>
            </w:r>
          </w:hyperlink>
        </w:p>
        <w:p w:rsidR="009C28E0" w:rsidRDefault="00137162">
          <w:pPr>
            <w:rPr>
              <w:color w:val="000000" w:themeColor="text1"/>
            </w:rPr>
          </w:pPr>
          <w:r>
            <w:rPr>
              <w:color w:val="000000" w:themeColor="text1"/>
            </w:rPr>
            <w:t xml:space="preserve">    3.4 </w:t>
          </w:r>
          <w:r>
            <w:rPr>
              <w:rFonts w:hint="eastAsia"/>
              <w:color w:val="000000" w:themeColor="text1"/>
            </w:rPr>
            <w:t>开发体制介绍</w:t>
          </w:r>
          <w:r>
            <w:rPr>
              <w:color w:val="000000" w:themeColor="text1"/>
            </w:rPr>
            <w:t>.........................................................................................</w:t>
          </w:r>
          <w:r w:rsidR="00054D0F">
            <w:rPr>
              <w:rFonts w:hint="eastAsia"/>
              <w:color w:val="000000" w:themeColor="text1"/>
            </w:rPr>
            <w:t>........</w:t>
          </w:r>
          <w:r>
            <w:rPr>
              <w:color w:val="000000" w:themeColor="text1"/>
            </w:rPr>
            <w:t>11</w:t>
          </w:r>
        </w:p>
        <w:p w:rsidR="009C28E0" w:rsidRDefault="00137162">
          <w:pPr>
            <w:pStyle w:val="10"/>
            <w:tabs>
              <w:tab w:val="right" w:leader="dot" w:pos="8296"/>
            </w:tabs>
          </w:pPr>
          <w:r>
            <w:rPr>
              <w:color w:val="000000" w:themeColor="text1"/>
            </w:rPr>
            <w:t xml:space="preserve">   3.5 </w:t>
          </w:r>
          <w:r>
            <w:rPr>
              <w:rFonts w:hint="eastAsia"/>
              <w:color w:val="000000" w:themeColor="text1"/>
            </w:rPr>
            <w:t>开发过程及成果物介绍</w:t>
          </w:r>
          <w:r>
            <w:rPr>
              <w:color w:val="000000" w:themeColor="text1"/>
            </w:rPr>
            <w:t>..........................................................................</w:t>
          </w:r>
          <w:r w:rsidR="00054D0F">
            <w:rPr>
              <w:rFonts w:hint="eastAsia"/>
              <w:color w:val="000000" w:themeColor="text1"/>
            </w:rPr>
            <w:t>........</w:t>
          </w:r>
          <w:r>
            <w:rPr>
              <w:color w:val="000000" w:themeColor="text1"/>
            </w:rPr>
            <w:t>12</w:t>
          </w:r>
        </w:p>
        <w:p w:rsidR="009C28E0" w:rsidRDefault="00137162">
          <w:pPr>
            <w:pStyle w:val="10"/>
            <w:tabs>
              <w:tab w:val="right" w:leader="dot" w:pos="8296"/>
            </w:tabs>
            <w:rPr>
              <w:rFonts w:cs="微软雅黑"/>
              <w:color w:val="000000" w:themeColor="text1"/>
              <w:szCs w:val="24"/>
            </w:rPr>
          </w:pPr>
          <w:r>
            <w:rPr>
              <w:color w:val="000000" w:themeColor="text1"/>
            </w:rPr>
            <w:t xml:space="preserve">  </w:t>
          </w:r>
          <w:r>
            <w:rPr>
              <w:rFonts w:cs="微软雅黑" w:hint="eastAsia"/>
              <w:color w:val="000000" w:themeColor="text1"/>
              <w:szCs w:val="24"/>
            </w:rPr>
            <w:t xml:space="preserve"> 3.6 项目考核方式...........................................................................................</w:t>
          </w:r>
          <w:r w:rsidR="00054D0F">
            <w:rPr>
              <w:rFonts w:cs="微软雅黑" w:hint="eastAsia"/>
              <w:color w:val="000000" w:themeColor="text1"/>
              <w:szCs w:val="24"/>
            </w:rPr>
            <w:t>.......</w:t>
          </w:r>
          <w:r>
            <w:rPr>
              <w:rFonts w:cs="微软雅黑" w:hint="eastAsia"/>
              <w:color w:val="000000" w:themeColor="text1"/>
              <w:szCs w:val="24"/>
            </w:rPr>
            <w:t>14</w:t>
          </w:r>
        </w:p>
        <w:p w:rsidR="009C28E0" w:rsidRDefault="009C28E0">
          <w:pPr>
            <w:pStyle w:val="10"/>
            <w:tabs>
              <w:tab w:val="right" w:leader="dot" w:pos="8296"/>
            </w:tabs>
            <w:rPr>
              <w:rFonts w:eastAsia="宋体"/>
              <w:color w:val="000000" w:themeColor="text1"/>
            </w:rPr>
          </w:pPr>
          <w:hyperlink w:anchor="_Toc10043171" w:history="1">
            <w:r w:rsidR="00137162">
              <w:rPr>
                <w:rStyle w:val="ae"/>
                <w:rFonts w:hint="eastAsia"/>
                <w:color w:val="000000" w:themeColor="text1"/>
                <w:u w:val="none"/>
              </w:rPr>
              <w:t>四、东软</w:t>
            </w:r>
            <w:r w:rsidR="00137162">
              <w:rPr>
                <w:rStyle w:val="ae"/>
                <w:color w:val="000000" w:themeColor="text1"/>
                <w:u w:val="none"/>
              </w:rPr>
              <w:t>教育</w:t>
            </w:r>
            <w:r w:rsidR="00137162">
              <w:rPr>
                <w:rStyle w:val="ae"/>
                <w:rFonts w:hint="eastAsia"/>
                <w:color w:val="000000" w:themeColor="text1"/>
                <w:u w:val="none"/>
              </w:rPr>
              <w:t>实训学员考核管理</w:t>
            </w:r>
            <w:r w:rsidR="00137162">
              <w:rPr>
                <w:color w:val="000000" w:themeColor="text1"/>
              </w:rPr>
              <w:tab/>
            </w:r>
            <w:r w:rsidR="00137162">
              <w:rPr>
                <w:rFonts w:hint="eastAsia"/>
                <w:color w:val="000000" w:themeColor="text1"/>
              </w:rPr>
              <w:t>1</w:t>
            </w:r>
          </w:hyperlink>
          <w:r w:rsidR="00137162">
            <w:rPr>
              <w:color w:val="000000" w:themeColor="text1"/>
            </w:rPr>
            <w:t>4</w:t>
          </w:r>
        </w:p>
        <w:p w:rsidR="009C28E0" w:rsidRDefault="009C28E0">
          <w:pPr>
            <w:pStyle w:val="20"/>
            <w:tabs>
              <w:tab w:val="right" w:leader="dot" w:pos="8296"/>
            </w:tabs>
            <w:ind w:left="480"/>
            <w:rPr>
              <w:rFonts w:eastAsia="宋体"/>
              <w:color w:val="000000" w:themeColor="text1"/>
            </w:rPr>
          </w:pPr>
          <w:hyperlink w:anchor="_Toc10043172" w:history="1">
            <w:r w:rsidR="00137162">
              <w:rPr>
                <w:rStyle w:val="ae"/>
                <w:color w:val="000000" w:themeColor="text1"/>
                <w:u w:val="none"/>
              </w:rPr>
              <w:t xml:space="preserve">4.1 </w:t>
            </w:r>
            <w:r w:rsidR="00CB4823">
              <w:rPr>
                <w:rStyle w:val="ae"/>
                <w:rFonts w:hint="eastAsia"/>
                <w:color w:val="000000" w:themeColor="text1"/>
                <w:u w:val="none"/>
              </w:rPr>
              <w:t>实训项目</w:t>
            </w:r>
            <w:r w:rsidR="00137162">
              <w:rPr>
                <w:rStyle w:val="ae"/>
                <w:rFonts w:hint="eastAsia"/>
                <w:color w:val="000000" w:themeColor="text1"/>
                <w:u w:val="none"/>
              </w:rPr>
              <w:t>管理</w:t>
            </w:r>
            <w:r w:rsidR="00137162">
              <w:rPr>
                <w:color w:val="000000" w:themeColor="text1"/>
              </w:rPr>
              <w:tab/>
            </w:r>
            <w:r w:rsidR="00137162">
              <w:rPr>
                <w:rFonts w:hint="eastAsia"/>
                <w:color w:val="000000" w:themeColor="text1"/>
              </w:rPr>
              <w:t>1</w:t>
            </w:r>
          </w:hyperlink>
          <w:r w:rsidR="00137162">
            <w:rPr>
              <w:color w:val="000000" w:themeColor="text1"/>
            </w:rPr>
            <w:t>4</w:t>
          </w:r>
        </w:p>
        <w:p w:rsidR="009C28E0" w:rsidRDefault="009C28E0">
          <w:pPr>
            <w:pStyle w:val="20"/>
            <w:tabs>
              <w:tab w:val="right" w:leader="dot" w:pos="8296"/>
            </w:tabs>
            <w:ind w:left="480"/>
            <w:rPr>
              <w:rFonts w:eastAsia="宋体"/>
              <w:color w:val="000000" w:themeColor="text1"/>
            </w:rPr>
          </w:pPr>
          <w:hyperlink w:anchor="_Toc10043173" w:history="1">
            <w:r w:rsidR="00137162">
              <w:rPr>
                <w:rStyle w:val="ae"/>
                <w:color w:val="000000" w:themeColor="text1"/>
                <w:u w:val="none"/>
              </w:rPr>
              <w:t xml:space="preserve">4.2 </w:t>
            </w:r>
            <w:r w:rsidR="00137162">
              <w:rPr>
                <w:rStyle w:val="ae"/>
                <w:rFonts w:hint="eastAsia"/>
                <w:color w:val="000000" w:themeColor="text1"/>
                <w:u w:val="none"/>
              </w:rPr>
              <w:t>学生管理</w:t>
            </w:r>
            <w:r w:rsidR="00137162">
              <w:rPr>
                <w:color w:val="000000" w:themeColor="text1"/>
              </w:rPr>
              <w:tab/>
            </w:r>
            <w:r w:rsidR="00137162">
              <w:rPr>
                <w:rFonts w:hint="eastAsia"/>
                <w:color w:val="000000" w:themeColor="text1"/>
              </w:rPr>
              <w:t>1</w:t>
            </w:r>
          </w:hyperlink>
          <w:r w:rsidR="00137162">
            <w:rPr>
              <w:color w:val="000000" w:themeColor="text1"/>
            </w:rPr>
            <w:t>7</w:t>
          </w:r>
        </w:p>
        <w:p w:rsidR="009C28E0" w:rsidRDefault="009C28E0">
          <w:pPr>
            <w:spacing w:line="240" w:lineRule="auto"/>
          </w:pPr>
        </w:p>
      </w:sdtContent>
    </w:sdt>
    <w:tbl>
      <w:tblPr>
        <w:tblW w:w="8528"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088"/>
        <w:gridCol w:w="6440"/>
      </w:tblGrid>
      <w:tr w:rsidR="009C28E0">
        <w:trPr>
          <w:trHeight w:val="1156"/>
        </w:trPr>
        <w:tc>
          <w:tcPr>
            <w:tcW w:w="2088" w:type="dxa"/>
            <w:shd w:val="clear" w:color="auto" w:fill="AFCDD7"/>
          </w:tcPr>
          <w:p w:rsidR="009C28E0" w:rsidRDefault="00137162" w:rsidP="00137162">
            <w:pPr>
              <w:adjustRightInd w:val="0"/>
              <w:snapToGrid w:val="0"/>
              <w:spacing w:beforeLines="150" w:afterLines="150" w:line="160" w:lineRule="atLeast"/>
              <w:ind w:firstLineChars="200" w:firstLine="480"/>
              <w:rPr>
                <w:rFonts w:ascii="黑体" w:eastAsia="黑体"/>
                <w:b/>
                <w:bCs/>
                <w:sz w:val="28"/>
                <w:szCs w:val="28"/>
              </w:rPr>
            </w:pPr>
            <w:r>
              <w:rPr>
                <w:rFonts w:ascii="黑体" w:eastAsia="黑体" w:hint="eastAsia"/>
              </w:rPr>
              <w:tab/>
            </w:r>
          </w:p>
        </w:tc>
        <w:tc>
          <w:tcPr>
            <w:tcW w:w="6440" w:type="dxa"/>
            <w:shd w:val="clear" w:color="auto" w:fill="D2E1EB"/>
          </w:tcPr>
          <w:p w:rsidR="009C28E0" w:rsidRDefault="00137162">
            <w:pPr>
              <w:pStyle w:val="a9"/>
              <w:jc w:val="both"/>
            </w:pPr>
            <w:bookmarkStart w:id="2" w:name="_Toc10043159"/>
            <w:bookmarkStart w:id="3" w:name="_Toc419188177"/>
            <w:r>
              <w:rPr>
                <w:rFonts w:hint="eastAsia"/>
              </w:rPr>
              <w:t>一、东软</w:t>
            </w:r>
            <w:r>
              <w:t>教育</w:t>
            </w:r>
            <w:r>
              <w:rPr>
                <w:rFonts w:hint="eastAsia"/>
              </w:rPr>
              <w:t>人才培养方法学</w:t>
            </w:r>
            <w:bookmarkEnd w:id="2"/>
            <w:bookmarkEnd w:id="3"/>
          </w:p>
        </w:tc>
      </w:tr>
    </w:tbl>
    <w:p w:rsidR="009C28E0" w:rsidRDefault="00137162" w:rsidP="00137162">
      <w:pPr>
        <w:adjustRightInd w:val="0"/>
        <w:snapToGrid w:val="0"/>
        <w:ind w:firstLineChars="202" w:firstLine="485"/>
        <w:jc w:val="left"/>
      </w:pPr>
      <w:bookmarkStart w:id="4" w:name="_Toc39073892"/>
      <w:bookmarkStart w:id="5" w:name="_Toc36971641"/>
      <w:bookmarkEnd w:id="0"/>
      <w:bookmarkEnd w:id="1"/>
      <w:r>
        <w:rPr>
          <w:rFonts w:hint="eastAsia"/>
        </w:rPr>
        <w:t>为提升东软的核心竞争力，东软在企业人才培养和发展方面做了持续的研究和投入，参与建立信息技术服务从业人员的职业能力定义，并形成了一套行之有效的人才发展模型和体系，经过20多年的持续探索和实践总结，东软已经形成了通过能力需求分析构建能力模型、细化能力标准、设计人才发展路径、并最终形成基于员工能力需求的学习地图（Training Map）的人才发展方法论及工具。</w:t>
      </w:r>
    </w:p>
    <w:p w:rsidR="009C28E0" w:rsidRDefault="00137162">
      <w:pPr>
        <w:jc w:val="center"/>
      </w:pPr>
      <w:r>
        <w:rPr>
          <w:noProof/>
          <w:color w:val="000000"/>
          <w:sz w:val="18"/>
          <w:szCs w:val="18"/>
        </w:rPr>
        <w:drawing>
          <wp:inline distT="0" distB="0" distL="114300" distR="114300">
            <wp:extent cx="4286885" cy="2466340"/>
            <wp:effectExtent l="0" t="0" r="5715" b="228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0" cstate="print"/>
                    <a:stretch>
                      <a:fillRect/>
                    </a:stretch>
                  </pic:blipFill>
                  <pic:spPr>
                    <a:xfrm>
                      <a:off x="0" y="0"/>
                      <a:ext cx="4286885" cy="2466340"/>
                    </a:xfrm>
                    <a:prstGeom prst="rect">
                      <a:avLst/>
                    </a:prstGeom>
                    <a:noFill/>
                    <a:ln w="9525">
                      <a:noFill/>
                    </a:ln>
                  </pic:spPr>
                </pic:pic>
              </a:graphicData>
            </a:graphic>
          </wp:inline>
        </w:drawing>
      </w:r>
    </w:p>
    <w:p w:rsidR="009C28E0" w:rsidRDefault="00137162" w:rsidP="00137162">
      <w:pPr>
        <w:adjustRightInd w:val="0"/>
        <w:snapToGrid w:val="0"/>
        <w:ind w:firstLineChars="202" w:firstLine="485"/>
        <w:jc w:val="left"/>
      </w:pPr>
      <w:r>
        <w:rPr>
          <w:rFonts w:hint="eastAsia"/>
        </w:rPr>
        <w:t>东软</w:t>
      </w:r>
      <w:r>
        <w:t>教育</w:t>
      </w:r>
      <w:r>
        <w:rPr>
          <w:rFonts w:hint="eastAsia"/>
        </w:rPr>
        <w:t>以东软TCOE（卓越技术团队）计划为基础，并整合东软及东软</w:t>
      </w:r>
      <w:r>
        <w:t>教育</w:t>
      </w:r>
      <w:r>
        <w:rPr>
          <w:rFonts w:hint="eastAsia"/>
        </w:rPr>
        <w:t>教育合作伙伴资源，建立了以培养学员的能力发展为目标的核心人才培养框架—</w:t>
      </w:r>
      <w:proofErr w:type="spellStart"/>
      <w:r>
        <w:rPr>
          <w:rFonts w:hint="eastAsia"/>
        </w:rPr>
        <w:t>NeuTA</w:t>
      </w:r>
      <w:proofErr w:type="spellEnd"/>
      <w:r>
        <w:rPr>
          <w:rFonts w:hint="eastAsia"/>
        </w:rPr>
        <w:t xml:space="preserve">™，包含课程体系、训练体系、人才培养解决方案、学员管理体系、企业化教学管理体系、质量管理与考核体系。 </w:t>
      </w:r>
    </w:p>
    <w:p w:rsidR="009C28E0" w:rsidRDefault="00137162">
      <w:pPr>
        <w:jc w:val="center"/>
      </w:pPr>
      <w:r>
        <w:rPr>
          <w:noProof/>
          <w:color w:val="000000"/>
        </w:rPr>
        <w:lastRenderedPageBreak/>
        <w:drawing>
          <wp:inline distT="0" distB="0" distL="114300" distR="114300">
            <wp:extent cx="4855210" cy="2745105"/>
            <wp:effectExtent l="0" t="0" r="21590" b="23495"/>
            <wp:docPr id="28" name="图片 2" descr="148764547913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1487645479132542"/>
                    <pic:cNvPicPr>
                      <a:picLocks noChangeAspect="1"/>
                    </pic:cNvPicPr>
                  </pic:nvPicPr>
                  <pic:blipFill>
                    <a:blip r:embed="rId11" cstate="print"/>
                    <a:stretch>
                      <a:fillRect/>
                    </a:stretch>
                  </pic:blipFill>
                  <pic:spPr>
                    <a:xfrm>
                      <a:off x="0" y="0"/>
                      <a:ext cx="4855210" cy="2745105"/>
                    </a:xfrm>
                    <a:prstGeom prst="rect">
                      <a:avLst/>
                    </a:prstGeom>
                    <a:noFill/>
                    <a:ln w="9525">
                      <a:noFill/>
                    </a:ln>
                  </pic:spPr>
                </pic:pic>
              </a:graphicData>
            </a:graphic>
          </wp:inline>
        </w:drawing>
      </w:r>
    </w:p>
    <w:p w:rsidR="009C28E0" w:rsidRDefault="00137162" w:rsidP="00137162">
      <w:pPr>
        <w:ind w:firstLineChars="202" w:firstLine="485"/>
        <w:jc w:val="left"/>
      </w:pPr>
      <w:r>
        <w:rPr>
          <w:rFonts w:hint="eastAsia"/>
        </w:rPr>
        <w:t>东软</w:t>
      </w:r>
      <w:r>
        <w:t>教育</w:t>
      </w:r>
      <w:r>
        <w:rPr>
          <w:rFonts w:hint="eastAsia"/>
        </w:rPr>
        <w:t>方法学—基于能力的培养模式</w:t>
      </w:r>
    </w:p>
    <w:p w:rsidR="009C28E0" w:rsidRDefault="00137162">
      <w:pPr>
        <w:jc w:val="center"/>
      </w:pPr>
      <w:r>
        <w:rPr>
          <w:rStyle w:val="ab"/>
          <w:rFonts w:hint="eastAsia"/>
          <w:noProof/>
          <w:color w:val="000000"/>
        </w:rPr>
        <w:drawing>
          <wp:inline distT="0" distB="0" distL="114300" distR="114300">
            <wp:extent cx="3999865" cy="2487295"/>
            <wp:effectExtent l="0" t="0" r="13335" b="1905"/>
            <wp:docPr id="23" name="图片 3" descr="148764550427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1487645504272219"/>
                    <pic:cNvPicPr>
                      <a:picLocks noChangeAspect="1"/>
                    </pic:cNvPicPr>
                  </pic:nvPicPr>
                  <pic:blipFill>
                    <a:blip r:embed="rId12" cstate="print"/>
                    <a:stretch>
                      <a:fillRect/>
                    </a:stretch>
                  </pic:blipFill>
                  <pic:spPr>
                    <a:xfrm>
                      <a:off x="0" y="0"/>
                      <a:ext cx="3999865" cy="2487295"/>
                    </a:xfrm>
                    <a:prstGeom prst="rect">
                      <a:avLst/>
                    </a:prstGeom>
                    <a:noFill/>
                    <a:ln w="9525">
                      <a:noFill/>
                    </a:ln>
                  </pic:spPr>
                </pic:pic>
              </a:graphicData>
            </a:graphic>
          </wp:inline>
        </w:drawing>
      </w:r>
    </w:p>
    <w:p w:rsidR="009C28E0" w:rsidRDefault="009C28E0">
      <w:pPr>
        <w:jc w:val="center"/>
      </w:pPr>
    </w:p>
    <w:p w:rsidR="009C28E0" w:rsidRDefault="00137162" w:rsidP="00137162">
      <w:pPr>
        <w:ind w:firstLineChars="202" w:firstLine="485"/>
        <w:jc w:val="left"/>
      </w:pPr>
      <w:r>
        <w:rPr>
          <w:rFonts w:hint="eastAsia"/>
        </w:rPr>
        <w:t>人才培养体系优势与特色</w:t>
      </w:r>
    </w:p>
    <w:p w:rsidR="009C28E0" w:rsidRDefault="00137162">
      <w:pPr>
        <w:numPr>
          <w:ilvl w:val="0"/>
          <w:numId w:val="1"/>
        </w:numPr>
        <w:adjustRightInd w:val="0"/>
        <w:snapToGrid w:val="0"/>
        <w:jc w:val="left"/>
      </w:pPr>
      <w:r>
        <w:rPr>
          <w:rFonts w:hint="eastAsia"/>
        </w:rPr>
        <w:t>人才培养方案完全基于东软20余年产业实践经验与用人标准设定，融入最前沿的企业开发技术；</w:t>
      </w:r>
    </w:p>
    <w:p w:rsidR="009C28E0" w:rsidRDefault="00137162">
      <w:pPr>
        <w:numPr>
          <w:ilvl w:val="0"/>
          <w:numId w:val="1"/>
        </w:numPr>
        <w:adjustRightInd w:val="0"/>
        <w:snapToGrid w:val="0"/>
        <w:jc w:val="left"/>
      </w:pPr>
      <w:r>
        <w:rPr>
          <w:rFonts w:hint="eastAsia"/>
        </w:rPr>
        <w:t>实训项目均来自东软脱密转化后的真实产业项目，拒绝虚拟的仿真项目；</w:t>
      </w:r>
    </w:p>
    <w:p w:rsidR="009C28E0" w:rsidRDefault="00137162">
      <w:pPr>
        <w:numPr>
          <w:ilvl w:val="0"/>
          <w:numId w:val="1"/>
        </w:numPr>
        <w:adjustRightInd w:val="0"/>
        <w:snapToGrid w:val="0"/>
        <w:jc w:val="left"/>
      </w:pPr>
      <w:r>
        <w:rPr>
          <w:rFonts w:hint="eastAsia"/>
        </w:rPr>
        <w:t>采用国际先进的CDIO工程教育教学模式，产业项目案例驱动教学，全新的2+1.5+0.5教学模式，重点打造项目实战能力；</w:t>
      </w:r>
    </w:p>
    <w:p w:rsidR="009C28E0" w:rsidRDefault="00137162">
      <w:pPr>
        <w:numPr>
          <w:ilvl w:val="0"/>
          <w:numId w:val="1"/>
        </w:numPr>
        <w:adjustRightInd w:val="0"/>
        <w:snapToGrid w:val="0"/>
        <w:jc w:val="left"/>
      </w:pPr>
      <w:r>
        <w:rPr>
          <w:rFonts w:hint="eastAsia"/>
        </w:rPr>
        <w:lastRenderedPageBreak/>
        <w:t>OSTP标准化实训过程管理与质量保障体系（ISO9001质量管理认证体系），全面保障学习效果；</w:t>
      </w:r>
    </w:p>
    <w:p w:rsidR="009C28E0" w:rsidRDefault="00137162">
      <w:pPr>
        <w:numPr>
          <w:ilvl w:val="0"/>
          <w:numId w:val="1"/>
        </w:numPr>
        <w:adjustRightInd w:val="0"/>
        <w:snapToGrid w:val="0"/>
        <w:jc w:val="left"/>
      </w:pPr>
      <w:r>
        <w:rPr>
          <w:rFonts w:hint="eastAsia"/>
        </w:rPr>
        <w:t>企业化的学习管理制度，培养软件开发、软件工程、工程实践、外语、职业素质、文档撰写六维能力，轻松应对职场；</w:t>
      </w:r>
    </w:p>
    <w:p w:rsidR="009C28E0" w:rsidRDefault="00137162">
      <w:pPr>
        <w:numPr>
          <w:ilvl w:val="0"/>
          <w:numId w:val="1"/>
        </w:numPr>
        <w:adjustRightInd w:val="0"/>
        <w:snapToGrid w:val="0"/>
        <w:jc w:val="left"/>
      </w:pPr>
      <w:r>
        <w:rPr>
          <w:rFonts w:hint="eastAsia"/>
        </w:rPr>
        <w:t>源自东软2万多名具备5年以上开发经验的工程师精选而成的专业讲师团队，真正的双师型教学队伍，项目经验丰富；</w:t>
      </w:r>
    </w:p>
    <w:p w:rsidR="009C28E0" w:rsidRDefault="00137162">
      <w:pPr>
        <w:numPr>
          <w:ilvl w:val="0"/>
          <w:numId w:val="1"/>
        </w:numPr>
        <w:adjustRightInd w:val="0"/>
        <w:snapToGrid w:val="0"/>
        <w:jc w:val="left"/>
      </w:pPr>
      <w:r>
        <w:rPr>
          <w:rFonts w:hint="eastAsia"/>
        </w:rPr>
        <w:t>晚自习名师辅导、实施经理全方位服务、丰富课余活动，从学习到生活给予全面的帮助与关怀；</w:t>
      </w:r>
    </w:p>
    <w:p w:rsidR="009C28E0" w:rsidRDefault="009C28E0">
      <w:pPr>
        <w:jc w:val="left"/>
      </w:pPr>
    </w:p>
    <w:tbl>
      <w:tblPr>
        <w:tblW w:w="8528"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088"/>
        <w:gridCol w:w="6440"/>
      </w:tblGrid>
      <w:tr w:rsidR="009C28E0">
        <w:trPr>
          <w:trHeight w:val="1156"/>
        </w:trPr>
        <w:tc>
          <w:tcPr>
            <w:tcW w:w="2088" w:type="dxa"/>
            <w:shd w:val="clear" w:color="auto" w:fill="AFCDD7"/>
          </w:tcPr>
          <w:p w:rsidR="009C28E0" w:rsidRDefault="00137162" w:rsidP="00137162">
            <w:pPr>
              <w:adjustRightInd w:val="0"/>
              <w:snapToGrid w:val="0"/>
              <w:spacing w:beforeLines="150" w:afterLines="150" w:line="160" w:lineRule="atLeast"/>
              <w:ind w:firstLineChars="200" w:firstLine="480"/>
              <w:rPr>
                <w:rFonts w:ascii="黑体" w:eastAsia="黑体"/>
                <w:b/>
                <w:bCs/>
                <w:sz w:val="28"/>
                <w:szCs w:val="28"/>
              </w:rPr>
            </w:pPr>
            <w:r>
              <w:rPr>
                <w:rFonts w:ascii="黑体" w:eastAsia="黑体" w:hint="eastAsia"/>
              </w:rPr>
              <w:tab/>
            </w:r>
          </w:p>
        </w:tc>
        <w:tc>
          <w:tcPr>
            <w:tcW w:w="6440" w:type="dxa"/>
            <w:shd w:val="clear" w:color="auto" w:fill="D2E1EB"/>
          </w:tcPr>
          <w:p w:rsidR="009C28E0" w:rsidRDefault="00137162">
            <w:pPr>
              <w:pStyle w:val="a9"/>
              <w:jc w:val="left"/>
            </w:pPr>
            <w:bookmarkStart w:id="6" w:name="_Toc10043160"/>
            <w:bookmarkStart w:id="7" w:name="_Toc291074701"/>
            <w:bookmarkStart w:id="8" w:name="_Toc419188182"/>
            <w:bookmarkStart w:id="9" w:name="_Toc353181127"/>
            <w:r>
              <w:rPr>
                <w:rFonts w:hint="eastAsia"/>
              </w:rPr>
              <w:t>二、东软</w:t>
            </w:r>
            <w:r>
              <w:t>教育</w:t>
            </w:r>
            <w:r>
              <w:rPr>
                <w:rFonts w:hint="eastAsia"/>
              </w:rPr>
              <w:t>实训培养体系</w:t>
            </w:r>
            <w:bookmarkEnd w:id="6"/>
            <w:bookmarkEnd w:id="7"/>
            <w:bookmarkEnd w:id="8"/>
            <w:bookmarkEnd w:id="9"/>
          </w:p>
        </w:tc>
      </w:tr>
    </w:tbl>
    <w:p w:rsidR="009C28E0" w:rsidRDefault="00137162">
      <w:pPr>
        <w:pStyle w:val="21"/>
        <w:adjustRightInd w:val="0"/>
        <w:snapToGrid w:val="0"/>
        <w:spacing w:line="360" w:lineRule="auto"/>
        <w:rPr>
          <w:snapToGrid w:val="0"/>
          <w:sz w:val="24"/>
          <w:szCs w:val="24"/>
        </w:rPr>
      </w:pPr>
      <w:bookmarkStart w:id="10" w:name="_Toc419188183"/>
      <w:bookmarkStart w:id="11" w:name="_Toc10043161"/>
      <w:r>
        <w:rPr>
          <w:rFonts w:hint="eastAsia"/>
          <w:sz w:val="24"/>
          <w:szCs w:val="24"/>
        </w:rPr>
        <w:t>2</w:t>
      </w:r>
      <w:r>
        <w:rPr>
          <w:rFonts w:hint="eastAsia"/>
          <w:snapToGrid w:val="0"/>
          <w:sz w:val="24"/>
          <w:szCs w:val="24"/>
        </w:rPr>
        <w:t>.1</w:t>
      </w:r>
      <w:r>
        <w:rPr>
          <w:rFonts w:hint="eastAsia"/>
          <w:snapToGrid w:val="0"/>
          <w:sz w:val="24"/>
          <w:szCs w:val="24"/>
        </w:rPr>
        <w:t>东软实训能力定义</w:t>
      </w:r>
      <w:bookmarkEnd w:id="10"/>
      <w:bookmarkEnd w:id="11"/>
    </w:p>
    <w:p w:rsidR="009C28E0" w:rsidRDefault="00137162">
      <w:pPr>
        <w:adjustRightInd w:val="0"/>
        <w:snapToGrid w:val="0"/>
      </w:pPr>
      <w:r>
        <w:rPr>
          <w:rFonts w:ascii="宋体" w:hAnsi="宋体" w:hint="eastAsia"/>
          <w:szCs w:val="21"/>
        </w:rPr>
        <w:t xml:space="preserve">   </w:t>
      </w:r>
      <w:r>
        <w:rPr>
          <w:rFonts w:hint="eastAsia"/>
        </w:rPr>
        <w:t xml:space="preserve">东软实训基地设计了全面提升职业竞争力的培养体系和方法学，开发了快速提升实践能力的多种技术方向的课程，构建了基础层、工作层、高级层、专家层四个不同层级，从职业素质、软件基础、外语、商务办公、软件工程、工程实践六纬能力进行人才培养的课程体系。  </w:t>
      </w:r>
    </w:p>
    <w:p w:rsidR="009C28E0" w:rsidRDefault="00137162">
      <w:r>
        <w:rPr>
          <w:rFonts w:hint="eastAsia"/>
        </w:rPr>
        <w:t xml:space="preserve"> </w:t>
      </w:r>
    </w:p>
    <w:p w:rsidR="009C28E0" w:rsidRDefault="00137162">
      <w:r>
        <w:rPr>
          <w:noProof/>
        </w:rPr>
        <w:drawing>
          <wp:anchor distT="0" distB="0" distL="114300" distR="114300" simplePos="0" relativeHeight="251706368" behindDoc="1" locked="0" layoutInCell="1" allowOverlap="1">
            <wp:simplePos x="0" y="0"/>
            <wp:positionH relativeFrom="column">
              <wp:posOffset>-146050</wp:posOffset>
            </wp:positionH>
            <wp:positionV relativeFrom="paragraph">
              <wp:posOffset>-92075</wp:posOffset>
            </wp:positionV>
            <wp:extent cx="4777105" cy="2035175"/>
            <wp:effectExtent l="0" t="0" r="23495" b="22225"/>
            <wp:wrapNone/>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3" cstate="print"/>
                    <a:stretch>
                      <a:fillRect/>
                    </a:stretch>
                  </pic:blipFill>
                  <pic:spPr>
                    <a:xfrm>
                      <a:off x="0" y="0"/>
                      <a:ext cx="4777105" cy="2035175"/>
                    </a:xfrm>
                    <a:prstGeom prst="rect">
                      <a:avLst/>
                    </a:prstGeom>
                    <a:noFill/>
                    <a:ln w="9525">
                      <a:noFill/>
                    </a:ln>
                  </pic:spPr>
                </pic:pic>
              </a:graphicData>
            </a:graphic>
          </wp:anchor>
        </w:drawing>
      </w:r>
    </w:p>
    <w:p w:rsidR="009C28E0" w:rsidRDefault="009C28E0"/>
    <w:p w:rsidR="009C28E0" w:rsidRDefault="009C28E0"/>
    <w:p w:rsidR="009C28E0" w:rsidRDefault="009C28E0"/>
    <w:p w:rsidR="009C28E0" w:rsidRDefault="00137162">
      <w:pPr>
        <w:pStyle w:val="21"/>
        <w:adjustRightInd w:val="0"/>
        <w:snapToGrid w:val="0"/>
        <w:spacing w:line="360" w:lineRule="auto"/>
        <w:rPr>
          <w:snapToGrid w:val="0"/>
          <w:sz w:val="24"/>
          <w:szCs w:val="24"/>
        </w:rPr>
      </w:pPr>
      <w:bookmarkStart w:id="12" w:name="_Toc10043162"/>
      <w:bookmarkStart w:id="13" w:name="_Toc419188184"/>
      <w:r>
        <w:rPr>
          <w:rFonts w:hint="eastAsia"/>
          <w:sz w:val="24"/>
          <w:szCs w:val="24"/>
        </w:rPr>
        <w:lastRenderedPageBreak/>
        <w:t>2</w:t>
      </w:r>
      <w:r>
        <w:rPr>
          <w:rFonts w:hint="eastAsia"/>
          <w:snapToGrid w:val="0"/>
          <w:sz w:val="24"/>
          <w:szCs w:val="24"/>
        </w:rPr>
        <w:t>.2</w:t>
      </w:r>
      <w:r>
        <w:rPr>
          <w:rFonts w:hint="eastAsia"/>
          <w:snapToGrid w:val="0"/>
          <w:sz w:val="24"/>
          <w:szCs w:val="24"/>
        </w:rPr>
        <w:t>东软实训课程体系</w:t>
      </w:r>
      <w:bookmarkEnd w:id="12"/>
      <w:bookmarkEnd w:id="13"/>
    </w:p>
    <w:p w:rsidR="009C28E0" w:rsidRDefault="00137162">
      <w:pPr>
        <w:adjustRightInd w:val="0"/>
        <w:snapToGrid w:val="0"/>
        <w:ind w:firstLineChars="200" w:firstLine="480"/>
        <w:rPr>
          <w:rFonts w:ascii="宋体" w:hAnsi="宋体"/>
          <w:szCs w:val="21"/>
        </w:rPr>
      </w:pPr>
      <w:r>
        <w:rPr>
          <w:rFonts w:ascii="宋体" w:hAnsi="宋体"/>
          <w:szCs w:val="21"/>
        </w:rPr>
        <w:t>东软教育在多年培养自身员工的能力培养体系上，针对广大大学生及大学后群体，创建了以能力提升为核心的人才培养模式，采用阶段化、项目驱动、线上辅助线下的教学模式，重点关注学员如何跨入软件行业、如何解决实际工作中遇到的问题、以及综合素质等多方面能力提升。培养体系覆盖当今软件行业主流方向，包括</w:t>
      </w:r>
      <w:r>
        <w:rPr>
          <w:rFonts w:ascii="宋体" w:hAnsi="宋体"/>
          <w:szCs w:val="21"/>
        </w:rPr>
        <w:t>Java</w:t>
      </w:r>
      <w:r>
        <w:rPr>
          <w:rFonts w:ascii="宋体" w:hAnsi="宋体"/>
          <w:szCs w:val="21"/>
        </w:rPr>
        <w:t>软件开发、</w:t>
      </w:r>
      <w:r>
        <w:rPr>
          <w:rFonts w:ascii="宋体" w:hAnsi="宋体"/>
          <w:szCs w:val="21"/>
        </w:rPr>
        <w:t>.Net</w:t>
      </w:r>
      <w:r>
        <w:rPr>
          <w:rFonts w:ascii="宋体" w:hAnsi="宋体"/>
          <w:szCs w:val="21"/>
        </w:rPr>
        <w:t>软件开发、</w:t>
      </w:r>
      <w:r>
        <w:rPr>
          <w:rFonts w:ascii="宋体" w:hAnsi="宋体"/>
          <w:szCs w:val="21"/>
        </w:rPr>
        <w:t>C/C++</w:t>
      </w:r>
      <w:r>
        <w:rPr>
          <w:rFonts w:ascii="宋体" w:hAnsi="宋体"/>
          <w:szCs w:val="21"/>
        </w:rPr>
        <w:t>软件开发、嵌入式系统开发、移动终端开发（</w:t>
      </w:r>
      <w:r>
        <w:rPr>
          <w:rFonts w:ascii="宋体" w:hAnsi="宋体"/>
          <w:szCs w:val="21"/>
        </w:rPr>
        <w:t>Android</w:t>
      </w:r>
      <w:r>
        <w:rPr>
          <w:rFonts w:ascii="宋体" w:hAnsi="宋体"/>
          <w:szCs w:val="21"/>
        </w:rPr>
        <w:t>、</w:t>
      </w:r>
      <w:proofErr w:type="spellStart"/>
      <w:r>
        <w:rPr>
          <w:rFonts w:ascii="宋体" w:hAnsi="宋体"/>
          <w:szCs w:val="21"/>
        </w:rPr>
        <w:t>iOS</w:t>
      </w:r>
      <w:proofErr w:type="spellEnd"/>
      <w:r>
        <w:rPr>
          <w:rFonts w:ascii="宋体" w:hAnsi="宋体"/>
          <w:szCs w:val="21"/>
        </w:rPr>
        <w:t>）、</w:t>
      </w:r>
      <w:r>
        <w:rPr>
          <w:rFonts w:ascii="宋体" w:hAnsi="宋体" w:hint="eastAsia"/>
          <w:szCs w:val="21"/>
        </w:rPr>
        <w:t>大数据技术与应用、</w:t>
      </w:r>
      <w:r>
        <w:rPr>
          <w:rFonts w:ascii="宋体" w:hAnsi="宋体"/>
          <w:szCs w:val="21"/>
        </w:rPr>
        <w:t>软件测试等。</w:t>
      </w:r>
    </w:p>
    <w:p w:rsidR="009C28E0" w:rsidRDefault="00137162">
      <w:pPr>
        <w:pStyle w:val="21"/>
        <w:adjustRightInd w:val="0"/>
        <w:snapToGrid w:val="0"/>
        <w:spacing w:line="360" w:lineRule="auto"/>
        <w:rPr>
          <w:snapToGrid w:val="0"/>
          <w:sz w:val="24"/>
          <w:szCs w:val="24"/>
        </w:rPr>
      </w:pPr>
      <w:bookmarkStart w:id="14" w:name="_Toc10043163"/>
      <w:r>
        <w:rPr>
          <w:rFonts w:hint="eastAsia"/>
          <w:sz w:val="24"/>
          <w:szCs w:val="24"/>
        </w:rPr>
        <w:t>2</w:t>
      </w:r>
      <w:r>
        <w:rPr>
          <w:rFonts w:hint="eastAsia"/>
          <w:snapToGrid w:val="0"/>
          <w:sz w:val="24"/>
          <w:szCs w:val="24"/>
        </w:rPr>
        <w:t>.3</w:t>
      </w:r>
      <w:r>
        <w:rPr>
          <w:rFonts w:hint="eastAsia"/>
          <w:snapToGrid w:val="0"/>
          <w:sz w:val="24"/>
          <w:szCs w:val="24"/>
        </w:rPr>
        <w:t>企业化教学管理体系</w:t>
      </w:r>
      <w:bookmarkEnd w:id="14"/>
      <w:r>
        <w:rPr>
          <w:rFonts w:hint="eastAsia"/>
          <w:snapToGrid w:val="0"/>
          <w:sz w:val="24"/>
          <w:szCs w:val="24"/>
        </w:rPr>
        <w:t xml:space="preserve"> </w:t>
      </w:r>
    </w:p>
    <w:p w:rsidR="009C28E0" w:rsidRDefault="00137162">
      <w:pPr>
        <w:adjustRightInd w:val="0"/>
        <w:snapToGrid w:val="0"/>
      </w:pPr>
      <w:r>
        <w:rPr>
          <w:rFonts w:hint="eastAsia"/>
        </w:rPr>
        <w:t xml:space="preserve">     模拟企业真实的工作环境，按照SEI CMMI5的标准对实训过程进行管理。</w:t>
      </w:r>
    </w:p>
    <w:p w:rsidR="009C28E0" w:rsidRDefault="00137162">
      <w:pPr>
        <w:adjustRightInd w:val="0"/>
        <w:snapToGrid w:val="0"/>
      </w:pPr>
      <w:r>
        <w:rPr>
          <w:rFonts w:hint="eastAsia"/>
        </w:rPr>
        <w:t xml:space="preserve">     对项目策划、需求分析、系统设计、概要设计、编码、单体测试、结合测试、系统测试、产品提交、产品维护等各个阶段进行标准开发流程的管理和监控。</w:t>
      </w:r>
    </w:p>
    <w:p w:rsidR="009C28E0" w:rsidRDefault="00137162">
      <w:pPr>
        <w:pStyle w:val="21"/>
        <w:rPr>
          <w:snapToGrid w:val="0"/>
          <w:sz w:val="24"/>
          <w:szCs w:val="24"/>
        </w:rPr>
      </w:pPr>
      <w:bookmarkStart w:id="15" w:name="_Toc10043164"/>
      <w:r>
        <w:rPr>
          <w:rFonts w:hint="eastAsia"/>
          <w:sz w:val="24"/>
          <w:szCs w:val="24"/>
        </w:rPr>
        <w:t>2</w:t>
      </w:r>
      <w:r>
        <w:rPr>
          <w:rFonts w:hint="eastAsia"/>
          <w:snapToGrid w:val="0"/>
          <w:sz w:val="24"/>
          <w:szCs w:val="24"/>
        </w:rPr>
        <w:t xml:space="preserve">.4 </w:t>
      </w:r>
      <w:r>
        <w:rPr>
          <w:rFonts w:hint="eastAsia"/>
          <w:snapToGrid w:val="0"/>
          <w:sz w:val="24"/>
          <w:szCs w:val="24"/>
        </w:rPr>
        <w:t>东软</w:t>
      </w:r>
      <w:r>
        <w:rPr>
          <w:snapToGrid w:val="0"/>
          <w:sz w:val="24"/>
          <w:szCs w:val="24"/>
        </w:rPr>
        <w:t>教育</w:t>
      </w:r>
      <w:r>
        <w:rPr>
          <w:rFonts w:hint="eastAsia"/>
          <w:snapToGrid w:val="0"/>
          <w:sz w:val="24"/>
          <w:szCs w:val="24"/>
        </w:rPr>
        <w:t>实训体系</w:t>
      </w:r>
      <w:bookmarkEnd w:id="15"/>
      <w:r>
        <w:rPr>
          <w:rFonts w:hint="eastAsia"/>
          <w:snapToGrid w:val="0"/>
          <w:sz w:val="24"/>
          <w:szCs w:val="24"/>
        </w:rPr>
        <w:t xml:space="preserve"> </w:t>
      </w:r>
    </w:p>
    <w:p w:rsidR="009C28E0" w:rsidRDefault="00137162">
      <w:r>
        <w:rPr>
          <w:noProof/>
        </w:rPr>
        <w:drawing>
          <wp:inline distT="0" distB="0" distL="114300" distR="114300">
            <wp:extent cx="5264785" cy="2898140"/>
            <wp:effectExtent l="0" t="0" r="18415" b="228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cstate="print"/>
                    <a:stretch>
                      <a:fillRect/>
                    </a:stretch>
                  </pic:blipFill>
                  <pic:spPr>
                    <a:xfrm>
                      <a:off x="0" y="0"/>
                      <a:ext cx="5264785" cy="2898140"/>
                    </a:xfrm>
                    <a:prstGeom prst="rect">
                      <a:avLst/>
                    </a:prstGeom>
                    <a:noFill/>
                    <a:ln w="9525">
                      <a:noFill/>
                    </a:ln>
                  </pic:spPr>
                </pic:pic>
              </a:graphicData>
            </a:graphic>
          </wp:inline>
        </w:drawing>
      </w:r>
    </w:p>
    <w:p w:rsidR="009C28E0" w:rsidRDefault="00137162">
      <w:pPr>
        <w:pStyle w:val="21"/>
        <w:adjustRightInd w:val="0"/>
        <w:snapToGrid w:val="0"/>
        <w:spacing w:before="120" w:after="120" w:line="360" w:lineRule="auto"/>
        <w:rPr>
          <w:sz w:val="24"/>
          <w:szCs w:val="24"/>
        </w:rPr>
      </w:pPr>
      <w:bookmarkStart w:id="16" w:name="_Toc419188190"/>
      <w:bookmarkStart w:id="17" w:name="_Toc10043165"/>
      <w:r>
        <w:rPr>
          <w:sz w:val="24"/>
          <w:szCs w:val="24"/>
        </w:rPr>
        <w:lastRenderedPageBreak/>
        <w:t>2.5</w:t>
      </w:r>
      <w:r>
        <w:rPr>
          <w:rFonts w:hint="eastAsia"/>
          <w:sz w:val="24"/>
          <w:szCs w:val="24"/>
        </w:rPr>
        <w:t xml:space="preserve"> </w:t>
      </w:r>
      <w:r>
        <w:rPr>
          <w:rFonts w:hint="eastAsia"/>
          <w:sz w:val="24"/>
          <w:szCs w:val="24"/>
        </w:rPr>
        <w:t>实训项目优势</w:t>
      </w:r>
      <w:bookmarkEnd w:id="16"/>
      <w:bookmarkEnd w:id="17"/>
      <w:r>
        <w:rPr>
          <w:rFonts w:hint="eastAsia"/>
          <w:sz w:val="24"/>
          <w:szCs w:val="24"/>
        </w:rPr>
        <w:t xml:space="preserve"> </w:t>
      </w:r>
    </w:p>
    <w:p w:rsidR="009C28E0" w:rsidRDefault="00137162" w:rsidP="00137162">
      <w:pPr>
        <w:adjustRightInd w:val="0"/>
        <w:snapToGrid w:val="0"/>
        <w:ind w:firstLineChars="202" w:firstLine="485"/>
        <w:rPr>
          <w:rFonts w:ascii="宋体" w:hAnsi="宋体"/>
          <w:szCs w:val="21"/>
        </w:rPr>
      </w:pPr>
      <w:r>
        <w:rPr>
          <w:rFonts w:ascii="宋体" w:hAnsi="宋体" w:hint="eastAsia"/>
          <w:szCs w:val="21"/>
        </w:rPr>
        <w:t>我们注重分布式的实训基地，进行</w:t>
      </w:r>
      <w:r>
        <w:rPr>
          <w:rFonts w:ascii="宋体" w:hAnsi="宋体" w:hint="eastAsia"/>
          <w:szCs w:val="21"/>
        </w:rPr>
        <w:t>O2O</w:t>
      </w:r>
      <w:r>
        <w:rPr>
          <w:rFonts w:ascii="宋体" w:hAnsi="宋体" w:hint="eastAsia"/>
          <w:szCs w:val="21"/>
        </w:rPr>
        <w:t>（线下</w:t>
      </w:r>
      <w:r>
        <w:rPr>
          <w:rFonts w:ascii="宋体" w:hAnsi="宋体" w:hint="eastAsia"/>
          <w:szCs w:val="21"/>
        </w:rPr>
        <w:t>+</w:t>
      </w:r>
      <w:r>
        <w:rPr>
          <w:rFonts w:ascii="宋体" w:hAnsi="宋体" w:hint="eastAsia"/>
          <w:szCs w:val="21"/>
        </w:rPr>
        <w:t>线上）互动式教学模式，配置专家级的师资团队和项目经理团队，丰富的企业真实实训项目库，供不同层次学员选择。我们聚焦六维能力培养，使学员在知识、技能、工程、行为规范等多方面能力得到提升。</w:t>
      </w:r>
    </w:p>
    <w:p w:rsidR="009C28E0" w:rsidRDefault="00137162" w:rsidP="00137162">
      <w:pPr>
        <w:adjustRightInd w:val="0"/>
        <w:snapToGrid w:val="0"/>
        <w:ind w:firstLineChars="202" w:firstLine="485"/>
        <w:rPr>
          <w:rFonts w:ascii="宋体" w:hAnsi="宋体"/>
          <w:szCs w:val="21"/>
        </w:rPr>
      </w:pPr>
      <w:r>
        <w:rPr>
          <w:rFonts w:ascii="宋体" w:hAnsi="宋体" w:hint="eastAsia"/>
          <w:szCs w:val="21"/>
        </w:rPr>
        <w:t>线上课程设置与测评知识点技能树相匹配，保持学习指导的科学性及连续性。项目建设紧扣测评及课程体系，贯通网站“做测试</w:t>
      </w:r>
      <w:r>
        <w:rPr>
          <w:rFonts w:ascii="宋体" w:hAnsi="宋体" w:hint="eastAsia"/>
          <w:szCs w:val="21"/>
        </w:rPr>
        <w:t>-</w:t>
      </w:r>
      <w:r>
        <w:rPr>
          <w:rFonts w:ascii="宋体" w:hAnsi="宋体" w:hint="eastAsia"/>
          <w:szCs w:val="21"/>
        </w:rPr>
        <w:t>学课程</w:t>
      </w:r>
      <w:r>
        <w:rPr>
          <w:rFonts w:ascii="宋体" w:hAnsi="宋体" w:hint="eastAsia"/>
          <w:szCs w:val="21"/>
        </w:rPr>
        <w:t>-</w:t>
      </w:r>
      <w:r>
        <w:rPr>
          <w:rFonts w:ascii="宋体" w:hAnsi="宋体" w:hint="eastAsia"/>
          <w:szCs w:val="21"/>
        </w:rPr>
        <w:t>做项目”的学习逻辑流程；通过完善的项目组织形式及项目开发交互途径，真实模拟项目开发过程。</w:t>
      </w:r>
    </w:p>
    <w:p w:rsidR="009C28E0" w:rsidRDefault="009C28E0" w:rsidP="00137162">
      <w:pPr>
        <w:spacing w:afterLines="25"/>
        <w:ind w:leftChars="-135" w:hangingChars="135" w:hanging="324"/>
        <w:jc w:val="center"/>
        <w:rPr>
          <w:bCs/>
        </w:rPr>
      </w:pPr>
    </w:p>
    <w:p w:rsidR="009C28E0" w:rsidRDefault="009C28E0">
      <w:pPr>
        <w:sectPr w:rsidR="009C28E0">
          <w:headerReference w:type="default" r:id="rId15"/>
          <w:footerReference w:type="default" r:id="rId16"/>
          <w:pgSz w:w="11906" w:h="16838"/>
          <w:pgMar w:top="1440" w:right="1800" w:bottom="1440" w:left="1800" w:header="851" w:footer="992" w:gutter="0"/>
          <w:pgNumType w:start="0"/>
          <w:cols w:space="720"/>
          <w:docGrid w:type="lines" w:linePitch="312"/>
        </w:sectPr>
      </w:pPr>
    </w:p>
    <w:tbl>
      <w:tblPr>
        <w:tblW w:w="8528"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088"/>
        <w:gridCol w:w="6440"/>
      </w:tblGrid>
      <w:tr w:rsidR="009C28E0">
        <w:trPr>
          <w:trHeight w:val="1156"/>
        </w:trPr>
        <w:tc>
          <w:tcPr>
            <w:tcW w:w="2088" w:type="dxa"/>
            <w:shd w:val="clear" w:color="auto" w:fill="AFCDD7"/>
          </w:tcPr>
          <w:p w:rsidR="009C28E0" w:rsidRDefault="009C28E0">
            <w:pPr>
              <w:pStyle w:val="a9"/>
              <w:jc w:val="left"/>
            </w:pPr>
          </w:p>
        </w:tc>
        <w:tc>
          <w:tcPr>
            <w:tcW w:w="6440" w:type="dxa"/>
            <w:shd w:val="clear" w:color="auto" w:fill="D2E1EB"/>
            <w:vAlign w:val="center"/>
          </w:tcPr>
          <w:p w:rsidR="009C28E0" w:rsidRDefault="00137162">
            <w:pPr>
              <w:pStyle w:val="a9"/>
              <w:ind w:leftChars="-1" w:left="-2" w:firstLine="1"/>
              <w:jc w:val="left"/>
            </w:pPr>
            <w:bookmarkStart w:id="18" w:name="_Toc10043166"/>
            <w:r>
              <w:rPr>
                <w:rFonts w:hint="eastAsia"/>
              </w:rPr>
              <w:t>三、东软</w:t>
            </w:r>
            <w:r>
              <w:t>教育</w:t>
            </w:r>
            <w:r>
              <w:rPr>
                <w:rFonts w:hint="eastAsia"/>
              </w:rPr>
              <w:t>实训培养方案</w:t>
            </w:r>
            <w:bookmarkEnd w:id="18"/>
          </w:p>
        </w:tc>
      </w:tr>
    </w:tbl>
    <w:p w:rsidR="009C28E0" w:rsidRDefault="00137162">
      <w:pPr>
        <w:pStyle w:val="21"/>
        <w:keepNext w:val="0"/>
        <w:keepLines w:val="0"/>
        <w:spacing w:before="0" w:after="0"/>
        <w:rPr>
          <w:sz w:val="24"/>
          <w:szCs w:val="24"/>
        </w:rPr>
      </w:pPr>
      <w:bookmarkStart w:id="19" w:name="_Toc10043167"/>
      <w:r>
        <w:rPr>
          <w:sz w:val="24"/>
          <w:szCs w:val="24"/>
        </w:rPr>
        <w:t>3</w:t>
      </w:r>
      <w:r>
        <w:rPr>
          <w:rFonts w:hint="eastAsia"/>
          <w:sz w:val="24"/>
          <w:szCs w:val="24"/>
        </w:rPr>
        <w:t>.1</w:t>
      </w:r>
      <w:r>
        <w:rPr>
          <w:sz w:val="24"/>
          <w:szCs w:val="24"/>
        </w:rPr>
        <w:t>实训方案设计思路</w:t>
      </w:r>
    </w:p>
    <w:tbl>
      <w:tblPr>
        <w:tblpPr w:leftFromText="180" w:rightFromText="180" w:vertAnchor="text" w:horzAnchor="page" w:tblpXSpec="center" w:tblpY="197"/>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78"/>
        <w:gridCol w:w="1344"/>
        <w:gridCol w:w="3118"/>
        <w:gridCol w:w="2179"/>
      </w:tblGrid>
      <w:tr w:rsidR="009C28E0">
        <w:trPr>
          <w:trHeight w:val="360"/>
          <w:jc w:val="center"/>
        </w:trPr>
        <w:tc>
          <w:tcPr>
            <w:tcW w:w="1102" w:type="pct"/>
            <w:shd w:val="clear" w:color="000000" w:fill="99CCFF"/>
            <w:vAlign w:val="center"/>
          </w:tcPr>
          <w:p w:rsidR="009C28E0" w:rsidRDefault="00137162">
            <w:pPr>
              <w:widowControl/>
              <w:jc w:val="center"/>
              <w:rPr>
                <w:rFonts w:ascii="宋体" w:hAnsi="宋体" w:cs="宋体"/>
                <w:b/>
                <w:color w:val="000000"/>
                <w:kern w:val="0"/>
                <w:sz w:val="20"/>
                <w:szCs w:val="20"/>
              </w:rPr>
            </w:pPr>
            <w:r>
              <w:rPr>
                <w:rFonts w:ascii="宋体" w:hAnsi="宋体" w:cs="宋体" w:hint="eastAsia"/>
                <w:b/>
                <w:color w:val="000000"/>
                <w:kern w:val="0"/>
                <w:sz w:val="20"/>
                <w:szCs w:val="20"/>
              </w:rPr>
              <w:t>方案</w:t>
            </w:r>
          </w:p>
        </w:tc>
        <w:tc>
          <w:tcPr>
            <w:tcW w:w="789" w:type="pct"/>
            <w:shd w:val="clear" w:color="000000" w:fill="99CCFF"/>
            <w:vAlign w:val="center"/>
          </w:tcPr>
          <w:p w:rsidR="009C28E0" w:rsidRDefault="00137162">
            <w:pPr>
              <w:widowControl/>
              <w:jc w:val="center"/>
              <w:rPr>
                <w:rFonts w:ascii="宋体" w:hAnsi="宋体" w:cs="宋体"/>
                <w:b/>
                <w:color w:val="000000"/>
                <w:kern w:val="0"/>
                <w:sz w:val="20"/>
                <w:szCs w:val="20"/>
              </w:rPr>
            </w:pPr>
            <w:r>
              <w:rPr>
                <w:rFonts w:ascii="宋体" w:hAnsi="宋体" w:cs="宋体" w:hint="eastAsia"/>
                <w:b/>
                <w:color w:val="000000"/>
                <w:kern w:val="0"/>
                <w:sz w:val="20"/>
                <w:szCs w:val="20"/>
              </w:rPr>
              <w:t>实训学时</w:t>
            </w:r>
          </w:p>
        </w:tc>
        <w:tc>
          <w:tcPr>
            <w:tcW w:w="1829" w:type="pct"/>
            <w:shd w:val="clear" w:color="000000" w:fill="99CCFF"/>
            <w:vAlign w:val="center"/>
          </w:tcPr>
          <w:p w:rsidR="009C28E0" w:rsidRDefault="00137162">
            <w:pPr>
              <w:widowControl/>
              <w:jc w:val="center"/>
              <w:rPr>
                <w:rFonts w:ascii="宋体" w:hAnsi="宋体" w:cs="宋体"/>
                <w:b/>
                <w:color w:val="000000"/>
                <w:kern w:val="0"/>
                <w:sz w:val="20"/>
                <w:szCs w:val="20"/>
              </w:rPr>
            </w:pPr>
            <w:r>
              <w:rPr>
                <w:rFonts w:ascii="宋体" w:hAnsi="宋体" w:cs="宋体" w:hint="eastAsia"/>
                <w:b/>
                <w:color w:val="000000"/>
                <w:kern w:val="0"/>
                <w:sz w:val="20"/>
                <w:szCs w:val="20"/>
              </w:rPr>
              <w:t>计划实训时间</w:t>
            </w:r>
          </w:p>
        </w:tc>
        <w:tc>
          <w:tcPr>
            <w:tcW w:w="1278" w:type="pct"/>
            <w:shd w:val="clear" w:color="000000" w:fill="99CCFF"/>
            <w:vAlign w:val="center"/>
          </w:tcPr>
          <w:p w:rsidR="009C28E0" w:rsidRDefault="00137162">
            <w:pPr>
              <w:widowControl/>
              <w:jc w:val="center"/>
              <w:rPr>
                <w:rFonts w:ascii="宋体" w:hAnsi="宋体" w:cs="宋体"/>
                <w:b/>
                <w:color w:val="000000"/>
                <w:kern w:val="0"/>
                <w:sz w:val="20"/>
                <w:szCs w:val="20"/>
              </w:rPr>
            </w:pPr>
            <w:r>
              <w:rPr>
                <w:rFonts w:ascii="宋体" w:hAnsi="宋体" w:cs="宋体" w:hint="eastAsia"/>
                <w:b/>
                <w:color w:val="000000"/>
                <w:kern w:val="0"/>
                <w:sz w:val="20"/>
                <w:szCs w:val="20"/>
              </w:rPr>
              <w:t>实训地点</w:t>
            </w:r>
          </w:p>
        </w:tc>
      </w:tr>
      <w:tr w:rsidR="009C28E0">
        <w:trPr>
          <w:trHeight w:val="178"/>
          <w:jc w:val="center"/>
        </w:trPr>
        <w:tc>
          <w:tcPr>
            <w:tcW w:w="1102" w:type="pct"/>
            <w:vAlign w:val="center"/>
          </w:tcPr>
          <w:p w:rsidR="009C28E0" w:rsidRDefault="00137162">
            <w:pPr>
              <w:widowControl/>
              <w:jc w:val="center"/>
              <w:rPr>
                <w:rFonts w:cs="微软雅黑"/>
                <w:color w:val="000000"/>
                <w:kern w:val="0"/>
                <w:sz w:val="18"/>
                <w:szCs w:val="18"/>
              </w:rPr>
            </w:pPr>
            <w:proofErr w:type="spellStart"/>
            <w:r>
              <w:rPr>
                <w:rFonts w:cs="微软雅黑"/>
                <w:color w:val="000000"/>
                <w:kern w:val="0"/>
                <w:sz w:val="18"/>
                <w:szCs w:val="18"/>
              </w:rPr>
              <w:t>J</w:t>
            </w:r>
            <w:r>
              <w:rPr>
                <w:rFonts w:cs="微软雅黑" w:hint="eastAsia"/>
                <w:color w:val="000000"/>
                <w:kern w:val="0"/>
                <w:sz w:val="18"/>
                <w:szCs w:val="18"/>
                <w:lang/>
              </w:rPr>
              <w:t>ava</w:t>
            </w:r>
            <w:r>
              <w:rPr>
                <w:rFonts w:cs="微软雅黑"/>
                <w:color w:val="000000"/>
                <w:kern w:val="0"/>
                <w:sz w:val="18"/>
                <w:szCs w:val="18"/>
                <w:lang/>
              </w:rPr>
              <w:t>W</w:t>
            </w:r>
            <w:r>
              <w:rPr>
                <w:rFonts w:cs="微软雅黑" w:hint="eastAsia"/>
                <w:color w:val="000000"/>
                <w:kern w:val="0"/>
                <w:sz w:val="18"/>
                <w:szCs w:val="18"/>
                <w:lang/>
              </w:rPr>
              <w:t>eb</w:t>
            </w:r>
            <w:proofErr w:type="spellEnd"/>
            <w:r>
              <w:rPr>
                <w:rFonts w:cs="微软雅黑"/>
                <w:color w:val="000000"/>
                <w:kern w:val="0"/>
                <w:sz w:val="18"/>
                <w:szCs w:val="18"/>
                <w:lang/>
              </w:rPr>
              <w:t>+</w:t>
            </w:r>
            <w:r>
              <w:rPr>
                <w:rFonts w:cs="微软雅黑" w:hint="eastAsia"/>
                <w:color w:val="000000"/>
                <w:kern w:val="0"/>
                <w:sz w:val="18"/>
                <w:szCs w:val="18"/>
                <w:lang/>
              </w:rPr>
              <w:t>大数据</w:t>
            </w:r>
          </w:p>
        </w:tc>
        <w:tc>
          <w:tcPr>
            <w:tcW w:w="789" w:type="pct"/>
            <w:vAlign w:val="center"/>
          </w:tcPr>
          <w:p w:rsidR="009C28E0" w:rsidRDefault="00137162">
            <w:pPr>
              <w:widowControl/>
              <w:jc w:val="center"/>
              <w:rPr>
                <w:rFonts w:cs="微软雅黑"/>
                <w:color w:val="000000"/>
                <w:kern w:val="0"/>
                <w:sz w:val="18"/>
                <w:szCs w:val="18"/>
              </w:rPr>
            </w:pPr>
            <w:r>
              <w:rPr>
                <w:rFonts w:cs="微软雅黑"/>
                <w:color w:val="000000"/>
                <w:kern w:val="0"/>
                <w:sz w:val="18"/>
                <w:szCs w:val="18"/>
              </w:rPr>
              <w:t>180</w:t>
            </w:r>
          </w:p>
        </w:tc>
        <w:tc>
          <w:tcPr>
            <w:tcW w:w="1829" w:type="pct"/>
            <w:vAlign w:val="center"/>
          </w:tcPr>
          <w:p w:rsidR="009C28E0" w:rsidRDefault="00137162">
            <w:pPr>
              <w:widowControl/>
              <w:jc w:val="center"/>
              <w:rPr>
                <w:rFonts w:cs="微软雅黑"/>
                <w:color w:val="000000"/>
                <w:kern w:val="0"/>
                <w:sz w:val="18"/>
                <w:szCs w:val="18"/>
              </w:rPr>
            </w:pPr>
            <w:r>
              <w:rPr>
                <w:rFonts w:cs="微软雅黑"/>
                <w:color w:val="000000"/>
                <w:kern w:val="0"/>
                <w:sz w:val="18"/>
                <w:szCs w:val="18"/>
              </w:rPr>
              <w:t>21</w:t>
            </w:r>
            <w:r>
              <w:rPr>
                <w:rFonts w:cs="微软雅黑" w:hint="eastAsia"/>
                <w:color w:val="000000"/>
                <w:kern w:val="0"/>
                <w:sz w:val="18"/>
                <w:szCs w:val="18"/>
                <w:lang/>
              </w:rPr>
              <w:t>年暑期</w:t>
            </w:r>
          </w:p>
        </w:tc>
        <w:tc>
          <w:tcPr>
            <w:tcW w:w="1278" w:type="pct"/>
            <w:vAlign w:val="center"/>
          </w:tcPr>
          <w:p w:rsidR="009C28E0" w:rsidRDefault="00137162">
            <w:pPr>
              <w:widowControl/>
              <w:jc w:val="center"/>
              <w:rPr>
                <w:rFonts w:cs="微软雅黑"/>
                <w:color w:val="000000"/>
                <w:kern w:val="0"/>
                <w:sz w:val="18"/>
                <w:szCs w:val="18"/>
                <w:lang/>
              </w:rPr>
            </w:pPr>
            <w:r>
              <w:rPr>
                <w:rFonts w:cs="微软雅黑" w:hint="eastAsia"/>
                <w:color w:val="000000"/>
                <w:kern w:val="0"/>
                <w:sz w:val="18"/>
                <w:szCs w:val="18"/>
                <w:lang/>
              </w:rPr>
              <w:t>基地</w:t>
            </w:r>
            <w:r>
              <w:rPr>
                <w:rFonts w:cs="微软雅黑"/>
                <w:color w:val="000000"/>
                <w:kern w:val="0"/>
                <w:sz w:val="18"/>
                <w:szCs w:val="18"/>
                <w:lang/>
              </w:rPr>
              <w:t>+</w:t>
            </w:r>
            <w:r>
              <w:rPr>
                <w:rFonts w:cs="微软雅黑" w:hint="eastAsia"/>
                <w:color w:val="000000"/>
                <w:kern w:val="0"/>
                <w:sz w:val="18"/>
                <w:szCs w:val="18"/>
                <w:lang/>
              </w:rPr>
              <w:t>校内</w:t>
            </w:r>
          </w:p>
        </w:tc>
      </w:tr>
      <w:tr w:rsidR="009C28E0">
        <w:trPr>
          <w:trHeight w:val="178"/>
          <w:jc w:val="center"/>
        </w:trPr>
        <w:tc>
          <w:tcPr>
            <w:tcW w:w="1102" w:type="pct"/>
            <w:vAlign w:val="center"/>
          </w:tcPr>
          <w:p w:rsidR="009C28E0" w:rsidRDefault="00137162">
            <w:pPr>
              <w:widowControl/>
              <w:jc w:val="center"/>
              <w:rPr>
                <w:rFonts w:cs="微软雅黑"/>
                <w:color w:val="000000"/>
                <w:kern w:val="0"/>
                <w:sz w:val="18"/>
                <w:szCs w:val="18"/>
              </w:rPr>
            </w:pPr>
            <w:r>
              <w:rPr>
                <w:rFonts w:cs="微软雅黑" w:hint="eastAsia"/>
                <w:color w:val="000000"/>
                <w:kern w:val="0"/>
                <w:sz w:val="18"/>
                <w:szCs w:val="18"/>
              </w:rPr>
              <w:t>物联网</w:t>
            </w:r>
          </w:p>
        </w:tc>
        <w:tc>
          <w:tcPr>
            <w:tcW w:w="789" w:type="pct"/>
            <w:vAlign w:val="center"/>
          </w:tcPr>
          <w:p w:rsidR="009C28E0" w:rsidRDefault="00137162">
            <w:pPr>
              <w:widowControl/>
              <w:jc w:val="center"/>
              <w:rPr>
                <w:rFonts w:cs="微软雅黑"/>
                <w:color w:val="000000"/>
                <w:kern w:val="0"/>
                <w:sz w:val="18"/>
                <w:szCs w:val="18"/>
              </w:rPr>
            </w:pPr>
            <w:r>
              <w:rPr>
                <w:rFonts w:cs="微软雅黑" w:hint="eastAsia"/>
                <w:color w:val="000000"/>
                <w:kern w:val="0"/>
                <w:sz w:val="18"/>
                <w:szCs w:val="18"/>
              </w:rPr>
              <w:t>180</w:t>
            </w:r>
          </w:p>
        </w:tc>
        <w:tc>
          <w:tcPr>
            <w:tcW w:w="1829" w:type="pct"/>
            <w:vAlign w:val="center"/>
          </w:tcPr>
          <w:p w:rsidR="009C28E0" w:rsidRDefault="00137162">
            <w:pPr>
              <w:widowControl/>
              <w:jc w:val="center"/>
              <w:rPr>
                <w:rFonts w:cs="微软雅黑"/>
                <w:color w:val="000000"/>
                <w:kern w:val="0"/>
                <w:sz w:val="18"/>
                <w:szCs w:val="18"/>
              </w:rPr>
            </w:pPr>
            <w:r>
              <w:rPr>
                <w:rFonts w:cs="微软雅黑"/>
                <w:color w:val="000000"/>
                <w:kern w:val="0"/>
                <w:sz w:val="18"/>
                <w:szCs w:val="18"/>
              </w:rPr>
              <w:t>21</w:t>
            </w:r>
            <w:r>
              <w:rPr>
                <w:rFonts w:cs="微软雅黑" w:hint="eastAsia"/>
                <w:color w:val="000000"/>
                <w:kern w:val="0"/>
                <w:sz w:val="18"/>
                <w:szCs w:val="18"/>
                <w:lang/>
              </w:rPr>
              <w:t>年暑期</w:t>
            </w:r>
          </w:p>
        </w:tc>
        <w:tc>
          <w:tcPr>
            <w:tcW w:w="1278" w:type="pct"/>
            <w:vAlign w:val="center"/>
          </w:tcPr>
          <w:p w:rsidR="009C28E0" w:rsidRDefault="00137162">
            <w:pPr>
              <w:widowControl/>
              <w:jc w:val="center"/>
              <w:rPr>
                <w:rFonts w:cs="微软雅黑"/>
                <w:color w:val="000000"/>
                <w:kern w:val="0"/>
                <w:sz w:val="18"/>
                <w:szCs w:val="18"/>
                <w:lang/>
              </w:rPr>
            </w:pPr>
            <w:r>
              <w:rPr>
                <w:rFonts w:cs="微软雅黑" w:hint="eastAsia"/>
                <w:color w:val="000000"/>
                <w:kern w:val="0"/>
                <w:sz w:val="18"/>
                <w:szCs w:val="18"/>
                <w:lang/>
              </w:rPr>
              <w:t>基地</w:t>
            </w:r>
            <w:r>
              <w:rPr>
                <w:rFonts w:cs="微软雅黑"/>
                <w:color w:val="000000"/>
                <w:kern w:val="0"/>
                <w:sz w:val="18"/>
                <w:szCs w:val="18"/>
                <w:lang/>
              </w:rPr>
              <w:t>+</w:t>
            </w:r>
            <w:r>
              <w:rPr>
                <w:rFonts w:cs="微软雅黑" w:hint="eastAsia"/>
                <w:color w:val="000000"/>
                <w:kern w:val="0"/>
                <w:sz w:val="18"/>
                <w:szCs w:val="18"/>
                <w:lang/>
              </w:rPr>
              <w:t>校内</w:t>
            </w:r>
          </w:p>
        </w:tc>
      </w:tr>
    </w:tbl>
    <w:p w:rsidR="009C28E0" w:rsidRDefault="009C28E0">
      <w:pPr>
        <w:pStyle w:val="21"/>
        <w:keepNext w:val="0"/>
        <w:keepLines w:val="0"/>
        <w:spacing w:before="0" w:after="0"/>
        <w:rPr>
          <w:sz w:val="24"/>
          <w:szCs w:val="24"/>
        </w:rPr>
      </w:pPr>
    </w:p>
    <w:p w:rsidR="009C28E0" w:rsidRDefault="00137162">
      <w:pPr>
        <w:pStyle w:val="21"/>
        <w:keepNext w:val="0"/>
        <w:keepLines w:val="0"/>
        <w:spacing w:before="0" w:after="0"/>
        <w:rPr>
          <w:sz w:val="24"/>
          <w:szCs w:val="24"/>
        </w:rPr>
      </w:pPr>
      <w:r>
        <w:rPr>
          <w:rFonts w:hint="eastAsia"/>
          <w:sz w:val="24"/>
          <w:szCs w:val="24"/>
        </w:rPr>
        <w:t>3.2</w:t>
      </w:r>
      <w:bookmarkEnd w:id="19"/>
      <w:r>
        <w:rPr>
          <w:rFonts w:hint="eastAsia"/>
          <w:sz w:val="24"/>
          <w:szCs w:val="24"/>
        </w:rPr>
        <w:t>详细实训方案</w:t>
      </w:r>
    </w:p>
    <w:p w:rsidR="009C28E0" w:rsidRDefault="00137162">
      <w:pPr>
        <w:pStyle w:val="21"/>
        <w:keepNext w:val="0"/>
        <w:keepLines w:val="0"/>
        <w:spacing w:before="0" w:after="0"/>
        <w:rPr>
          <w:rFonts w:ascii="微软雅黑" w:eastAsia="微软雅黑" w:hAnsi="微软雅黑" w:cs="微软雅黑"/>
          <w:color w:val="000000"/>
          <w:sz w:val="24"/>
          <w:szCs w:val="24"/>
          <w:lang/>
        </w:rPr>
      </w:pPr>
      <w:r>
        <w:rPr>
          <w:rFonts w:ascii="微软雅黑" w:eastAsia="微软雅黑" w:hAnsi="微软雅黑" w:cs="微软雅黑" w:hint="eastAsia"/>
          <w:sz w:val="24"/>
          <w:szCs w:val="24"/>
        </w:rPr>
        <w:t xml:space="preserve"> </w:t>
      </w:r>
      <w:r>
        <w:rPr>
          <w:rFonts w:ascii="微软雅黑" w:eastAsia="微软雅黑" w:hAnsi="微软雅黑" w:cs="微软雅黑" w:hint="eastAsia"/>
          <w:bCs w:val="0"/>
          <w:sz w:val="24"/>
          <w:szCs w:val="24"/>
        </w:rPr>
        <w:t xml:space="preserve"> 3.2.1</w:t>
      </w:r>
      <w:r>
        <w:rPr>
          <w:rFonts w:ascii="微软雅黑" w:eastAsia="微软雅黑" w:hAnsi="微软雅黑" w:cs="微软雅黑" w:hint="eastAsia"/>
          <w:bCs w:val="0"/>
          <w:color w:val="000000"/>
          <w:sz w:val="24"/>
          <w:szCs w:val="24"/>
        </w:rPr>
        <w:t>J</w:t>
      </w:r>
      <w:r>
        <w:rPr>
          <w:rFonts w:ascii="微软雅黑" w:eastAsia="微软雅黑" w:hAnsi="微软雅黑" w:cs="微软雅黑" w:hint="eastAsia"/>
          <w:bCs w:val="0"/>
          <w:color w:val="000000"/>
          <w:sz w:val="24"/>
          <w:szCs w:val="24"/>
          <w:lang/>
        </w:rPr>
        <w:t>avaWeb+大数据方向实训方案</w:t>
      </w:r>
    </w:p>
    <w:tbl>
      <w:tblPr>
        <w:tblW w:w="4997" w:type="pct"/>
        <w:tblCellMar>
          <w:left w:w="0" w:type="dxa"/>
          <w:right w:w="0" w:type="dxa"/>
        </w:tblCellMar>
        <w:tblLook w:val="04A0"/>
      </w:tblPr>
      <w:tblGrid>
        <w:gridCol w:w="842"/>
        <w:gridCol w:w="842"/>
        <w:gridCol w:w="844"/>
        <w:gridCol w:w="4121"/>
        <w:gridCol w:w="841"/>
        <w:gridCol w:w="841"/>
      </w:tblGrid>
      <w:tr w:rsidR="009C28E0">
        <w:trPr>
          <w:trHeight w:val="400"/>
        </w:trPr>
        <w:tc>
          <w:tcPr>
            <w:tcW w:w="505"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培训内容</w:t>
            </w: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课程名称</w:t>
            </w:r>
          </w:p>
        </w:tc>
        <w:tc>
          <w:tcPr>
            <w:tcW w:w="2472"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课程内容概述</w:t>
            </w:r>
          </w:p>
        </w:tc>
        <w:tc>
          <w:tcPr>
            <w:tcW w:w="505"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学时</w:t>
            </w:r>
          </w:p>
        </w:tc>
        <w:tc>
          <w:tcPr>
            <w:tcW w:w="505"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培养方式</w:t>
            </w:r>
          </w:p>
        </w:tc>
      </w:tr>
      <w:tr w:rsidR="009C28E0">
        <w:trPr>
          <w:trHeight w:val="600"/>
        </w:trPr>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专业基础</w:t>
            </w: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MYSQL开发基础</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1、查询语句及关联查询；2、数据操作及事务控制；3、表和约束</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9</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6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J</w:t>
            </w:r>
            <w:r>
              <w:rPr>
                <w:rStyle w:val="font31"/>
                <w:rFonts w:hint="default"/>
                <w:lang/>
              </w:rPr>
              <w:t>ava基础</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面向对象、集合、工具类等讲解</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6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HTML5基础</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HTML 文本、图像、链接、表格、列表、表单、框架。</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9</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82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textAlignment w:val="center"/>
              <w:rPr>
                <w:rFonts w:cs="微软雅黑"/>
                <w:color w:val="000000"/>
                <w:sz w:val="18"/>
                <w:szCs w:val="18"/>
              </w:rPr>
            </w:pPr>
            <w:r>
              <w:rPr>
                <w:rFonts w:cs="微软雅黑" w:hint="eastAsia"/>
                <w:color w:val="000000"/>
                <w:kern w:val="0"/>
                <w:sz w:val="18"/>
                <w:szCs w:val="18"/>
                <w:lang/>
              </w:rPr>
              <w:t>Java Web编程技术</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w:t>
            </w:r>
            <w:proofErr w:type="spellStart"/>
            <w:r>
              <w:rPr>
                <w:rFonts w:cs="微软雅黑" w:hint="eastAsia"/>
                <w:color w:val="000000"/>
                <w:kern w:val="0"/>
                <w:sz w:val="18"/>
                <w:szCs w:val="18"/>
                <w:lang/>
              </w:rPr>
              <w:t>Servlet</w:t>
            </w:r>
            <w:proofErr w:type="spellEnd"/>
            <w:r>
              <w:rPr>
                <w:rFonts w:cs="微软雅黑" w:hint="eastAsia"/>
                <w:color w:val="000000"/>
                <w:kern w:val="0"/>
                <w:sz w:val="18"/>
                <w:szCs w:val="18"/>
                <w:lang/>
              </w:rPr>
              <w:t>及其对象；</w:t>
            </w:r>
            <w:r>
              <w:rPr>
                <w:rStyle w:val="font31"/>
                <w:rFonts w:hint="default"/>
                <w:lang/>
              </w:rPr>
              <w:t>2、JSP基本原理；3、JSP标签；4、JSP脚本元素；5、JSTL标签库；6、基于MVC的Web应用；</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18</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82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textAlignment w:val="center"/>
              <w:rPr>
                <w:rFonts w:cs="微软雅黑"/>
                <w:color w:val="000000"/>
                <w:sz w:val="18"/>
                <w:szCs w:val="18"/>
              </w:rPr>
            </w:pPr>
            <w:r>
              <w:rPr>
                <w:rFonts w:cs="微软雅黑" w:hint="eastAsia"/>
                <w:color w:val="000000"/>
                <w:kern w:val="0"/>
                <w:sz w:val="18"/>
                <w:szCs w:val="18"/>
                <w:lang/>
              </w:rPr>
              <w:t>SSM框架</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掌握SSM发环境搭建、控制器</w:t>
            </w:r>
            <w:r>
              <w:rPr>
                <w:rStyle w:val="font31"/>
                <w:rFonts w:hint="default"/>
                <w:lang/>
              </w:rPr>
              <w:t>、拦截器、DAO、缓存等基础配置，通过企业项目实践理解框架的原理和应用场景</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24</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82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大数据</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初识</w:t>
            </w:r>
            <w:proofErr w:type="spellStart"/>
            <w:r>
              <w:rPr>
                <w:rFonts w:cs="微软雅黑" w:hint="eastAsia"/>
                <w:color w:val="000000"/>
                <w:kern w:val="0"/>
                <w:sz w:val="18"/>
                <w:szCs w:val="18"/>
                <w:lang/>
              </w:rPr>
              <w:t>Hadoop</w:t>
            </w:r>
            <w:proofErr w:type="spellEnd"/>
            <w:r>
              <w:rPr>
                <w:rFonts w:cs="微软雅黑" w:hint="eastAsia"/>
                <w:color w:val="000000"/>
                <w:kern w:val="0"/>
                <w:sz w:val="18"/>
                <w:szCs w:val="18"/>
                <w:lang/>
              </w:rPr>
              <w:t>，了解HDFS的运行机制</w:t>
            </w:r>
            <w:r>
              <w:rPr>
                <w:rStyle w:val="font31"/>
                <w:rFonts w:hint="default"/>
                <w:lang/>
              </w:rPr>
              <w:t>，认识</w:t>
            </w:r>
            <w:proofErr w:type="spellStart"/>
            <w:r>
              <w:rPr>
                <w:rStyle w:val="font31"/>
                <w:rFonts w:hint="default"/>
                <w:lang/>
              </w:rPr>
              <w:t>MapReduce</w:t>
            </w:r>
            <w:proofErr w:type="spellEnd"/>
            <w:r>
              <w:rPr>
                <w:rStyle w:val="font31"/>
                <w:rFonts w:hint="default"/>
                <w:lang/>
              </w:rPr>
              <w:t>编程模型，能使用</w:t>
            </w:r>
            <w:proofErr w:type="spellStart"/>
            <w:r>
              <w:rPr>
                <w:rStyle w:val="font31"/>
                <w:rFonts w:hint="default"/>
                <w:lang/>
              </w:rPr>
              <w:t>MapReduce</w:t>
            </w:r>
            <w:proofErr w:type="spellEnd"/>
            <w:r>
              <w:rPr>
                <w:rStyle w:val="font31"/>
                <w:rFonts w:hint="default"/>
                <w:lang/>
              </w:rPr>
              <w:t>实现基本大数据查询业务</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24</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工作技能</w:t>
            </w: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编码规范</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介绍相关项目的编码规范</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ascii="宋体" w:eastAsia="宋体" w:hAnsi="宋体" w:cs="宋体"/>
                <w:b/>
                <w:color w:val="000000"/>
                <w:sz w:val="18"/>
                <w:szCs w:val="18"/>
              </w:rPr>
            </w:pPr>
          </w:p>
        </w:tc>
        <w:tc>
          <w:tcPr>
            <w:tcW w:w="1011"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配置管理</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配置管理工具的介绍与运用。</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工程实践(</w:t>
            </w:r>
            <w:r>
              <w:rPr>
                <w:rStyle w:val="font21"/>
                <w:rFonts w:hint="default"/>
                <w:lang/>
              </w:rPr>
              <w:t>多选一</w:t>
            </w:r>
            <w:r>
              <w:rPr>
                <w:rStyle w:val="font11"/>
                <w:rFonts w:hint="default"/>
                <w:lang/>
              </w:rPr>
              <w:t>)</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项目实战</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项目启动</w:t>
            </w:r>
          </w:p>
        </w:tc>
        <w:tc>
          <w:tcPr>
            <w:tcW w:w="2472"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项目启动</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4</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项目指导</w:t>
            </w: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1.分组</w:t>
            </w:r>
          </w:p>
        </w:tc>
        <w:tc>
          <w:tcPr>
            <w:tcW w:w="505" w:type="pct"/>
            <w:vMerge/>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2.项目规划</w:t>
            </w:r>
          </w:p>
        </w:tc>
        <w:tc>
          <w:tcPr>
            <w:tcW w:w="505" w:type="pct"/>
            <w:vMerge/>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需求阶段</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项目描述</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1.需求分析</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2.系统设计</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3.项目搭建</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阶段成果验收</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1.需求规约理解报告</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8</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2.系统设计理解报告</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编码及测试阶段</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系统实现</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42</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1.开发环境搭建</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2.工程创建</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3.代码编写</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4.代码review</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5.测试</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项目验收</w:t>
            </w: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学生项目答辩（全程录视视频）</w:t>
            </w:r>
          </w:p>
        </w:tc>
        <w:tc>
          <w:tcPr>
            <w:tcW w:w="505"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1.项目背景介绍</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2.小组成员介绍</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3.技术亮点</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4.成果物展示</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5.总结</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ascii="宋体" w:eastAsia="宋体" w:hAnsi="宋体" w:cs="宋体"/>
                <w:b/>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472"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6.提问与答辩</w:t>
            </w: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05"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3989" w:type="pct"/>
            <w:gridSpan w:val="4"/>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合计</w:t>
            </w:r>
          </w:p>
        </w:tc>
        <w:tc>
          <w:tcPr>
            <w:tcW w:w="505"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ascii="宋体" w:eastAsia="宋体" w:hAnsi="宋体" w:cs="宋体"/>
                <w:color w:val="000000"/>
                <w:sz w:val="18"/>
                <w:szCs w:val="18"/>
              </w:rPr>
            </w:pPr>
            <w:r>
              <w:rPr>
                <w:rFonts w:ascii="宋体" w:eastAsia="宋体" w:hAnsi="宋体" w:cs="宋体" w:hint="eastAsia"/>
                <w:color w:val="000000"/>
                <w:kern w:val="0"/>
                <w:sz w:val="18"/>
                <w:szCs w:val="18"/>
                <w:lang/>
              </w:rPr>
              <w:t>180</w:t>
            </w:r>
          </w:p>
        </w:tc>
        <w:tc>
          <w:tcPr>
            <w:tcW w:w="505" w:type="pc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rsidR="009C28E0" w:rsidRDefault="009C28E0">
            <w:pPr>
              <w:rPr>
                <w:rFonts w:ascii="宋体" w:eastAsia="宋体" w:hAnsi="宋体" w:cs="宋体"/>
                <w:color w:val="000000"/>
                <w:sz w:val="22"/>
              </w:rPr>
            </w:pPr>
          </w:p>
        </w:tc>
      </w:tr>
    </w:tbl>
    <w:p w:rsidR="009C28E0" w:rsidRDefault="009C28E0">
      <w:pPr>
        <w:pStyle w:val="21"/>
        <w:keepNext w:val="0"/>
        <w:keepLines w:val="0"/>
        <w:spacing w:before="0" w:after="0"/>
        <w:rPr>
          <w:rFonts w:ascii="Arial Regular" w:hAnsi="Arial Regular" w:cs="Arial Regular"/>
          <w:b w:val="0"/>
          <w:color w:val="000000"/>
          <w:sz w:val="18"/>
          <w:szCs w:val="18"/>
          <w:lang/>
        </w:rPr>
      </w:pPr>
    </w:p>
    <w:p w:rsidR="009C28E0" w:rsidRDefault="009C28E0">
      <w:pPr>
        <w:pStyle w:val="21"/>
        <w:keepNext w:val="0"/>
        <w:keepLines w:val="0"/>
        <w:spacing w:before="0" w:after="0"/>
        <w:rPr>
          <w:rFonts w:ascii="Arial Regular" w:hAnsi="Arial Regular" w:cs="Arial Regular"/>
          <w:b w:val="0"/>
          <w:color w:val="000000"/>
          <w:sz w:val="18"/>
          <w:szCs w:val="18"/>
          <w:lang/>
        </w:rPr>
      </w:pPr>
    </w:p>
    <w:p w:rsidR="009C28E0" w:rsidRDefault="009C28E0">
      <w:pPr>
        <w:pStyle w:val="21"/>
        <w:keepNext w:val="0"/>
        <w:keepLines w:val="0"/>
        <w:spacing w:before="0" w:after="0"/>
        <w:rPr>
          <w:rFonts w:ascii="Arial Regular" w:hAnsi="Arial Regular" w:cs="Arial Regular"/>
          <w:b w:val="0"/>
          <w:color w:val="000000"/>
          <w:sz w:val="18"/>
          <w:szCs w:val="18"/>
          <w:lang/>
        </w:rPr>
      </w:pPr>
    </w:p>
    <w:p w:rsidR="009C28E0" w:rsidRDefault="00137162">
      <w:pPr>
        <w:pStyle w:val="21"/>
        <w:keepNext w:val="0"/>
        <w:keepLines w:val="0"/>
        <w:spacing w:before="0" w:after="0"/>
        <w:ind w:firstLineChars="100" w:firstLine="241"/>
        <w:rPr>
          <w:sz w:val="24"/>
          <w:szCs w:val="24"/>
        </w:rPr>
      </w:pPr>
      <w:r>
        <w:rPr>
          <w:sz w:val="24"/>
          <w:szCs w:val="24"/>
        </w:rPr>
        <w:lastRenderedPageBreak/>
        <w:t>3.2.2</w:t>
      </w:r>
      <w:r>
        <w:rPr>
          <w:rFonts w:hint="eastAsia"/>
          <w:sz w:val="24"/>
          <w:szCs w:val="24"/>
        </w:rPr>
        <w:t>物联网方向实训方案</w:t>
      </w:r>
    </w:p>
    <w:tbl>
      <w:tblPr>
        <w:tblW w:w="4998" w:type="pct"/>
        <w:tblCellMar>
          <w:left w:w="0" w:type="dxa"/>
          <w:right w:w="0" w:type="dxa"/>
        </w:tblCellMar>
        <w:tblLook w:val="04A0"/>
      </w:tblPr>
      <w:tblGrid>
        <w:gridCol w:w="911"/>
        <w:gridCol w:w="910"/>
        <w:gridCol w:w="910"/>
        <w:gridCol w:w="3782"/>
        <w:gridCol w:w="910"/>
        <w:gridCol w:w="910"/>
      </w:tblGrid>
      <w:tr w:rsidR="009C28E0">
        <w:trPr>
          <w:trHeight w:val="480"/>
        </w:trPr>
        <w:tc>
          <w:tcPr>
            <w:tcW w:w="546"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bookmarkStart w:id="20" w:name="_GoBack"/>
            <w:r>
              <w:rPr>
                <w:rFonts w:ascii="宋体" w:eastAsia="宋体" w:hAnsi="宋体" w:cs="宋体" w:hint="eastAsia"/>
                <w:b/>
                <w:color w:val="000000"/>
                <w:kern w:val="0"/>
                <w:sz w:val="18"/>
                <w:szCs w:val="18"/>
                <w:lang/>
              </w:rPr>
              <w:t>培训内容</w:t>
            </w: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课程名称</w:t>
            </w:r>
          </w:p>
        </w:tc>
        <w:tc>
          <w:tcPr>
            <w:tcW w:w="2269"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课程内容概述</w:t>
            </w:r>
          </w:p>
        </w:tc>
        <w:tc>
          <w:tcPr>
            <w:tcW w:w="546"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学时</w:t>
            </w:r>
          </w:p>
        </w:tc>
        <w:tc>
          <w:tcPr>
            <w:tcW w:w="546" w:type="pct"/>
            <w:tcBorders>
              <w:top w:val="single" w:sz="4" w:space="0" w:color="000000"/>
              <w:left w:val="single" w:sz="4" w:space="0" w:color="000000"/>
              <w:bottom w:val="single" w:sz="4" w:space="0" w:color="000000"/>
              <w:right w:val="single" w:sz="4" w:space="0" w:color="000000"/>
            </w:tcBorders>
            <w:shd w:val="clear" w:color="auto" w:fill="99CCFF"/>
            <w:tcMar>
              <w:top w:w="15" w:type="dxa"/>
              <w:left w:w="15" w:type="dxa"/>
              <w:right w:w="15" w:type="dxa"/>
            </w:tcMar>
            <w:vAlign w:val="center"/>
          </w:tcPr>
          <w:p w:rsidR="009C28E0" w:rsidRDefault="00137162">
            <w:pPr>
              <w:widowControl/>
              <w:jc w:val="center"/>
              <w:textAlignment w:val="center"/>
              <w:rPr>
                <w:rFonts w:ascii="宋体" w:eastAsia="宋体" w:hAnsi="宋体" w:cs="宋体"/>
                <w:b/>
                <w:color w:val="000000"/>
                <w:sz w:val="18"/>
                <w:szCs w:val="18"/>
              </w:rPr>
            </w:pPr>
            <w:r>
              <w:rPr>
                <w:rFonts w:ascii="宋体" w:eastAsia="宋体" w:hAnsi="宋体" w:cs="宋体" w:hint="eastAsia"/>
                <w:b/>
                <w:color w:val="000000"/>
                <w:kern w:val="0"/>
                <w:sz w:val="18"/>
                <w:szCs w:val="18"/>
                <w:lang/>
              </w:rPr>
              <w:t>培养方式</w:t>
            </w:r>
          </w:p>
        </w:tc>
      </w:tr>
      <w:tr w:rsidR="009C28E0">
        <w:trPr>
          <w:trHeight w:val="400"/>
        </w:trPr>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b/>
                <w:color w:val="000000"/>
                <w:sz w:val="18"/>
                <w:szCs w:val="18"/>
              </w:rPr>
            </w:pPr>
            <w:r>
              <w:rPr>
                <w:rFonts w:cs="微软雅黑" w:hint="eastAsia"/>
                <w:b/>
                <w:color w:val="000000"/>
                <w:kern w:val="0"/>
                <w:sz w:val="18"/>
                <w:szCs w:val="18"/>
                <w:lang/>
              </w:rPr>
              <w:t>专业基础</w:t>
            </w: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C基础</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掌握C的数据类型、控制语句、函数、数组</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C高级</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掌握C的数组、指针、输入输出、文件读写等</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C++基础</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掌握C++的面向对象、类、字符串</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C++高级</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掌握C++的IO流、STL、文件读写等</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Qt基础</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掌握开发环境搭建、窗口部件、布局管理器</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Qt高级</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掌握事件处理、信号槽机制、网络通信</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Linux基础</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Linux基础命令、Linux网络配置</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Linux高级</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Linux下的C/C++开发、Linux下的Qt开发</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b/>
                <w:color w:val="000000"/>
                <w:sz w:val="18"/>
                <w:szCs w:val="18"/>
              </w:rPr>
            </w:pPr>
            <w:r>
              <w:rPr>
                <w:rFonts w:cs="微软雅黑" w:hint="eastAsia"/>
                <w:b/>
                <w:color w:val="000000"/>
                <w:kern w:val="0"/>
                <w:sz w:val="18"/>
                <w:szCs w:val="18"/>
                <w:lang/>
              </w:rPr>
              <w:t>工作技能</w:t>
            </w: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编码规范</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介绍程序设计语言编码规范</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12</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b/>
                <w:color w:val="000000"/>
                <w:sz w:val="18"/>
                <w:szCs w:val="18"/>
              </w:rPr>
            </w:pPr>
          </w:p>
        </w:tc>
        <w:tc>
          <w:tcPr>
            <w:tcW w:w="1092" w:type="pct"/>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配置管理</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配置管理工具的介绍与运用。</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面授</w:t>
            </w:r>
          </w:p>
        </w:tc>
      </w:tr>
      <w:tr w:rsidR="009C28E0">
        <w:trPr>
          <w:trHeight w:val="400"/>
        </w:trPr>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b/>
                <w:color w:val="000000"/>
                <w:sz w:val="18"/>
                <w:szCs w:val="18"/>
              </w:rPr>
            </w:pPr>
            <w:r>
              <w:rPr>
                <w:rFonts w:cs="微软雅黑" w:hint="eastAsia"/>
                <w:b/>
                <w:color w:val="000000"/>
                <w:kern w:val="0"/>
                <w:sz w:val="18"/>
                <w:szCs w:val="18"/>
                <w:lang/>
              </w:rPr>
              <w:t>工程实践(</w:t>
            </w:r>
            <w:r>
              <w:rPr>
                <w:rFonts w:cs="微软雅黑" w:hint="eastAsia"/>
                <w:color w:val="000000"/>
                <w:kern w:val="0"/>
                <w:sz w:val="18"/>
                <w:szCs w:val="18"/>
                <w:lang/>
              </w:rPr>
              <w:t>多选一</w:t>
            </w:r>
            <w:r>
              <w:rPr>
                <w:rFonts w:cs="微软雅黑" w:hint="eastAsia"/>
                <w:b/>
                <w:color w:val="000000"/>
                <w:kern w:val="0"/>
                <w:sz w:val="18"/>
                <w:szCs w:val="18"/>
                <w:lang/>
              </w:rPr>
              <w:t>)</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项目实战</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项目启动</w:t>
            </w:r>
          </w:p>
        </w:tc>
        <w:tc>
          <w:tcPr>
            <w:tcW w:w="2269"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项目启动</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4</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项目指导</w:t>
            </w: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1.分组</w:t>
            </w:r>
          </w:p>
        </w:tc>
        <w:tc>
          <w:tcPr>
            <w:tcW w:w="546" w:type="pct"/>
            <w:vMerge/>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2.项目规划</w:t>
            </w:r>
          </w:p>
        </w:tc>
        <w:tc>
          <w:tcPr>
            <w:tcW w:w="546" w:type="pct"/>
            <w:vMerge/>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需求阶段</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项目描述</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4</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1.需求分析</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2.系统设计</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3.项目搭建</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阶段成果验收</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1.需求规约理解报告</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8</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2.系统设计理解报告</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编码及测试阶段</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系统实现</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80</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1.开发环境搭建</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2.工程创建</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3.代码编写</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4.代码review</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5.测试</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项目验收</w:t>
            </w: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学生项目答辩（全程录视视频）</w:t>
            </w:r>
          </w:p>
        </w:tc>
        <w:tc>
          <w:tcPr>
            <w:tcW w:w="546" w:type="pct"/>
            <w:vMerge w:val="restar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6</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1.项目背景介绍</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2.小组成员介绍</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3.技术亮点</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4.成果物展示</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5.总结</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b/>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2269"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left"/>
              <w:textAlignment w:val="center"/>
              <w:rPr>
                <w:rFonts w:cs="微软雅黑"/>
                <w:color w:val="000000"/>
                <w:sz w:val="18"/>
                <w:szCs w:val="18"/>
              </w:rPr>
            </w:pPr>
            <w:r>
              <w:rPr>
                <w:rFonts w:cs="微软雅黑" w:hint="eastAsia"/>
                <w:color w:val="000000"/>
                <w:kern w:val="0"/>
                <w:sz w:val="18"/>
                <w:szCs w:val="18"/>
                <w:lang/>
              </w:rPr>
              <w:t>6.提问与答辩</w:t>
            </w: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center"/>
              <w:rPr>
                <w:rFonts w:cs="微软雅黑"/>
                <w:color w:val="000000"/>
                <w:sz w:val="18"/>
                <w:szCs w:val="18"/>
              </w:rPr>
            </w:pPr>
          </w:p>
        </w:tc>
        <w:tc>
          <w:tcPr>
            <w:tcW w:w="546" w:type="pct"/>
            <w:vMerge/>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9C28E0">
            <w:pPr>
              <w:jc w:val="left"/>
              <w:rPr>
                <w:rFonts w:cs="微软雅黑"/>
                <w:color w:val="000000"/>
                <w:sz w:val="18"/>
                <w:szCs w:val="18"/>
              </w:rPr>
            </w:pPr>
          </w:p>
        </w:tc>
      </w:tr>
      <w:tr w:rsidR="009C28E0">
        <w:trPr>
          <w:trHeight w:val="400"/>
        </w:trPr>
        <w:tc>
          <w:tcPr>
            <w:tcW w:w="3907" w:type="pct"/>
            <w:gridSpan w:val="4"/>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b/>
                <w:color w:val="000000"/>
                <w:sz w:val="18"/>
                <w:szCs w:val="18"/>
              </w:rPr>
            </w:pPr>
            <w:r>
              <w:rPr>
                <w:rFonts w:cs="微软雅黑" w:hint="eastAsia"/>
                <w:b/>
                <w:color w:val="000000"/>
                <w:kern w:val="0"/>
                <w:sz w:val="18"/>
                <w:szCs w:val="18"/>
                <w:lang/>
              </w:rPr>
              <w:t>合计</w:t>
            </w:r>
          </w:p>
        </w:tc>
        <w:tc>
          <w:tcPr>
            <w:tcW w:w="546" w:type="pct"/>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rsidR="009C28E0" w:rsidRDefault="00137162">
            <w:pPr>
              <w:widowControl/>
              <w:jc w:val="center"/>
              <w:textAlignment w:val="center"/>
              <w:rPr>
                <w:rFonts w:cs="微软雅黑"/>
                <w:color w:val="000000"/>
                <w:sz w:val="18"/>
                <w:szCs w:val="18"/>
              </w:rPr>
            </w:pPr>
            <w:r>
              <w:rPr>
                <w:rFonts w:cs="微软雅黑" w:hint="eastAsia"/>
                <w:color w:val="000000"/>
                <w:kern w:val="0"/>
                <w:sz w:val="18"/>
                <w:szCs w:val="18"/>
                <w:lang/>
              </w:rPr>
              <w:t>180</w:t>
            </w:r>
          </w:p>
        </w:tc>
        <w:tc>
          <w:tcPr>
            <w:tcW w:w="546" w:type="pct"/>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right w:w="15" w:type="dxa"/>
            </w:tcMar>
            <w:vAlign w:val="center"/>
          </w:tcPr>
          <w:p w:rsidR="009C28E0" w:rsidRDefault="009C28E0">
            <w:pPr>
              <w:rPr>
                <w:rFonts w:ascii="宋体" w:eastAsia="宋体" w:hAnsi="宋体" w:cs="宋体"/>
                <w:color w:val="000000"/>
                <w:sz w:val="22"/>
              </w:rPr>
            </w:pPr>
          </w:p>
        </w:tc>
      </w:tr>
      <w:bookmarkEnd w:id="20"/>
    </w:tbl>
    <w:p w:rsidR="009C28E0" w:rsidRDefault="009C28E0">
      <w:pPr>
        <w:pStyle w:val="21"/>
        <w:keepNext w:val="0"/>
        <w:keepLines w:val="0"/>
        <w:spacing w:before="0" w:after="0"/>
        <w:ind w:firstLineChars="100" w:firstLine="241"/>
        <w:rPr>
          <w:sz w:val="24"/>
          <w:szCs w:val="24"/>
        </w:rPr>
      </w:pPr>
    </w:p>
    <w:p w:rsidR="009C28E0" w:rsidRDefault="00137162">
      <w:pPr>
        <w:pStyle w:val="21"/>
        <w:keepNext w:val="0"/>
        <w:keepLines w:val="0"/>
        <w:spacing w:line="240" w:lineRule="auto"/>
        <w:rPr>
          <w:sz w:val="24"/>
          <w:szCs w:val="24"/>
        </w:rPr>
      </w:pPr>
      <w:r>
        <w:rPr>
          <w:rFonts w:hint="eastAsia"/>
          <w:sz w:val="24"/>
          <w:szCs w:val="24"/>
        </w:rPr>
        <w:t>3</w:t>
      </w:r>
      <w:r>
        <w:rPr>
          <w:sz w:val="24"/>
          <w:szCs w:val="24"/>
        </w:rPr>
        <w:t>.</w:t>
      </w:r>
      <w:r>
        <w:rPr>
          <w:rFonts w:hint="eastAsia"/>
          <w:sz w:val="24"/>
          <w:szCs w:val="24"/>
        </w:rPr>
        <w:t>3</w:t>
      </w:r>
      <w:r>
        <w:rPr>
          <w:sz w:val="24"/>
          <w:szCs w:val="24"/>
        </w:rPr>
        <w:t xml:space="preserve"> </w:t>
      </w:r>
      <w:r>
        <w:rPr>
          <w:rFonts w:hint="eastAsia"/>
          <w:sz w:val="24"/>
          <w:szCs w:val="24"/>
        </w:rPr>
        <w:t>实训</w:t>
      </w:r>
      <w:r>
        <w:rPr>
          <w:sz w:val="24"/>
          <w:szCs w:val="24"/>
        </w:rPr>
        <w:t>项目</w:t>
      </w:r>
      <w:r>
        <w:rPr>
          <w:rFonts w:hint="eastAsia"/>
          <w:sz w:val="24"/>
          <w:szCs w:val="24"/>
        </w:rPr>
        <w:t>介绍</w:t>
      </w:r>
    </w:p>
    <w:p w:rsidR="009C28E0" w:rsidRDefault="00137162">
      <w:pPr>
        <w:ind w:firstLine="480"/>
        <w:rPr>
          <w:rFonts w:cs="微软雅黑"/>
          <w:szCs w:val="24"/>
        </w:rPr>
      </w:pPr>
      <w:r>
        <w:rPr>
          <w:rFonts w:cs="微软雅黑" w:hint="eastAsia"/>
          <w:szCs w:val="24"/>
        </w:rPr>
        <w:t>根据专业项目实训目标，以3-5人的规模组建开发团队，以团队的形式进行项目开发，组员按角色协同进行项目的实现。</w:t>
      </w:r>
    </w:p>
    <w:p w:rsidR="009C28E0" w:rsidRDefault="00137162">
      <w:pPr>
        <w:ind w:firstLine="480"/>
        <w:rPr>
          <w:rFonts w:cs="微软雅黑"/>
          <w:b/>
          <w:bCs/>
          <w:szCs w:val="24"/>
        </w:rPr>
      </w:pPr>
      <w:r>
        <w:rPr>
          <w:rFonts w:cs="微软雅黑"/>
          <w:b/>
          <w:bCs/>
          <w:szCs w:val="24"/>
        </w:rPr>
        <w:t>3.3.1</w:t>
      </w:r>
      <w:r>
        <w:rPr>
          <w:rFonts w:cs="微软雅黑" w:hint="eastAsia"/>
          <w:b/>
          <w:bCs/>
          <w:szCs w:val="24"/>
        </w:rPr>
        <w:t>项目介绍</w:t>
      </w:r>
    </w:p>
    <w:p w:rsidR="009C28E0" w:rsidRDefault="00137162">
      <w:pPr>
        <w:ind w:firstLine="480"/>
        <w:rPr>
          <w:rFonts w:cs="微软雅黑"/>
          <w:b/>
          <w:bCs/>
          <w:szCs w:val="24"/>
          <w:lang/>
        </w:rPr>
      </w:pPr>
      <w:r>
        <w:rPr>
          <w:rFonts w:cs="微软雅黑"/>
          <w:b/>
          <w:bCs/>
          <w:szCs w:val="24"/>
        </w:rPr>
        <w:t>3.3.1.1JavaWeb</w:t>
      </w:r>
      <w:r>
        <w:rPr>
          <w:rFonts w:cs="微软雅黑" w:hint="eastAsia"/>
          <w:b/>
          <w:bCs/>
          <w:szCs w:val="24"/>
          <w:lang/>
        </w:rPr>
        <w:t>项目介绍</w:t>
      </w:r>
    </w:p>
    <w:p w:rsidR="009C28E0" w:rsidRDefault="00137162">
      <w:pPr>
        <w:pStyle w:val="21"/>
        <w:keepNext w:val="0"/>
        <w:keepLines w:val="0"/>
        <w:spacing w:line="240" w:lineRule="auto"/>
        <w:rPr>
          <w:rFonts w:ascii="微软雅黑" w:eastAsia="微软雅黑" w:hAnsi="微软雅黑" w:cs="微软雅黑"/>
          <w:sz w:val="24"/>
          <w:szCs w:val="24"/>
        </w:rPr>
      </w:pPr>
      <w:r>
        <w:rPr>
          <w:rFonts w:cs="微软雅黑"/>
          <w:szCs w:val="24"/>
          <w:lang/>
        </w:rPr>
        <w:t xml:space="preserve">  </w:t>
      </w:r>
      <w:r>
        <w:rPr>
          <w:rFonts w:ascii="微软雅黑" w:eastAsia="微软雅黑" w:hAnsi="微软雅黑" w:cs="微软雅黑" w:hint="eastAsia"/>
          <w:sz w:val="24"/>
          <w:szCs w:val="24"/>
          <w:lang/>
        </w:rPr>
        <w:t xml:space="preserve"> </w:t>
      </w:r>
      <w:r>
        <w:rPr>
          <w:rFonts w:ascii="微软雅黑" w:eastAsia="微软雅黑" w:hAnsi="微软雅黑" w:cs="微软雅黑"/>
          <w:sz w:val="24"/>
          <w:szCs w:val="24"/>
          <w:lang/>
        </w:rPr>
        <w:t>3.3.1.1.1</w:t>
      </w:r>
      <w:r>
        <w:rPr>
          <w:rFonts w:ascii="微软雅黑" w:eastAsia="微软雅黑" w:hAnsi="微软雅黑" w:cs="微软雅黑" w:hint="eastAsia"/>
          <w:sz w:val="24"/>
          <w:szCs w:val="24"/>
        </w:rPr>
        <w:t>东软设备维修系统</w:t>
      </w:r>
    </w:p>
    <w:p w:rsidR="009C28E0" w:rsidRDefault="00137162">
      <w:pPr>
        <w:rPr>
          <w:rFonts w:cs="微软雅黑"/>
          <w:szCs w:val="24"/>
        </w:rPr>
      </w:pPr>
      <w:r>
        <w:rPr>
          <w:rFonts w:cs="微软雅黑" w:hint="eastAsia"/>
          <w:szCs w:val="24"/>
        </w:rPr>
        <w:t xml:space="preserve">  为了对设备的维修进行规范化管理，本系统主要实现以下几个方面的功能：</w:t>
      </w:r>
    </w:p>
    <w:p w:rsidR="009C28E0" w:rsidRDefault="00137162">
      <w:pPr>
        <w:rPr>
          <w:rFonts w:cs="微软雅黑"/>
          <w:szCs w:val="24"/>
        </w:rPr>
      </w:pPr>
      <w:r>
        <w:rPr>
          <w:rFonts w:cs="微软雅黑" w:hint="eastAsia"/>
          <w:szCs w:val="24"/>
        </w:rPr>
        <w:t>1）客户信息管理—对客户的信息进行登记、维护管理</w:t>
      </w:r>
    </w:p>
    <w:p w:rsidR="009C28E0" w:rsidRDefault="00137162">
      <w:pPr>
        <w:rPr>
          <w:rFonts w:cs="微软雅黑"/>
          <w:szCs w:val="24"/>
        </w:rPr>
      </w:pPr>
      <w:r>
        <w:rPr>
          <w:rFonts w:cs="微软雅黑" w:hint="eastAsia"/>
          <w:szCs w:val="24"/>
        </w:rPr>
        <w:t>2）报修产品登记管理—对客户的报修设备进行登记、维护管理</w:t>
      </w:r>
    </w:p>
    <w:p w:rsidR="009C28E0" w:rsidRDefault="00137162">
      <w:pPr>
        <w:rPr>
          <w:rFonts w:cs="微软雅黑"/>
          <w:szCs w:val="24"/>
        </w:rPr>
      </w:pPr>
      <w:r>
        <w:rPr>
          <w:rFonts w:cs="微软雅黑" w:hint="eastAsia"/>
          <w:szCs w:val="24"/>
        </w:rPr>
        <w:t>3）工程师维修管理—包含维修工程师任务的分配、维修结果的登记等</w:t>
      </w:r>
    </w:p>
    <w:p w:rsidR="009C28E0" w:rsidRDefault="00137162">
      <w:pPr>
        <w:rPr>
          <w:rFonts w:cs="微软雅黑"/>
          <w:szCs w:val="24"/>
        </w:rPr>
      </w:pPr>
      <w:r>
        <w:rPr>
          <w:rFonts w:cs="微软雅黑" w:hint="eastAsia"/>
          <w:szCs w:val="24"/>
        </w:rPr>
        <w:t>4）费用结算的管理—包含前台结算、财务结算等管理</w:t>
      </w:r>
    </w:p>
    <w:p w:rsidR="009C28E0" w:rsidRDefault="00137162">
      <w:pPr>
        <w:rPr>
          <w:rFonts w:cs="微软雅黑"/>
          <w:szCs w:val="24"/>
        </w:rPr>
      </w:pPr>
      <w:r>
        <w:rPr>
          <w:rFonts w:cs="微软雅黑" w:hint="eastAsia"/>
          <w:szCs w:val="24"/>
        </w:rPr>
        <w:t>5）备件管理—包含备件的入库、出库、查询管理</w:t>
      </w:r>
    </w:p>
    <w:p w:rsidR="009C28E0" w:rsidRDefault="00137162">
      <w:pPr>
        <w:pStyle w:val="21"/>
        <w:keepNext w:val="0"/>
        <w:keepLines w:val="0"/>
        <w:spacing w:line="240" w:lineRule="auto"/>
        <w:rPr>
          <w:rFonts w:ascii="微软雅黑" w:eastAsia="微软雅黑" w:hAnsi="微软雅黑" w:cs="微软雅黑"/>
          <w:b w:val="0"/>
          <w:bCs w:val="0"/>
          <w:sz w:val="24"/>
          <w:szCs w:val="24"/>
        </w:rPr>
      </w:pPr>
      <w:r>
        <w:rPr>
          <w:rFonts w:ascii="微软雅黑" w:eastAsia="微软雅黑" w:hAnsi="微软雅黑" w:cs="微软雅黑" w:hint="eastAsia"/>
          <w:b w:val="0"/>
          <w:bCs w:val="0"/>
          <w:sz w:val="24"/>
          <w:szCs w:val="24"/>
        </w:rPr>
        <w:t>6）维修监督管理—包含商务监督、维修监督、备件申请监督、管理监督</w:t>
      </w:r>
    </w:p>
    <w:p w:rsidR="009C28E0" w:rsidRDefault="00137162">
      <w:pPr>
        <w:pStyle w:val="21"/>
        <w:keepNext w:val="0"/>
        <w:keepLines w:val="0"/>
        <w:spacing w:before="0" w:after="0"/>
        <w:rPr>
          <w:rFonts w:ascii="微软雅黑" w:eastAsia="微软雅黑" w:hAnsi="微软雅黑" w:cs="微软雅黑"/>
          <w:sz w:val="24"/>
          <w:szCs w:val="24"/>
          <w:lang/>
        </w:rPr>
      </w:pPr>
      <w:r>
        <w:rPr>
          <w:rFonts w:ascii="微软雅黑" w:eastAsia="微软雅黑" w:hAnsi="微软雅黑" w:cs="微软雅黑"/>
          <w:sz w:val="24"/>
          <w:szCs w:val="24"/>
        </w:rPr>
        <w:lastRenderedPageBreak/>
        <w:t xml:space="preserve">3.3.1.1.2 </w:t>
      </w:r>
      <w:r>
        <w:rPr>
          <w:rFonts w:ascii="微软雅黑" w:eastAsia="微软雅黑" w:hAnsi="微软雅黑" w:cs="微软雅黑" w:hint="eastAsia"/>
          <w:color w:val="000000"/>
          <w:sz w:val="24"/>
          <w:szCs w:val="24"/>
        </w:rPr>
        <w:t>东软EHR企业级人力资源管理系统</w:t>
      </w:r>
    </w:p>
    <w:p w:rsidR="009C28E0" w:rsidRDefault="00137162">
      <w:pPr>
        <w:rPr>
          <w:rFonts w:cs="微软雅黑"/>
          <w:bCs/>
          <w:szCs w:val="24"/>
        </w:rPr>
      </w:pPr>
      <w:r>
        <w:rPr>
          <w:rFonts w:cs="微软雅黑" w:hint="eastAsia"/>
          <w:color w:val="000000"/>
          <w:kern w:val="0"/>
          <w:szCs w:val="24"/>
        </w:rPr>
        <w:t>本项目是东软人力资源管理平台(NEUSOFT-EHR)的一个子系统,包括部门管理、岗位管理、员工入职、转正、调转、离职等功能。具体子功能如下：</w:t>
      </w:r>
    </w:p>
    <w:p w:rsidR="009C28E0" w:rsidRDefault="00137162">
      <w:pPr>
        <w:rPr>
          <w:rFonts w:cs="微软雅黑"/>
          <w:bCs/>
          <w:szCs w:val="24"/>
        </w:rPr>
      </w:pPr>
      <w:r>
        <w:rPr>
          <w:rFonts w:cs="微软雅黑" w:hint="eastAsia"/>
          <w:bCs/>
          <w:szCs w:val="24"/>
        </w:rPr>
        <w:t>组织单元管理：新建部门、修改部门、删除部门、查询部门下员工</w:t>
      </w:r>
    </w:p>
    <w:p w:rsidR="009C28E0" w:rsidRDefault="00137162">
      <w:pPr>
        <w:rPr>
          <w:rFonts w:cs="微软雅黑"/>
          <w:bCs/>
          <w:szCs w:val="24"/>
        </w:rPr>
      </w:pPr>
      <w:r>
        <w:rPr>
          <w:rFonts w:cs="微软雅黑" w:hint="eastAsia"/>
          <w:bCs/>
          <w:szCs w:val="24"/>
        </w:rPr>
        <w:t>岗位管理：增加岗位、修改岗位、删除岗位、查询岗位下员工</w:t>
      </w:r>
    </w:p>
    <w:p w:rsidR="009C28E0" w:rsidRDefault="00137162">
      <w:pPr>
        <w:rPr>
          <w:rFonts w:cs="微软雅黑"/>
          <w:bCs/>
          <w:szCs w:val="24"/>
        </w:rPr>
      </w:pPr>
      <w:r>
        <w:rPr>
          <w:rFonts w:cs="微软雅黑" w:hint="eastAsia"/>
          <w:bCs/>
          <w:szCs w:val="24"/>
        </w:rPr>
        <w:t>员工入职管理：从人才库中入职、普通入职</w:t>
      </w:r>
    </w:p>
    <w:p w:rsidR="009C28E0" w:rsidRDefault="00137162">
      <w:pPr>
        <w:rPr>
          <w:rFonts w:cs="微软雅黑"/>
          <w:bCs/>
          <w:szCs w:val="24"/>
        </w:rPr>
      </w:pPr>
      <w:r>
        <w:rPr>
          <w:rFonts w:cs="微软雅黑" w:hint="eastAsia"/>
          <w:bCs/>
          <w:szCs w:val="24"/>
        </w:rPr>
        <w:t>试用期管理：试用期转正、试用期延期、试用期不通过、已转正员工信息查询</w:t>
      </w:r>
    </w:p>
    <w:p w:rsidR="009C28E0" w:rsidRDefault="00137162">
      <w:pPr>
        <w:rPr>
          <w:rFonts w:cs="微软雅黑"/>
          <w:bCs/>
          <w:szCs w:val="24"/>
        </w:rPr>
      </w:pPr>
      <w:r>
        <w:rPr>
          <w:rFonts w:cs="微软雅黑" w:hint="eastAsia"/>
          <w:bCs/>
          <w:szCs w:val="24"/>
        </w:rPr>
        <w:t>部门调动管理：员工部门调动、已调动部门员工信息查询</w:t>
      </w:r>
    </w:p>
    <w:p w:rsidR="009C28E0" w:rsidRDefault="00137162">
      <w:pPr>
        <w:rPr>
          <w:rFonts w:cs="微软雅黑"/>
          <w:bCs/>
          <w:szCs w:val="24"/>
        </w:rPr>
      </w:pPr>
      <w:r>
        <w:rPr>
          <w:rFonts w:cs="微软雅黑" w:hint="eastAsia"/>
          <w:bCs/>
          <w:szCs w:val="24"/>
        </w:rPr>
        <w:t>岗位调动管理：员工岗位调动、已调动岗位员工信息查询</w:t>
      </w:r>
    </w:p>
    <w:p w:rsidR="009C28E0" w:rsidRDefault="00137162">
      <w:pPr>
        <w:rPr>
          <w:rFonts w:cs="微软雅黑"/>
          <w:bCs/>
          <w:szCs w:val="24"/>
        </w:rPr>
      </w:pPr>
      <w:r>
        <w:rPr>
          <w:rFonts w:cs="微软雅黑" w:hint="eastAsia"/>
          <w:bCs/>
          <w:szCs w:val="24"/>
        </w:rPr>
        <w:t>员工离职管理：确定离职员工、员工离职、已离职员工信息查询</w:t>
      </w:r>
    </w:p>
    <w:p w:rsidR="009C28E0" w:rsidRDefault="00137162">
      <w:pPr>
        <w:pStyle w:val="21"/>
        <w:keepNext w:val="0"/>
        <w:keepLines w:val="0"/>
        <w:spacing w:before="0" w:after="0"/>
        <w:rPr>
          <w:rFonts w:ascii="微软雅黑" w:eastAsia="微软雅黑" w:hAnsi="微软雅黑" w:cs="微软雅黑"/>
          <w:b w:val="0"/>
          <w:bCs w:val="0"/>
          <w:sz w:val="24"/>
          <w:szCs w:val="24"/>
        </w:rPr>
      </w:pPr>
      <w:r>
        <w:rPr>
          <w:rFonts w:ascii="微软雅黑" w:eastAsia="微软雅黑" w:hAnsi="微软雅黑" w:cs="微软雅黑" w:hint="eastAsia"/>
          <w:b w:val="0"/>
          <w:bCs w:val="0"/>
          <w:sz w:val="24"/>
          <w:szCs w:val="24"/>
        </w:rPr>
        <w:t>员工信息中心：各类信息的添加、删除和修改</w:t>
      </w:r>
    </w:p>
    <w:p w:rsidR="009C28E0" w:rsidRDefault="00137162">
      <w:pPr>
        <w:pStyle w:val="21"/>
        <w:keepNext w:val="0"/>
        <w:keepLines w:val="0"/>
        <w:spacing w:before="0" w:after="0"/>
        <w:rPr>
          <w:rFonts w:ascii="微软雅黑" w:eastAsia="微软雅黑" w:hAnsi="微软雅黑" w:cs="微软雅黑"/>
          <w:sz w:val="24"/>
          <w:szCs w:val="24"/>
        </w:rPr>
      </w:pPr>
      <w:r>
        <w:rPr>
          <w:rFonts w:ascii="微软雅黑" w:eastAsia="微软雅黑" w:hAnsi="微软雅黑" w:cs="微软雅黑"/>
          <w:sz w:val="24"/>
          <w:szCs w:val="24"/>
        </w:rPr>
        <w:t xml:space="preserve">3.3.1.1.3 </w:t>
      </w:r>
      <w:r>
        <w:rPr>
          <w:rFonts w:ascii="微软雅黑" w:eastAsia="微软雅黑" w:hAnsi="微软雅黑" w:cs="微软雅黑" w:hint="eastAsia"/>
          <w:sz w:val="24"/>
          <w:szCs w:val="24"/>
          <w:lang/>
        </w:rPr>
        <w:t>东软</w:t>
      </w:r>
      <w:r>
        <w:rPr>
          <w:rFonts w:ascii="微软雅黑" w:eastAsia="微软雅黑" w:hAnsi="微软雅黑" w:cs="微软雅黑" w:hint="eastAsia"/>
          <w:sz w:val="24"/>
          <w:szCs w:val="24"/>
        </w:rPr>
        <w:t>健康医疗保险在线报销</w:t>
      </w:r>
    </w:p>
    <w:p w:rsidR="009C28E0" w:rsidRDefault="00137162">
      <w:pPr>
        <w:ind w:firstLine="420"/>
        <w:rPr>
          <w:rFonts w:cs="微软雅黑"/>
          <w:szCs w:val="24"/>
        </w:rPr>
      </w:pPr>
      <w:r>
        <w:rPr>
          <w:rFonts w:cs="微软雅黑" w:hint="eastAsia"/>
          <w:szCs w:val="24"/>
        </w:rPr>
        <w:t>XX市现医保中心统筹医疗保险报销还主要以人工的方式来完成日常业务。不但效率低下，而且浪费大量的人力和财力。随着政府普及社会保险政策的推行，参加社会保险的人群会逐渐扩大，现在的方式已经远远不能满足新的需求。XX市府领导经过仔细研究决定，要投入大量资金，研发一套可以完全满足本市社保新需求的，高效的，安全的，易用的，可大量降低人力物力成本的和适合本市特殊需求的医保中心统筹医疗保险报销系统。</w:t>
      </w:r>
    </w:p>
    <w:p w:rsidR="009C28E0" w:rsidRPr="00B81E7B" w:rsidRDefault="00137162">
      <w:pPr>
        <w:widowControl/>
        <w:shd w:val="clear" w:color="auto" w:fill="FFFFFF"/>
        <w:spacing w:line="240" w:lineRule="auto"/>
        <w:jc w:val="left"/>
        <w:rPr>
          <w:rFonts w:cs="微软雅黑"/>
          <w:b/>
          <w:bCs/>
          <w:szCs w:val="24"/>
        </w:rPr>
      </w:pPr>
      <w:r w:rsidRPr="00B81E7B">
        <w:rPr>
          <w:rFonts w:cs="微软雅黑"/>
          <w:b/>
          <w:szCs w:val="24"/>
        </w:rPr>
        <w:t xml:space="preserve">3.3.1.1.4 </w:t>
      </w:r>
      <w:r w:rsidRPr="00B81E7B">
        <w:rPr>
          <w:rFonts w:cs="微软雅黑" w:hint="eastAsia"/>
          <w:b/>
          <w:bCs/>
          <w:szCs w:val="24"/>
          <w:lang/>
        </w:rPr>
        <w:t>东软</w:t>
      </w:r>
      <w:r w:rsidRPr="00B81E7B">
        <w:rPr>
          <w:rFonts w:cs="微软雅黑" w:hint="eastAsia"/>
          <w:b/>
          <w:bCs/>
          <w:szCs w:val="24"/>
        </w:rPr>
        <w:t>健康医疗在线预约挂号</w:t>
      </w:r>
    </w:p>
    <w:p w:rsidR="009C28E0" w:rsidRDefault="00137162">
      <w:pPr>
        <w:ind w:firstLine="420"/>
        <w:rPr>
          <w:rFonts w:cs="微软雅黑"/>
          <w:szCs w:val="24"/>
        </w:rPr>
      </w:pPr>
      <w:r>
        <w:rPr>
          <w:rFonts w:cs="微软雅黑" w:hint="eastAsia"/>
          <w:szCs w:val="24"/>
        </w:rPr>
        <w:t>东软面向医院提供的全面数字化医院解决方案－东软e-Hospital Solutions能够为医院提供具有可持续改善能力的数字化医院解决方案，为了解决就医难排队时间长问题本项目其中包括微信和支付宝小程序按医院、按科室、按专家、按</w:t>
      </w:r>
      <w:r>
        <w:rPr>
          <w:rFonts w:cs="微软雅黑" w:hint="eastAsia"/>
          <w:szCs w:val="24"/>
        </w:rPr>
        <w:lastRenderedPageBreak/>
        <w:t>时段等在线预约挂号及就诊、支付等功能。</w:t>
      </w:r>
    </w:p>
    <w:p w:rsidR="009C28E0" w:rsidRDefault="00137162">
      <w:pPr>
        <w:widowControl/>
        <w:shd w:val="clear" w:color="auto" w:fill="FFFFFF"/>
        <w:spacing w:line="240" w:lineRule="auto"/>
        <w:jc w:val="left"/>
        <w:rPr>
          <w:rFonts w:cs="微软雅黑"/>
          <w:b/>
          <w:bCs/>
          <w:szCs w:val="24"/>
        </w:rPr>
      </w:pPr>
      <w:r>
        <w:rPr>
          <w:rFonts w:cs="微软雅黑"/>
          <w:b/>
          <w:bCs/>
          <w:szCs w:val="24"/>
        </w:rPr>
        <w:t xml:space="preserve">3.3.1.1.5 </w:t>
      </w:r>
      <w:r>
        <w:rPr>
          <w:rFonts w:cs="微软雅黑" w:hint="eastAsia"/>
          <w:b/>
          <w:bCs/>
          <w:szCs w:val="24"/>
          <w:lang/>
        </w:rPr>
        <w:t>东软</w:t>
      </w:r>
      <w:r>
        <w:rPr>
          <w:rFonts w:cs="微软雅黑" w:hint="eastAsia"/>
          <w:b/>
          <w:bCs/>
          <w:szCs w:val="24"/>
        </w:rPr>
        <w:t>共享青年公寓在线设备保修</w:t>
      </w:r>
    </w:p>
    <w:p w:rsidR="009C28E0" w:rsidRDefault="00137162">
      <w:pPr>
        <w:ind w:firstLine="420"/>
        <w:rPr>
          <w:rFonts w:cs="微软雅黑"/>
          <w:szCs w:val="24"/>
        </w:rPr>
      </w:pPr>
      <w:r>
        <w:rPr>
          <w:rFonts w:cs="微软雅黑" w:hint="eastAsia"/>
          <w:szCs w:val="24"/>
        </w:rPr>
        <w:t>员工、住户及时反馈报修，扫码报修更便捷，优化维保流程，维保任务分配更合理，设备维保更及时，改良物业管理模式。第一时间获悉客户报修资料，有效关联合作伙伴，合理统筹任务类型，及时分配维保任务，及时反馈维保进度，有效监督维保工作。</w:t>
      </w:r>
    </w:p>
    <w:p w:rsidR="009C28E0" w:rsidRDefault="00137162">
      <w:pPr>
        <w:rPr>
          <w:rFonts w:cs="微软雅黑"/>
          <w:b/>
          <w:bCs/>
          <w:color w:val="000000"/>
          <w:szCs w:val="24"/>
          <w:shd w:val="clear" w:color="auto" w:fill="FFFFFF"/>
        </w:rPr>
      </w:pPr>
      <w:r>
        <w:rPr>
          <w:rFonts w:cs="微软雅黑"/>
          <w:b/>
          <w:bCs/>
          <w:szCs w:val="24"/>
        </w:rPr>
        <w:t xml:space="preserve">3.3.1.1.6  </w:t>
      </w:r>
      <w:r>
        <w:rPr>
          <w:rFonts w:cs="微软雅黑" w:hint="eastAsia"/>
          <w:b/>
          <w:bCs/>
          <w:color w:val="000000"/>
          <w:szCs w:val="24"/>
          <w:shd w:val="clear" w:color="auto" w:fill="FFFFFF"/>
        </w:rPr>
        <w:t>东软软件园物业管理系统</w:t>
      </w:r>
    </w:p>
    <w:p w:rsidR="009C28E0" w:rsidRDefault="00137162" w:rsidP="00137162">
      <w:pPr>
        <w:ind w:firstLineChars="182" w:firstLine="437"/>
        <w:rPr>
          <w:rFonts w:cs="微软雅黑"/>
          <w:color w:val="000000"/>
          <w:szCs w:val="24"/>
          <w:shd w:val="clear" w:color="auto" w:fill="FFFFFF"/>
        </w:rPr>
      </w:pPr>
      <w:r>
        <w:rPr>
          <w:rFonts w:cs="微软雅黑" w:hint="eastAsia"/>
          <w:color w:val="000000"/>
          <w:szCs w:val="24"/>
          <w:shd w:val="clear" w:color="auto" w:fill="FFFFFF"/>
        </w:rPr>
        <w:t>本项目是东软沈阳软件园物业公司开发信息管理平台,主要包括业主信息管理、房屋资料管理、收费管理、办公室管理等。通过本项目的实训，可以了解物业管理业务，加强面向对象的Java编程运用能力，结合数据库、网络通信等技术以及软件开发过程，培养综合解决问题的能力。</w:t>
      </w:r>
    </w:p>
    <w:p w:rsidR="009C28E0" w:rsidRDefault="00137162">
      <w:pPr>
        <w:widowControl/>
        <w:shd w:val="clear" w:color="auto" w:fill="FFFFFF"/>
        <w:spacing w:line="240" w:lineRule="auto"/>
        <w:jc w:val="left"/>
        <w:rPr>
          <w:rFonts w:cs="微软雅黑"/>
          <w:b/>
          <w:bCs/>
          <w:szCs w:val="24"/>
        </w:rPr>
      </w:pPr>
      <w:r>
        <w:rPr>
          <w:rFonts w:cs="微软雅黑"/>
          <w:b/>
          <w:bCs/>
          <w:szCs w:val="24"/>
        </w:rPr>
        <w:t xml:space="preserve">3.3.1.1.7 </w:t>
      </w:r>
      <w:r>
        <w:rPr>
          <w:rFonts w:cs="微软雅黑" w:hint="eastAsia"/>
          <w:b/>
          <w:bCs/>
          <w:szCs w:val="24"/>
        </w:rPr>
        <w:t xml:space="preserve"> 东软智能制造云平台</w:t>
      </w:r>
    </w:p>
    <w:p w:rsidR="009C28E0" w:rsidRDefault="00137162" w:rsidP="00137162">
      <w:pPr>
        <w:ind w:firstLineChars="182" w:firstLine="437"/>
        <w:rPr>
          <w:rFonts w:cs="微软雅黑"/>
          <w:b/>
          <w:bCs/>
          <w:szCs w:val="24"/>
        </w:rPr>
      </w:pPr>
      <w:r>
        <w:rPr>
          <w:rFonts w:cs="微软雅黑" w:hint="eastAsia"/>
          <w:color w:val="000000"/>
          <w:szCs w:val="24"/>
          <w:shd w:val="clear" w:color="auto" w:fill="FFFFFF"/>
        </w:rPr>
        <w:t>工业4.0是由德国政府《德国2020高技术战略》中所提出的十大未来项目之一。该项目由德国联邦教育局及研究部和联邦经济技术部联合资助，投资预计达2亿欧元。旨在提升制造业的智能化水平，建立具有适应性、资源效率及基因工程学的智慧工厂，在商业流程及价值流程中整合客户及商业伙伴。其技术基础是网络实体系统及物联网。</w:t>
      </w:r>
      <w:r>
        <w:rPr>
          <w:rFonts w:cs="微软雅黑" w:hint="eastAsia"/>
          <w:szCs w:val="24"/>
        </w:rPr>
        <w:t>根据工业4.0智能制造生态链中云工厂在实际生产当中的工作流程进行充分调研和整理出来的，终用户在本系统中对于生产订单的处理、排产、以及生产的完整在线处理流程。</w:t>
      </w:r>
      <w:r>
        <w:rPr>
          <w:rFonts w:cs="微软雅黑"/>
          <w:b/>
          <w:bCs/>
          <w:szCs w:val="24"/>
        </w:rPr>
        <w:t xml:space="preserve"> </w:t>
      </w:r>
    </w:p>
    <w:p w:rsidR="009C28E0" w:rsidRDefault="00137162">
      <w:pPr>
        <w:ind w:firstLine="480"/>
        <w:rPr>
          <w:rFonts w:cs="微软雅黑"/>
          <w:b/>
          <w:bCs/>
          <w:szCs w:val="24"/>
        </w:rPr>
      </w:pPr>
      <w:r>
        <w:rPr>
          <w:rFonts w:cs="微软雅黑"/>
          <w:b/>
          <w:bCs/>
          <w:szCs w:val="24"/>
        </w:rPr>
        <w:t>3.3.1.2</w:t>
      </w:r>
      <w:r>
        <w:rPr>
          <w:rFonts w:cs="微软雅黑" w:hint="eastAsia"/>
          <w:b/>
          <w:bCs/>
          <w:szCs w:val="24"/>
          <w:lang/>
        </w:rPr>
        <w:t>物联网项目介绍</w:t>
      </w:r>
    </w:p>
    <w:p w:rsidR="009C28E0" w:rsidRDefault="00137162">
      <w:pPr>
        <w:ind w:firstLineChars="350" w:firstLine="840"/>
        <w:rPr>
          <w:rFonts w:ascii="宋体" w:hAnsi="宋体" w:cs="宋体"/>
          <w:b/>
          <w:bCs/>
          <w:kern w:val="0"/>
          <w:szCs w:val="24"/>
        </w:rPr>
      </w:pPr>
      <w:r>
        <w:rPr>
          <w:rFonts w:cs="微软雅黑"/>
          <w:b/>
          <w:bCs/>
          <w:szCs w:val="24"/>
        </w:rPr>
        <w:t>3.3.1.2.1</w:t>
      </w:r>
      <w:r>
        <w:rPr>
          <w:rFonts w:ascii="宋体" w:hAnsi="宋体" w:cs="宋体" w:hint="eastAsia"/>
          <w:b/>
          <w:bCs/>
          <w:kern w:val="0"/>
          <w:szCs w:val="24"/>
        </w:rPr>
        <w:t>即时通信系统</w:t>
      </w:r>
    </w:p>
    <w:p w:rsidR="009C28E0" w:rsidRDefault="00137162">
      <w:pPr>
        <w:ind w:firstLine="480"/>
      </w:pPr>
      <w:bookmarkStart w:id="21" w:name="_Toc33434322"/>
      <w:bookmarkStart w:id="22" w:name="_Toc82060862"/>
      <w:bookmarkStart w:id="23" w:name="_Toc84064458"/>
      <w:bookmarkStart w:id="24" w:name="_Toc225324091"/>
      <w:bookmarkStart w:id="25" w:name="_Toc225320989"/>
      <w:bookmarkStart w:id="26" w:name="_Toc516368822"/>
      <w:bookmarkStart w:id="27" w:name="_Toc516390576"/>
      <w:bookmarkStart w:id="28" w:name="_Toc82057966"/>
      <w:bookmarkStart w:id="29" w:name="_Toc516309835"/>
      <w:bookmarkStart w:id="30" w:name="_Toc219299205"/>
      <w:bookmarkStart w:id="31" w:name="_Toc82059221"/>
      <w:r>
        <w:rPr>
          <w:rFonts w:cs="微软雅黑" w:hint="eastAsia"/>
          <w:szCs w:val="24"/>
        </w:rPr>
        <w:t>即时通信系统主要用于企业内部用户之间发送消息、发送文件。该系统要求</w:t>
      </w:r>
      <w:r>
        <w:rPr>
          <w:rFonts w:cs="微软雅黑" w:hint="eastAsia"/>
          <w:szCs w:val="24"/>
        </w:rPr>
        <w:lastRenderedPageBreak/>
        <w:t>操作简单、界面友好，支持网络通信、系统托盘、程序最小化</w:t>
      </w:r>
      <w:bookmarkEnd w:id="21"/>
      <w:bookmarkEnd w:id="22"/>
      <w:bookmarkEnd w:id="23"/>
      <w:bookmarkEnd w:id="24"/>
      <w:bookmarkEnd w:id="25"/>
      <w:bookmarkEnd w:id="26"/>
      <w:bookmarkEnd w:id="27"/>
      <w:bookmarkEnd w:id="28"/>
      <w:bookmarkEnd w:id="29"/>
      <w:bookmarkEnd w:id="30"/>
      <w:bookmarkEnd w:id="31"/>
      <w:r>
        <w:rPr>
          <w:rFonts w:cs="微软雅黑" w:hint="eastAsia"/>
          <w:szCs w:val="24"/>
        </w:rPr>
        <w:t>，同时具备数据集中管理功能。</w:t>
      </w:r>
      <w:r>
        <w:rPr>
          <w:rFonts w:hint="eastAsia"/>
        </w:rPr>
        <w:t>系统包括两种终端：服务器端、客户端。</w:t>
      </w:r>
    </w:p>
    <w:p w:rsidR="009C28E0" w:rsidRDefault="00137162">
      <w:pPr>
        <w:ind w:firstLineChars="200" w:firstLine="480"/>
      </w:pPr>
      <w:r>
        <w:rPr>
          <w:rFonts w:hint="eastAsia"/>
        </w:rPr>
        <w:t>服务器为客户端提供用户注册、用户信息查询、消息记录查询、文件查询等服务，同时提供群聊服务，一个局域网内只能启动一个服务器。用户通过客户端登录系统后，可进行添加好友、发送消息、发送文件、群聊等操作。</w:t>
      </w:r>
    </w:p>
    <w:p w:rsidR="009C28E0" w:rsidRDefault="00137162">
      <w:r>
        <w:rPr>
          <w:rFonts w:hint="eastAsia"/>
        </w:rPr>
        <w:t>私聊</w:t>
      </w:r>
    </w:p>
    <w:p w:rsidR="009C28E0" w:rsidRDefault="00137162">
      <w:r>
        <w:rPr>
          <w:noProof/>
        </w:rPr>
        <w:drawing>
          <wp:inline distT="0" distB="0" distL="0" distR="0">
            <wp:extent cx="4417695" cy="1094105"/>
            <wp:effectExtent l="19050" t="19050" r="20872" b="10183"/>
            <wp:docPr id="2" name="图片 2" descr="C:\Users\Administrator\Desktop\16066602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1606660265(1).jpg"/>
                    <pic:cNvPicPr>
                      <a:picLocks noChangeAspect="1" noChangeArrowheads="1"/>
                    </pic:cNvPicPr>
                  </pic:nvPicPr>
                  <pic:blipFill>
                    <a:blip r:embed="rId17" cstate="print"/>
                    <a:srcRect/>
                    <a:stretch>
                      <a:fillRect/>
                    </a:stretch>
                  </pic:blipFill>
                  <pic:spPr>
                    <a:xfrm>
                      <a:off x="0" y="0"/>
                      <a:ext cx="4418934" cy="1095003"/>
                    </a:xfrm>
                    <a:prstGeom prst="rect">
                      <a:avLst/>
                    </a:prstGeom>
                    <a:noFill/>
                    <a:ln w="9525">
                      <a:solidFill>
                        <a:schemeClr val="tx1"/>
                      </a:solidFill>
                      <a:miter lim="800000"/>
                      <a:headEnd/>
                      <a:tailEnd/>
                    </a:ln>
                  </pic:spPr>
                </pic:pic>
              </a:graphicData>
            </a:graphic>
          </wp:inline>
        </w:drawing>
      </w:r>
    </w:p>
    <w:p w:rsidR="009C28E0" w:rsidRDefault="00137162">
      <w:r>
        <w:rPr>
          <w:rFonts w:hint="eastAsia"/>
        </w:rPr>
        <w:t>群聊</w:t>
      </w:r>
    </w:p>
    <w:p w:rsidR="009C28E0" w:rsidRDefault="00137162">
      <w:pPr>
        <w:rPr>
          <w:rFonts w:cs="微软雅黑"/>
          <w:b/>
          <w:bCs/>
          <w:szCs w:val="24"/>
        </w:rPr>
      </w:pPr>
      <w:r>
        <w:rPr>
          <w:noProof/>
        </w:rPr>
        <w:drawing>
          <wp:inline distT="0" distB="0" distL="0" distR="0">
            <wp:extent cx="4420870" cy="1199515"/>
            <wp:effectExtent l="19050" t="19050" r="17338" b="19166"/>
            <wp:docPr id="3" name="图片 3" descr="C:\Users\Administrator\Desktop\1606660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1606660491(1).jpg"/>
                    <pic:cNvPicPr>
                      <a:picLocks noChangeAspect="1" noChangeArrowheads="1"/>
                    </pic:cNvPicPr>
                  </pic:nvPicPr>
                  <pic:blipFill>
                    <a:blip r:embed="rId18" cstate="print"/>
                    <a:srcRect/>
                    <a:stretch>
                      <a:fillRect/>
                    </a:stretch>
                  </pic:blipFill>
                  <pic:spPr>
                    <a:xfrm>
                      <a:off x="0" y="0"/>
                      <a:ext cx="4433941" cy="1203462"/>
                    </a:xfrm>
                    <a:prstGeom prst="rect">
                      <a:avLst/>
                    </a:prstGeom>
                    <a:noFill/>
                    <a:ln w="9525">
                      <a:solidFill>
                        <a:schemeClr val="tx1"/>
                      </a:solidFill>
                      <a:miter lim="800000"/>
                      <a:headEnd/>
                      <a:tailEnd/>
                    </a:ln>
                  </pic:spPr>
                </pic:pic>
              </a:graphicData>
            </a:graphic>
          </wp:inline>
        </w:drawing>
      </w:r>
    </w:p>
    <w:p w:rsidR="009C28E0" w:rsidRDefault="00137162">
      <w:r>
        <w:rPr>
          <w:rFonts w:hint="eastAsia"/>
        </w:rPr>
        <w:t>用户注册界面</w:t>
      </w:r>
    </w:p>
    <w:p w:rsidR="009C28E0" w:rsidRDefault="00137162">
      <w:pPr>
        <w:widowControl/>
        <w:jc w:val="left"/>
        <w:rPr>
          <w:rFonts w:cs="微软雅黑"/>
          <w:b/>
          <w:bCs/>
          <w:szCs w:val="24"/>
        </w:rPr>
      </w:pPr>
      <w:r>
        <w:rPr>
          <w:rFonts w:cs="微软雅黑" w:hint="eastAsia"/>
          <w:b/>
          <w:bCs/>
          <w:noProof/>
          <w:szCs w:val="24"/>
        </w:rPr>
        <w:drawing>
          <wp:inline distT="0" distB="0" distL="0" distR="0">
            <wp:extent cx="3045460" cy="27749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cstate="print"/>
                    <a:srcRect/>
                    <a:stretch>
                      <a:fillRect/>
                    </a:stretch>
                  </pic:blipFill>
                  <pic:spPr>
                    <a:xfrm>
                      <a:off x="0" y="0"/>
                      <a:ext cx="3045460" cy="2774950"/>
                    </a:xfrm>
                    <a:prstGeom prst="rect">
                      <a:avLst/>
                    </a:prstGeom>
                    <a:noFill/>
                    <a:ln w="9525">
                      <a:noFill/>
                      <a:miter lim="800000"/>
                      <a:headEnd/>
                      <a:tailEnd/>
                    </a:ln>
                  </pic:spPr>
                </pic:pic>
              </a:graphicData>
            </a:graphic>
          </wp:inline>
        </w:drawing>
      </w:r>
    </w:p>
    <w:p w:rsidR="009C28E0" w:rsidRDefault="00137162">
      <w:r>
        <w:rPr>
          <w:rFonts w:hint="eastAsia"/>
        </w:rPr>
        <w:lastRenderedPageBreak/>
        <w:t>用户登录界面</w:t>
      </w:r>
    </w:p>
    <w:p w:rsidR="009C28E0" w:rsidRDefault="00137162">
      <w:r>
        <w:rPr>
          <w:rFonts w:hint="eastAsia"/>
          <w:noProof/>
        </w:rPr>
        <w:drawing>
          <wp:inline distT="0" distB="0" distL="0" distR="0">
            <wp:extent cx="3331845" cy="2329815"/>
            <wp:effectExtent l="19050" t="0" r="1905"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noChangeArrowheads="1"/>
                    </pic:cNvPicPr>
                  </pic:nvPicPr>
                  <pic:blipFill>
                    <a:blip r:embed="rId20" cstate="print"/>
                    <a:srcRect/>
                    <a:stretch>
                      <a:fillRect/>
                    </a:stretch>
                  </pic:blipFill>
                  <pic:spPr>
                    <a:xfrm>
                      <a:off x="0" y="0"/>
                      <a:ext cx="3331845" cy="2329815"/>
                    </a:xfrm>
                    <a:prstGeom prst="rect">
                      <a:avLst/>
                    </a:prstGeom>
                    <a:noFill/>
                    <a:ln w="9525">
                      <a:noFill/>
                      <a:miter lim="800000"/>
                      <a:headEnd/>
                      <a:tailEnd/>
                    </a:ln>
                  </pic:spPr>
                </pic:pic>
              </a:graphicData>
            </a:graphic>
          </wp:inline>
        </w:drawing>
      </w:r>
    </w:p>
    <w:p w:rsidR="009C28E0" w:rsidRDefault="00137162">
      <w:r>
        <w:rPr>
          <w:rFonts w:hint="eastAsia"/>
        </w:rPr>
        <w:t>聊天界面</w:t>
      </w:r>
    </w:p>
    <w:p w:rsidR="009C28E0" w:rsidRDefault="00137162">
      <w:pPr>
        <w:pStyle w:val="a0"/>
        <w:jc w:val="left"/>
      </w:pPr>
      <w:r>
        <w:rPr>
          <w:rFonts w:hint="eastAsia"/>
          <w:noProof/>
        </w:rPr>
        <w:drawing>
          <wp:inline distT="0" distB="0" distL="0" distR="0">
            <wp:extent cx="3379470" cy="4015105"/>
            <wp:effectExtent l="38100" t="19050" r="11430" b="2349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1" cstate="print"/>
                    <a:srcRect/>
                    <a:stretch>
                      <a:fillRect/>
                    </a:stretch>
                  </pic:blipFill>
                  <pic:spPr>
                    <a:xfrm>
                      <a:off x="0" y="0"/>
                      <a:ext cx="3379470" cy="4015105"/>
                    </a:xfrm>
                    <a:prstGeom prst="rect">
                      <a:avLst/>
                    </a:prstGeom>
                    <a:noFill/>
                    <a:ln w="9525">
                      <a:solidFill>
                        <a:schemeClr val="tx1"/>
                      </a:solidFill>
                      <a:miter lim="800000"/>
                      <a:headEnd/>
                      <a:tailEnd/>
                    </a:ln>
                  </pic:spPr>
                </pic:pic>
              </a:graphicData>
            </a:graphic>
          </wp:inline>
        </w:drawing>
      </w:r>
    </w:p>
    <w:p w:rsidR="009C28E0" w:rsidRDefault="00137162">
      <w:r>
        <w:rPr>
          <w:rFonts w:hint="eastAsia"/>
        </w:rPr>
        <w:t>发送文件</w:t>
      </w:r>
    </w:p>
    <w:p w:rsidR="009C28E0" w:rsidRDefault="00137162">
      <w:pPr>
        <w:pStyle w:val="a0"/>
        <w:jc w:val="left"/>
      </w:pPr>
      <w:r>
        <w:rPr>
          <w:rFonts w:hint="eastAsia"/>
          <w:noProof/>
        </w:rPr>
        <w:lastRenderedPageBreak/>
        <w:drawing>
          <wp:inline distT="0" distB="0" distL="0" distR="0">
            <wp:extent cx="3458845" cy="4031615"/>
            <wp:effectExtent l="19050" t="0" r="8255"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noChangeArrowheads="1"/>
                    </pic:cNvPicPr>
                  </pic:nvPicPr>
                  <pic:blipFill>
                    <a:blip r:embed="rId22" cstate="print"/>
                    <a:srcRect/>
                    <a:stretch>
                      <a:fillRect/>
                    </a:stretch>
                  </pic:blipFill>
                  <pic:spPr>
                    <a:xfrm>
                      <a:off x="0" y="0"/>
                      <a:ext cx="3458845" cy="4031615"/>
                    </a:xfrm>
                    <a:prstGeom prst="rect">
                      <a:avLst/>
                    </a:prstGeom>
                    <a:noFill/>
                    <a:ln w="9525">
                      <a:noFill/>
                      <a:miter lim="800000"/>
                      <a:headEnd/>
                      <a:tailEnd/>
                    </a:ln>
                  </pic:spPr>
                </pic:pic>
              </a:graphicData>
            </a:graphic>
          </wp:inline>
        </w:drawing>
      </w:r>
    </w:p>
    <w:p w:rsidR="009C28E0" w:rsidRDefault="00137162">
      <w:pPr>
        <w:widowControl/>
        <w:ind w:firstLineChars="200" w:firstLine="480"/>
        <w:jc w:val="left"/>
        <w:rPr>
          <w:rFonts w:cs="微软雅黑"/>
          <w:b/>
          <w:bCs/>
          <w:szCs w:val="24"/>
        </w:rPr>
      </w:pPr>
      <w:r>
        <w:rPr>
          <w:rFonts w:cs="微软雅黑" w:hint="eastAsia"/>
          <w:b/>
          <w:bCs/>
          <w:szCs w:val="24"/>
        </w:rPr>
        <w:t>3.3.1.</w:t>
      </w:r>
      <w:r>
        <w:rPr>
          <w:rFonts w:cs="微软雅黑"/>
          <w:b/>
          <w:bCs/>
          <w:szCs w:val="24"/>
        </w:rPr>
        <w:t>2.</w:t>
      </w:r>
      <w:r>
        <w:rPr>
          <w:rFonts w:cs="微软雅黑" w:hint="eastAsia"/>
          <w:b/>
          <w:bCs/>
          <w:szCs w:val="24"/>
        </w:rPr>
        <w:t>2 媒体播放器统</w:t>
      </w:r>
    </w:p>
    <w:p w:rsidR="009C28E0" w:rsidRDefault="00137162">
      <w:pPr>
        <w:ind w:firstLineChars="200" w:firstLine="480"/>
        <w:rPr>
          <w:rFonts w:cs="微软雅黑"/>
          <w:kern w:val="0"/>
          <w:szCs w:val="24"/>
        </w:rPr>
      </w:pPr>
      <w:r>
        <w:rPr>
          <w:rFonts w:cs="微软雅黑" w:hint="eastAsia"/>
          <w:kern w:val="0"/>
          <w:szCs w:val="24"/>
        </w:rPr>
        <w:t>媒体播放器系统是东软为SONY公司开发的一款基于DLNA协议的网络媒体播放器，注重用户的体验，突出UI动画和快捷操作。</w:t>
      </w:r>
    </w:p>
    <w:p w:rsidR="009C28E0" w:rsidRDefault="00137162">
      <w:pPr>
        <w:ind w:firstLineChars="200" w:firstLine="480"/>
        <w:rPr>
          <w:rFonts w:cs="微软雅黑"/>
          <w:kern w:val="0"/>
          <w:szCs w:val="24"/>
        </w:rPr>
      </w:pPr>
      <w:r>
        <w:rPr>
          <w:rFonts w:cs="微软雅黑" w:hint="eastAsia"/>
          <w:kern w:val="0"/>
          <w:szCs w:val="24"/>
        </w:rPr>
        <w:t>随着计算机技术的发展，越来越多的人开始重视多媒体播放器的发展与应用。多媒体素材的类型也增多，包括音频、视频、图像等等，由于多媒体信息容量大，开发一款媒体播放器软件具有重要的现实意义。 </w:t>
      </w:r>
    </w:p>
    <w:p w:rsidR="009C28E0" w:rsidRDefault="00137162">
      <w:pPr>
        <w:pStyle w:val="40"/>
        <w:ind w:leftChars="0" w:left="0"/>
        <w:jc w:val="left"/>
      </w:pPr>
      <w:r>
        <w:rPr>
          <w:noProof/>
        </w:rPr>
        <w:lastRenderedPageBreak/>
        <w:drawing>
          <wp:inline distT="0" distB="0" distL="0" distR="0">
            <wp:extent cx="2977515" cy="2353310"/>
            <wp:effectExtent l="19050" t="19050" r="12866" b="27392"/>
            <wp:docPr id="19" name="图片 11" descr="C:\Users\Administrator\Desktop\1214153-20180318183009806-1217030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C:\Users\Administrator\Desktop\1214153-20180318183009806-1217030565.png"/>
                    <pic:cNvPicPr>
                      <a:picLocks noChangeAspect="1" noChangeArrowheads="1"/>
                    </pic:cNvPicPr>
                  </pic:nvPicPr>
                  <pic:blipFill>
                    <a:blip r:embed="rId23" cstate="print"/>
                    <a:srcRect/>
                    <a:stretch>
                      <a:fillRect/>
                    </a:stretch>
                  </pic:blipFill>
                  <pic:spPr>
                    <a:xfrm>
                      <a:off x="0" y="0"/>
                      <a:ext cx="2983035" cy="2357851"/>
                    </a:xfrm>
                    <a:prstGeom prst="rect">
                      <a:avLst/>
                    </a:prstGeom>
                    <a:noFill/>
                    <a:ln w="9525">
                      <a:solidFill>
                        <a:schemeClr val="tx1"/>
                      </a:solidFill>
                      <a:miter lim="800000"/>
                      <a:headEnd/>
                      <a:tailEnd/>
                    </a:ln>
                  </pic:spPr>
                </pic:pic>
              </a:graphicData>
            </a:graphic>
          </wp:inline>
        </w:drawing>
      </w:r>
    </w:p>
    <w:p w:rsidR="009C28E0" w:rsidRDefault="00137162">
      <w:r>
        <w:rPr>
          <w:noProof/>
        </w:rPr>
        <w:drawing>
          <wp:inline distT="0" distB="0" distL="0" distR="0">
            <wp:extent cx="2973705" cy="2400935"/>
            <wp:effectExtent l="19050" t="19050" r="16695" b="18056"/>
            <wp:docPr id="24" name="图片 12" descr="C:\Users\Administrator\Desktop\1214153-20180318183414261-112259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C:\Users\Administrator\Desktop\1214153-20180318183414261-1122594521.png"/>
                    <pic:cNvPicPr>
                      <a:picLocks noChangeAspect="1" noChangeArrowheads="1"/>
                    </pic:cNvPicPr>
                  </pic:nvPicPr>
                  <pic:blipFill>
                    <a:blip r:embed="rId24" cstate="print"/>
                    <a:srcRect/>
                    <a:stretch>
                      <a:fillRect/>
                    </a:stretch>
                  </pic:blipFill>
                  <pic:spPr>
                    <a:xfrm>
                      <a:off x="0" y="0"/>
                      <a:ext cx="2974363" cy="2401462"/>
                    </a:xfrm>
                    <a:prstGeom prst="rect">
                      <a:avLst/>
                    </a:prstGeom>
                    <a:noFill/>
                    <a:ln w="9525">
                      <a:solidFill>
                        <a:schemeClr val="tx1"/>
                      </a:solidFill>
                      <a:miter lim="800000"/>
                      <a:headEnd/>
                      <a:tailEnd/>
                    </a:ln>
                  </pic:spPr>
                </pic:pic>
              </a:graphicData>
            </a:graphic>
          </wp:inline>
        </w:drawing>
      </w:r>
    </w:p>
    <w:p w:rsidR="009C28E0" w:rsidRDefault="009C28E0">
      <w:pPr>
        <w:pStyle w:val="40"/>
        <w:ind w:left="1440"/>
      </w:pPr>
    </w:p>
    <w:p w:rsidR="009C28E0" w:rsidRDefault="00137162">
      <w:pPr>
        <w:ind w:firstLineChars="250" w:firstLine="600"/>
        <w:rPr>
          <w:rFonts w:cs="微软雅黑"/>
          <w:b/>
          <w:bCs/>
          <w:kern w:val="0"/>
          <w:szCs w:val="24"/>
        </w:rPr>
      </w:pPr>
      <w:r>
        <w:rPr>
          <w:rFonts w:cs="微软雅黑" w:hint="eastAsia"/>
          <w:b/>
          <w:bCs/>
          <w:szCs w:val="24"/>
        </w:rPr>
        <w:t>3.3.</w:t>
      </w:r>
      <w:r>
        <w:rPr>
          <w:rFonts w:cs="微软雅黑"/>
          <w:b/>
          <w:bCs/>
          <w:szCs w:val="24"/>
        </w:rPr>
        <w:t>1.2</w:t>
      </w:r>
      <w:r>
        <w:rPr>
          <w:rFonts w:cs="微软雅黑" w:hint="eastAsia"/>
          <w:b/>
          <w:bCs/>
          <w:szCs w:val="24"/>
        </w:rPr>
        <w:t xml:space="preserve">.3 </w:t>
      </w:r>
      <w:r>
        <w:rPr>
          <w:rFonts w:cs="微软雅黑" w:hint="eastAsia"/>
          <w:b/>
          <w:bCs/>
          <w:kern w:val="0"/>
          <w:szCs w:val="24"/>
        </w:rPr>
        <w:t>餐厅点餐系统</w:t>
      </w:r>
    </w:p>
    <w:p w:rsidR="009C28E0" w:rsidRDefault="00137162">
      <w:pPr>
        <w:ind w:firstLine="480"/>
        <w:rPr>
          <w:rFonts w:cs="微软雅黑"/>
          <w:szCs w:val="24"/>
        </w:rPr>
      </w:pPr>
      <w:r>
        <w:rPr>
          <w:rFonts w:cs="微软雅黑" w:hint="eastAsia"/>
          <w:kern w:val="0"/>
          <w:szCs w:val="24"/>
        </w:rPr>
        <w:t>餐厅点餐系统结合点菜工作的特点，利用网络的有效传播性，提高点菜工作效率、节省点菜时间，尽快生成点菜单，为各位前来消费的顾客提供及时而丰富的菜谱信息，帮助顾客选择美味并且丰盛的佳肴。本系统包括柜台端和手持终端，C/S架构，手持终端利用PC模拟</w:t>
      </w:r>
      <w:bookmarkEnd w:id="4"/>
      <w:bookmarkEnd w:id="5"/>
      <w:r>
        <w:rPr>
          <w:rFonts w:cs="微软雅黑" w:hint="eastAsia"/>
          <w:kern w:val="0"/>
          <w:szCs w:val="24"/>
        </w:rPr>
        <w:t>。</w:t>
      </w:r>
    </w:p>
    <w:p w:rsidR="009C28E0" w:rsidRDefault="00137162">
      <w:pPr>
        <w:rPr>
          <w:rFonts w:cs="微软雅黑"/>
          <w:b/>
          <w:bCs/>
          <w:szCs w:val="21"/>
        </w:rPr>
      </w:pPr>
      <w:r>
        <w:rPr>
          <w:rFonts w:cs="微软雅黑"/>
          <w:b/>
          <w:bCs/>
          <w:noProof/>
          <w:szCs w:val="21"/>
        </w:rPr>
        <w:lastRenderedPageBreak/>
        <w:drawing>
          <wp:inline distT="0" distB="0" distL="0" distR="0">
            <wp:extent cx="3145790" cy="2249805"/>
            <wp:effectExtent l="19050" t="0" r="0" b="0"/>
            <wp:docPr id="26" name="图片 14" descr="C:\Users\Administrator\Desktop\1611076-20190529140716898-62742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C:\Users\Administrator\Desktop\1611076-20190529140716898-627422234.png"/>
                    <pic:cNvPicPr>
                      <a:picLocks noChangeAspect="1" noChangeArrowheads="1"/>
                    </pic:cNvPicPr>
                  </pic:nvPicPr>
                  <pic:blipFill>
                    <a:blip r:embed="rId25" cstate="print"/>
                    <a:srcRect/>
                    <a:stretch>
                      <a:fillRect/>
                    </a:stretch>
                  </pic:blipFill>
                  <pic:spPr>
                    <a:xfrm>
                      <a:off x="0" y="0"/>
                      <a:ext cx="3149008" cy="2252281"/>
                    </a:xfrm>
                    <a:prstGeom prst="rect">
                      <a:avLst/>
                    </a:prstGeom>
                    <a:noFill/>
                    <a:ln w="9525">
                      <a:noFill/>
                      <a:miter lim="800000"/>
                      <a:headEnd/>
                      <a:tailEnd/>
                    </a:ln>
                  </pic:spPr>
                </pic:pic>
              </a:graphicData>
            </a:graphic>
          </wp:inline>
        </w:drawing>
      </w:r>
    </w:p>
    <w:p w:rsidR="009C28E0" w:rsidRDefault="00137162">
      <w:pPr>
        <w:rPr>
          <w:rFonts w:cs="微软雅黑"/>
          <w:b/>
          <w:bCs/>
          <w:szCs w:val="21"/>
        </w:rPr>
      </w:pPr>
      <w:r>
        <w:rPr>
          <w:rFonts w:cs="微软雅黑"/>
          <w:b/>
          <w:bCs/>
          <w:noProof/>
          <w:szCs w:val="21"/>
        </w:rPr>
        <w:drawing>
          <wp:inline distT="0" distB="0" distL="0" distR="0">
            <wp:extent cx="3199130" cy="2019300"/>
            <wp:effectExtent l="19050" t="0" r="1038" b="0"/>
            <wp:docPr id="29" name="图片 15" descr="C:\Users\Administrator\Desktop\1611076-20190529141423696-9180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C:\Users\Administrator\Desktop\1611076-20190529141423696-918019662.png"/>
                    <pic:cNvPicPr>
                      <a:picLocks noChangeAspect="1" noChangeArrowheads="1"/>
                    </pic:cNvPicPr>
                  </pic:nvPicPr>
                  <pic:blipFill>
                    <a:blip r:embed="rId26" cstate="print"/>
                    <a:srcRect/>
                    <a:stretch>
                      <a:fillRect/>
                    </a:stretch>
                  </pic:blipFill>
                  <pic:spPr>
                    <a:xfrm>
                      <a:off x="0" y="0"/>
                      <a:ext cx="3199563" cy="2019759"/>
                    </a:xfrm>
                    <a:prstGeom prst="rect">
                      <a:avLst/>
                    </a:prstGeom>
                    <a:noFill/>
                    <a:ln w="9525">
                      <a:noFill/>
                      <a:miter lim="800000"/>
                      <a:headEnd/>
                      <a:tailEnd/>
                    </a:ln>
                  </pic:spPr>
                </pic:pic>
              </a:graphicData>
            </a:graphic>
          </wp:inline>
        </w:drawing>
      </w:r>
    </w:p>
    <w:p w:rsidR="009C28E0" w:rsidRDefault="00137162">
      <w:pPr>
        <w:pStyle w:val="40"/>
        <w:ind w:leftChars="0" w:left="0"/>
        <w:rPr>
          <w:sz w:val="18"/>
          <w:szCs w:val="18"/>
        </w:rPr>
      </w:pPr>
      <w:r>
        <w:rPr>
          <w:noProof/>
          <w:sz w:val="18"/>
          <w:szCs w:val="18"/>
        </w:rPr>
        <w:drawing>
          <wp:inline distT="0" distB="0" distL="0" distR="0">
            <wp:extent cx="3199130" cy="1908175"/>
            <wp:effectExtent l="19050" t="0" r="1225" b="0"/>
            <wp:docPr id="31" name="图片 17" descr="C:\Users\Administrator\Desktop\1611076-20190529142721470-195796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C:\Users\Administrator\Desktop\1611076-20190529142721470-1957963854.png"/>
                    <pic:cNvPicPr>
                      <a:picLocks noChangeAspect="1" noChangeArrowheads="1"/>
                    </pic:cNvPicPr>
                  </pic:nvPicPr>
                  <pic:blipFill>
                    <a:blip r:embed="rId27" cstate="print"/>
                    <a:srcRect/>
                    <a:stretch>
                      <a:fillRect/>
                    </a:stretch>
                  </pic:blipFill>
                  <pic:spPr>
                    <a:xfrm>
                      <a:off x="0" y="0"/>
                      <a:ext cx="3199375" cy="1908432"/>
                    </a:xfrm>
                    <a:prstGeom prst="rect">
                      <a:avLst/>
                    </a:prstGeom>
                    <a:noFill/>
                    <a:ln w="9525">
                      <a:noFill/>
                      <a:miter lim="800000"/>
                      <a:headEnd/>
                      <a:tailEnd/>
                    </a:ln>
                  </pic:spPr>
                </pic:pic>
              </a:graphicData>
            </a:graphic>
          </wp:inline>
        </w:drawing>
      </w:r>
    </w:p>
    <w:p w:rsidR="009C28E0" w:rsidRDefault="009C28E0"/>
    <w:p w:rsidR="009C28E0" w:rsidRDefault="009C28E0">
      <w:pPr>
        <w:pStyle w:val="40"/>
        <w:ind w:left="1440"/>
      </w:pPr>
    </w:p>
    <w:p w:rsidR="009C28E0" w:rsidRDefault="00137162">
      <w:pPr>
        <w:rPr>
          <w:rFonts w:cs="微软雅黑"/>
          <w:b/>
          <w:bCs/>
          <w:szCs w:val="28"/>
        </w:rPr>
      </w:pPr>
      <w:r>
        <w:rPr>
          <w:rFonts w:cs="微软雅黑" w:hint="eastAsia"/>
          <w:b/>
          <w:bCs/>
          <w:szCs w:val="21"/>
        </w:rPr>
        <w:t xml:space="preserve"> 3.4  </w:t>
      </w:r>
      <w:r>
        <w:rPr>
          <w:rFonts w:cs="微软雅黑" w:hint="eastAsia"/>
          <w:b/>
          <w:bCs/>
          <w:szCs w:val="28"/>
        </w:rPr>
        <w:t>开发体制介绍</w:t>
      </w:r>
    </w:p>
    <w:p w:rsidR="009C28E0" w:rsidRDefault="009C28E0">
      <w:pPr>
        <w:rPr>
          <w:szCs w:val="21"/>
        </w:rPr>
      </w:pPr>
      <w:r>
        <w:rPr>
          <w:szCs w:val="21"/>
        </w:rPr>
      </w:r>
      <w:r>
        <w:rPr>
          <w:szCs w:val="21"/>
        </w:rPr>
        <w:pict>
          <v:group id="_x0000_s1027" style="width:392.25pt;height:162.2pt;mso-position-horizontal-relative:char;mso-position-vertical-relative:line" coordorigin="2360,1473" coordsize="7636,3162203" o:gfxdata="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">
            <o:lock v:ext="edit" aspectratio="t"/>
            <v:rect id="_x0000_s1026" style="position:absolute;left:2360;top:1473;width:7636;height:3162" o:gfxdata="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vAgP70AAADbAAAADwAAAAAAAAABACAAAAA4AAAAZHJzL2Rvd25yZXYu&#10;eG1sUEsBAhQAFAAAAAgAh07iQDMvBZ47AAAAOQAAABAAAAAAAAAAAQAgAAAAIgEAAGRycy9zaGFw&#10;ZXhtbC54bWxQSwUGAAAAAAYABgBbAQAAzAMAAAAA&#10;" filled="f" stroked="f">
              <o:lock v:ext="edit" aspectratio="t" text="t"/>
            </v:rect>
            <v:group id="_x0000_s1028" style="position:absolute;left:2360;top:1473;width:7636;height:3132" coordorigin="2360,1473" coordsize="7636,3132" o:gfxdata="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&#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UOpytr8AAADbAAAADwAAAAAAAAAB&#10;ACAAAAA4AAAAZHJzL2Rvd25yZXYueG1sUEsBAhQAFAAAAAgAh07iQDMvBZ47AAAAOQAAABUAAAAA&#10;AAAAAQAgAAAAJAEAAGRycy9ncm91cHNoYXBleG1sLnhtbFBLBQYAAAAABgAGAGABAADhAwAAAAA=&#10;">
              <v:rect id="_x0000_s1045" style="position:absolute;left:5615;top:1473;width:1125;height:452;v-text-anchor:middle" o:gfxdata="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XinEL0AAADbAAAADwAAAAAAAAABACAAAAA4AAAAZHJzL2Rvd25yZXYu&#10;eG1sUEsBAhQAFAAAAAgAh07iQDMvBZ47AAAAOQAAABAAAAAAAAAAAQAgAAAAIgEAAGRycy9zaGFw&#10;ZXhtbC54bWxQSwUGAAAAAAYABgBbAQAAzAMAAAAA&#10;" fillcolor="#767600">
                <v:fill color2="yellow"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color w:val="000000"/>
                          <w:szCs w:val="21"/>
                        </w:rPr>
                        <w:t>PM</w:t>
                      </w:r>
                    </w:p>
                  </w:txbxContent>
                </v:textbox>
              </v:rect>
              <v:rect id="_x0000_s1044" style="position:absolute;left:3838;top:2757;width:1127;height:485;v-text-anchor:middle" o:gfxdata="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lyLcDbcAAADbAAAADwAAAAAAAAABACAAAAA4AAAAZHJzL2Rvd25yZXYueG1sUEsB&#10;AhQAFAAAAAgAh07iQDMvBZ47AAAAOQAAABAAAAAAAAAAAQAgAAAAHAEAAGRycy9zaGFwZXhtbC54&#10;bWxQSwUGAAAAAAYABgBbAQAAxgM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hint="eastAsia"/>
                          <w:color w:val="000000"/>
                          <w:szCs w:val="21"/>
                        </w:rPr>
                        <w:t>T</w:t>
                      </w:r>
                      <w:r>
                        <w:rPr>
                          <w:rFonts w:ascii="Arial" w:hAnsi="Arial" w:cs="Arial"/>
                          <w:color w:val="000000"/>
                          <w:szCs w:val="21"/>
                        </w:rPr>
                        <w:t>L</w:t>
                      </w:r>
                    </w:p>
                  </w:txbxContent>
                </v:textbox>
              </v:rect>
              <v:rect id="_x0000_s1043" style="position:absolute;left:5615;top:2757;width:1125;height:485;v-text-anchor:middle" o:gfxdata="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4bnmWvAAAANsAAAAPAAAAAAAAAAEAIAAAADgAAABkcnMvZG93bnJldi54&#10;bWxQSwECFAAUAAAACACHTuJAMy8FnjsAAAA5AAAAEAAAAAAAAAABACAAAAAhAQAAZHJzL3NoYXBl&#10;eG1sLnhtbFBLBQYAAAAABgAGAFsBAADLAw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color w:val="000000"/>
                          <w:szCs w:val="21"/>
                        </w:rPr>
                        <w:t>PRL</w:t>
                      </w:r>
                    </w:p>
                  </w:txbxContent>
                </v:textbox>
              </v:rect>
              <v:rect id="_x0000_s1042" style="position:absolute;left:7489;top:2757;width:1125;height:485;v-text-anchor:middle" o:gfxdata="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Kc4Gra4AAAA2wAAAA8AAAAAAAAAAQAgAAAAOAAAAGRycy9kb3ducmV2LnhtbFBL&#10;AQIUABQAAAAIAIdO4kAzLwWeOwAAADkAAAAQAAAAAAAAAAEAIAAAAB0BAABkcnMvc2hhcGV4bWwu&#10;eG1sUEsFBgAAAAAGAAYAWwEAAMcDAAAAAA==&#10;" fillcolor="#576869">
                <v:fill color2="#bbe0e3" rotate="t" focus="50%" type="gradient"/>
                <v:textbox inset="2.26061mm,1.1303mm,2.26061mm,1.1303mm">
                  <w:txbxContent>
                    <w:p w:rsidR="00137162" w:rsidRDefault="00137162">
                      <w:pPr>
                        <w:autoSpaceDE w:val="0"/>
                        <w:autoSpaceDN w:val="0"/>
                        <w:adjustRightInd w:val="0"/>
                        <w:rPr>
                          <w:rFonts w:ascii="Arial" w:hAnsi="Arial" w:cs="Arial"/>
                          <w:color w:val="000000"/>
                          <w:szCs w:val="21"/>
                        </w:rPr>
                      </w:pPr>
                      <w:r>
                        <w:rPr>
                          <w:rFonts w:ascii="Arial" w:hAnsi="Arial" w:cs="Arial"/>
                          <w:color w:val="000000"/>
                          <w:szCs w:val="21"/>
                        </w:rPr>
                        <w:t>SCML</w:t>
                      </w:r>
                    </w:p>
                  </w:txbxContent>
                </v:textbox>
              </v:rect>
              <v:rect id="_x0000_s1041" style="position:absolute;left:2360;top:4043;width:1126;height:485;v-text-anchor:middle" o:gfxdata="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h0vy27AAAA2wAAAA8AAAAAAAAAAQAgAAAAOAAAAGRycy9kb3ducmV2Lnht&#10;bFBLAQIUABQAAAAIAIdO4kAzLwWeOwAAADkAAAAQAAAAAAAAAAEAIAAAACABAABkcnMvc2hhcGV4&#10;bWwueG1sUEsFBgAAAAAGAAYAWwEAAMoDA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color w:val="000000"/>
                          <w:szCs w:val="21"/>
                        </w:rPr>
                        <w:t>PE1</w:t>
                      </w:r>
                    </w:p>
                  </w:txbxContent>
                </v:textbox>
              </v:rect>
              <v:rect id="_x0000_s1040" style="position:absolute;left:4530;top:4043;width:1126;height:562;v-text-anchor:middle" o:gfxdata="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KYhWroAAADbAAAADwAAAAAAAAABACAAAAA4AAAAZHJzL2Rvd25yZXYueG1s&#10;UEsBAhQAFAAAAAgAh07iQDMvBZ47AAAAOQAAABAAAAAAAAAAAQAgAAAAHwEAAGRycy9zaGFwZXht&#10;bC54bWxQSwUGAAAAAAYABgBbAQAAyQM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color w:val="000000"/>
                          <w:szCs w:val="21"/>
                        </w:rPr>
                        <w:t>PE2</w:t>
                      </w:r>
                    </w:p>
                  </w:txbxContent>
                </v:textbox>
              </v:rect>
              <v:rect id="_x0000_s1039" style="position:absolute;left:6699;top:4043;width:1127;height:562;v-text-anchor:middle" o:gfxdata="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X6oTBvAAAANsAAAAPAAAAAAAAAAEAIAAAADgAAABkcnMvZG93bnJldi54&#10;bWxQSwECFAAUAAAACACHTuJAMy8FnjsAAAA5AAAAEAAAAAAAAAABACAAAAAhAQAAZHJzL3NoYXBl&#10;eG1sLnhtbFBLBQYAAAAABgAGAFsBAADLAw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r>
                        <w:rPr>
                          <w:rFonts w:ascii="Arial" w:hAnsi="Arial" w:cs="Arial"/>
                          <w:color w:val="000000"/>
                          <w:szCs w:val="21"/>
                        </w:rPr>
                        <w:t>PE3</w:t>
                      </w:r>
                    </w:p>
                  </w:txbxContent>
                </v:textbox>
              </v:rect>
              <v:rect id="_x0000_s1038" style="position:absolute;left:8869;top:4043;width:1127;height:485;v-text-anchor:middle" o:gfxdata="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AMctboAAADbAAAADwAAAAAAAAABACAAAAA4AAAAZHJzL2Rvd25yZXYueG1s&#10;UEsBAhQAFAAAAAgAh07iQDMvBZ47AAAAOQAAABAAAAAAAAAAAQAgAAAAHwEAAGRycy9zaGFwZXht&#10;bC54bWxQSwUGAAAAAAYABgBbAQAAyQMAAAAA&#10;" fillcolor="#576869">
                <v:fill color2="#bbe0e3" rotate="t" focus="50%" type="gradient"/>
                <v:textbox inset="2.26061mm,1.1303mm,2.26061mm,1.1303mm">
                  <w:txbxContent>
                    <w:p w:rsidR="00137162" w:rsidRDefault="00137162">
                      <w:pPr>
                        <w:autoSpaceDE w:val="0"/>
                        <w:autoSpaceDN w:val="0"/>
                        <w:adjustRightInd w:val="0"/>
                        <w:jc w:val="center"/>
                        <w:rPr>
                          <w:rFonts w:ascii="Arial" w:hAnsi="Arial" w:cs="Arial"/>
                          <w:color w:val="000000"/>
                          <w:szCs w:val="21"/>
                        </w:rPr>
                      </w:pPr>
                      <w:proofErr w:type="spellStart"/>
                      <w:r>
                        <w:rPr>
                          <w:rFonts w:ascii="Arial" w:hAnsi="Arial" w:cs="Arial"/>
                          <w:color w:val="000000"/>
                          <w:szCs w:val="21"/>
                        </w:rPr>
                        <w:t>PE</w:t>
                      </w:r>
                      <w:r>
                        <w:rPr>
                          <w:rFonts w:ascii="Arial" w:hAnsi="Arial" w:cs="Arial" w:hint="eastAsia"/>
                          <w:color w:val="000000"/>
                          <w:szCs w:val="21"/>
                        </w:rPr>
                        <w:t>n</w:t>
                      </w:r>
                      <w:proofErr w:type="spellEnd"/>
                    </w:p>
                  </w:txbxContent>
                </v:textbox>
              </v:rect>
              <v:shapetype id="_x0000_t32" coordsize="21600,21600" o:spt="32" o:oned="t" path="m,l21600,21600e" filled="f">
                <v:path arrowok="t" fillok="f" o:connecttype="none"/>
                <o:lock v:ext="edit" shapetype="t"/>
              </v:shapetype>
              <v:shape id="_x0000_s1037" type="#_x0000_t32" style="position:absolute;left:6178;top:1925;width:0;height:831" o:gfxdata="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X/TkfvwAAANsAAAAPAAAAAAAAAAEAIAAAADgAAABkcnMvZG93bnJl&#10;di54bWxQSwECFAAUAAAACACHTuJAMy8FnjsAAAA5AAAAEAAAAAAAAAABACAAAAAkAQAAZHJzL3No&#10;YXBleG1sLnhtbFBLBQYAAAAABgAGAFsBAADOAw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3262;top:2904;width:801;height:1478;rotation:90" o:gfxdata="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Ora/70AAADbAAAADwAAAAAAAAABACAAAAA4AAAAZHJzL2Rvd25yZXYu&#10;eG1sUEsBAhQAFAAAAAgAh07iQDMvBZ47AAAAOQAAABAAAAAAAAAAAQAgAAAAIgEAAGRycy9zaGFw&#10;ZXhtbC54bWxQSwUGAAAAAAYABgBbAQAAzAMAAAAA&#10;">
                <v:stroke endarrow="block"/>
              </v:shape>
              <v:shape id="_x0000_s1035" type="#_x0000_t34" style="position:absolute;left:4874;top:1453;width:831;height:1776;rotation:90" o:gfxdata="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gxokb0AAADbAAAADwAAAAAAAAABACAAAAA4AAAAZHJzL2Rvd25yZXYu&#10;eG1sUEsBAhQAFAAAAAgAh07iQDMvBZ47AAAAOQAAABAAAAAAAAAAAQAgAAAAIgEAAGRycy9zaGFw&#10;ZXhtbC54bWxQSwUGAAAAAAYABgBbAQAAzAMAAAAA&#10;" adj="10813">
                <v:stroke endarrow="block"/>
              </v:shape>
              <v:shape id="_x0000_s1034" type="#_x0000_t34" style="position:absolute;left:6699;top:1404;width:831;height:1874;rotation:-90;flip:y" o:gfxdata="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GrktU21AAAA2wAAAA8AAAAAAAAAAQAgAAAAOAAAAGRycy9kb3ducmV2LnhtbFBLAQIU&#10;ABQAAAAIAIdO4kAzLwWeOwAAADkAAAAQAAAAAAAAAAEAIAAAABoBAABkcnMvc2hhcGV4bWwueG1s&#10;UEsFBgAAAAAGAAYAWwEAAMQDAAAAAA==&#10;" adj="10813">
                <v:stroke endarrow="block"/>
              </v:shape>
              <v:shape id="_x0000_s1033" type="#_x0000_t34" style="position:absolute;left:4347;top:3297;width:801;height:692;rotation:-90;flip:y" o:gfxdata="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BPesS+AAAA2wAAAA8AAAAAAAAAAQAgAAAAOAAAAGRycy9kb3ducmV2&#10;LnhtbFBLAQIUABQAAAAIAIdO4kAzLwWeOwAAADkAAAAQAAAAAAAAAAEAIAAAACMBAABkcnMvc2hh&#10;cGV4bWwueG1sUEsFBgAAAAAGAAYAWwEAAM0DAAAAAA==&#10;" adj="10787">
                <v:stroke endarrow="block"/>
              </v:shape>
              <v:shape id="_x0000_s1032" type="#_x0000_t34" style="position:absolute;left:5431;top:2212;width:802;height:2862;rotation:-90;flip:y" o:gfxdata="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YiXLoAAADbAAAADwAAAAAAAAABACAAAAA4AAAAZHJzL2Rvd25yZXYueG1s&#10;UEsBAhQAFAAAAAgAh07iQDMvBZ47AAAAOQAAABAAAAAAAAAAAQAgAAAAHwEAAGRycy9zaGFwZXht&#10;bC54bWxQSwUGAAAAAAYABgBbAQAAyQMAAAAA&#10;">
                <v:stroke endarrow="block"/>
              </v:shape>
              <v:shape id="_x0000_s1031" type="#_x0000_t34" style="position:absolute;left:6516;top:1127;width:801;height:5031;rotation:-90;flip:y" o:gfxdata="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DgH70AAADbAAAADwAAAAAAAAABACAAAAA4AAAAZHJzL2Rvd25yZXYu&#10;eG1sUEsBAhQAFAAAAAgAh07iQDMvBZ47AAAAOQAAABAAAAAAAAAAAQAgAAAAIgEAAGRycy9zaGFw&#10;ZXhtbC54bWxQSwUGAAAAAAYABgBbAQAAzAMAAAAA&#10;" adj="10787">
                <v:stroke endarrow="block"/>
              </v:shape>
              <v:line id="_x0000_s1030" style="position:absolute" from="6215,3146" to="6216,3602" o:gfxdata="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X0O5L0AAADbAAAADwAAAAAAAAABACAAAAA4AAAAZHJzL2Rvd25yZXYu&#10;eG1sUEsBAhQAFAAAAAgAh07iQDMvBZ47AAAAOQAAABAAAAAAAAAAAQAgAAAAIgEAAGRycy9zaGFw&#10;ZXhtbC54bWxQSwUGAAAAAAYABgBbAQAAzAMAAAAA&#10;"/>
              <v:line id="_x0000_s1029" style="position:absolute" from="8142,3146" to="8143,3602" o:gfxdata="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oxq3++AAAA2wAAAA8AAAAAAAAAAQAgAAAAOAAAAGRycy9kb3ducmV2&#10;LnhtbFBLAQIUABQAAAAIAIdO4kAzLwWeOwAAADkAAAAQAAAAAAAAAAEAIAAAACMBAABkcnMvc2hh&#10;cGV4bWwueG1sUEsFBgAAAAAGAAYAWwEAAM0DAAAAAA==&#10;"/>
            </v:group>
            <w10:wrap type="none"/>
            <w10:anchorlock/>
          </v:group>
        </w:pict>
      </w:r>
    </w:p>
    <w:p w:rsidR="009C28E0" w:rsidRDefault="00137162">
      <w:pPr>
        <w:pStyle w:val="a4"/>
        <w:ind w:firstLine="480"/>
        <w:rPr>
          <w:rFonts w:cs="微软雅黑"/>
          <w:szCs w:val="24"/>
        </w:rPr>
      </w:pPr>
      <w:r>
        <w:rPr>
          <w:rFonts w:cs="微软雅黑" w:hint="eastAsia"/>
          <w:szCs w:val="24"/>
        </w:rPr>
        <w:t>职责说明：</w:t>
      </w:r>
    </w:p>
    <w:tbl>
      <w:tblPr>
        <w:tblW w:w="8232" w:type="dxa"/>
        <w:tblInd w:w="98" w:type="dxa"/>
        <w:tblLayout w:type="fixed"/>
        <w:tblLook w:val="04A0"/>
      </w:tblPr>
      <w:tblGrid>
        <w:gridCol w:w="730"/>
        <w:gridCol w:w="643"/>
        <w:gridCol w:w="6008"/>
        <w:gridCol w:w="851"/>
      </w:tblGrid>
      <w:tr w:rsidR="009C28E0">
        <w:trPr>
          <w:trHeight w:val="285"/>
        </w:trPr>
        <w:tc>
          <w:tcPr>
            <w:tcW w:w="730" w:type="dxa"/>
            <w:tcBorders>
              <w:top w:val="single" w:sz="18" w:space="0" w:color="auto"/>
              <w:left w:val="single" w:sz="18" w:space="0" w:color="auto"/>
              <w:bottom w:val="single" w:sz="4" w:space="0" w:color="auto"/>
              <w:right w:val="single" w:sz="4" w:space="0" w:color="auto"/>
            </w:tcBorders>
            <w:shd w:val="clear" w:color="auto" w:fill="FFFF00"/>
            <w:vAlign w:val="bottom"/>
          </w:tcPr>
          <w:p w:rsidR="009C28E0" w:rsidRDefault="00137162">
            <w:pPr>
              <w:widowControl/>
              <w:jc w:val="left"/>
              <w:rPr>
                <w:rFonts w:cs="微软雅黑"/>
                <w:kern w:val="0"/>
                <w:sz w:val="21"/>
                <w:szCs w:val="21"/>
              </w:rPr>
            </w:pPr>
            <w:r>
              <w:rPr>
                <w:rFonts w:cs="微软雅黑" w:hint="eastAsia"/>
                <w:kern w:val="0"/>
                <w:sz w:val="21"/>
                <w:szCs w:val="21"/>
              </w:rPr>
              <w:t>编号</w:t>
            </w:r>
          </w:p>
        </w:tc>
        <w:tc>
          <w:tcPr>
            <w:tcW w:w="643" w:type="dxa"/>
            <w:tcBorders>
              <w:top w:val="single" w:sz="18" w:space="0" w:color="auto"/>
              <w:left w:val="nil"/>
              <w:bottom w:val="single" w:sz="4" w:space="0" w:color="auto"/>
              <w:right w:val="single" w:sz="4" w:space="0" w:color="auto"/>
            </w:tcBorders>
            <w:shd w:val="clear" w:color="auto" w:fill="FFFF00"/>
            <w:vAlign w:val="bottom"/>
          </w:tcPr>
          <w:p w:rsidR="009C28E0" w:rsidRDefault="00137162">
            <w:pPr>
              <w:widowControl/>
              <w:jc w:val="left"/>
              <w:rPr>
                <w:rFonts w:cs="微软雅黑"/>
                <w:kern w:val="0"/>
                <w:sz w:val="21"/>
                <w:szCs w:val="21"/>
              </w:rPr>
            </w:pPr>
            <w:r>
              <w:rPr>
                <w:rFonts w:cs="微软雅黑" w:hint="eastAsia"/>
                <w:kern w:val="0"/>
                <w:sz w:val="21"/>
                <w:szCs w:val="21"/>
              </w:rPr>
              <w:t>角色</w:t>
            </w:r>
          </w:p>
        </w:tc>
        <w:tc>
          <w:tcPr>
            <w:tcW w:w="6008" w:type="dxa"/>
            <w:tcBorders>
              <w:top w:val="single" w:sz="18" w:space="0" w:color="auto"/>
              <w:left w:val="nil"/>
              <w:bottom w:val="single" w:sz="4" w:space="0" w:color="auto"/>
              <w:right w:val="single" w:sz="4" w:space="0" w:color="auto"/>
            </w:tcBorders>
            <w:shd w:val="clear" w:color="auto" w:fill="FFFF00"/>
            <w:vAlign w:val="bottom"/>
          </w:tcPr>
          <w:p w:rsidR="009C28E0" w:rsidRDefault="00137162">
            <w:pPr>
              <w:widowControl/>
              <w:jc w:val="left"/>
              <w:rPr>
                <w:rFonts w:cs="微软雅黑"/>
                <w:kern w:val="0"/>
                <w:sz w:val="21"/>
                <w:szCs w:val="21"/>
              </w:rPr>
            </w:pPr>
            <w:r>
              <w:rPr>
                <w:rFonts w:cs="微软雅黑" w:hint="eastAsia"/>
                <w:kern w:val="0"/>
                <w:sz w:val="21"/>
                <w:szCs w:val="21"/>
              </w:rPr>
              <w:t>职责</w:t>
            </w:r>
          </w:p>
        </w:tc>
        <w:tc>
          <w:tcPr>
            <w:tcW w:w="851" w:type="dxa"/>
            <w:tcBorders>
              <w:top w:val="single" w:sz="18" w:space="0" w:color="auto"/>
              <w:left w:val="nil"/>
              <w:bottom w:val="single" w:sz="4" w:space="0" w:color="auto"/>
              <w:right w:val="single" w:sz="18" w:space="0" w:color="auto"/>
            </w:tcBorders>
            <w:shd w:val="clear" w:color="auto" w:fill="FFFF00"/>
            <w:vAlign w:val="center"/>
          </w:tcPr>
          <w:p w:rsidR="009C28E0" w:rsidRDefault="00137162">
            <w:pPr>
              <w:widowControl/>
              <w:jc w:val="left"/>
              <w:rPr>
                <w:rFonts w:cs="微软雅黑"/>
                <w:kern w:val="0"/>
                <w:sz w:val="21"/>
                <w:szCs w:val="21"/>
              </w:rPr>
            </w:pPr>
            <w:r>
              <w:rPr>
                <w:rFonts w:cs="微软雅黑" w:hint="eastAsia"/>
                <w:kern w:val="0"/>
                <w:sz w:val="21"/>
                <w:szCs w:val="21"/>
              </w:rPr>
              <w:t>备注</w:t>
            </w:r>
          </w:p>
        </w:tc>
      </w:tr>
      <w:tr w:rsidR="009C28E0">
        <w:trPr>
          <w:trHeight w:val="570"/>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1</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PM</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实训项目经理，由具备开发和管理经验者担当，统括项目进展，并在每个阶段开始前对项目进度及方向进行把握。</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left"/>
              <w:rPr>
                <w:rFonts w:cs="微软雅黑"/>
                <w:kern w:val="0"/>
                <w:sz w:val="21"/>
                <w:szCs w:val="21"/>
              </w:rPr>
            </w:pPr>
            <w:r>
              <w:rPr>
                <w:rFonts w:cs="微软雅黑" w:hint="eastAsia"/>
                <w:kern w:val="0"/>
                <w:sz w:val="21"/>
                <w:szCs w:val="21"/>
              </w:rPr>
              <w:t>专职</w:t>
            </w:r>
          </w:p>
        </w:tc>
      </w:tr>
      <w:tr w:rsidR="009C28E0">
        <w:trPr>
          <w:trHeight w:val="274"/>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2</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TL</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项目负责人，由开发团队中具有管理能力者担当，主要职责是带领开发团队完成实训项目，并向PM定期汇报项目进度。</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left"/>
              <w:rPr>
                <w:rFonts w:cs="微软雅黑"/>
                <w:kern w:val="0"/>
                <w:sz w:val="21"/>
                <w:szCs w:val="21"/>
              </w:rPr>
            </w:pPr>
            <w:r>
              <w:rPr>
                <w:rFonts w:cs="微软雅黑" w:hint="eastAsia"/>
                <w:kern w:val="0"/>
                <w:sz w:val="21"/>
                <w:szCs w:val="21"/>
              </w:rPr>
              <w:t>兼职</w:t>
            </w:r>
          </w:p>
        </w:tc>
      </w:tr>
      <w:tr w:rsidR="009C28E0">
        <w:trPr>
          <w:trHeight w:val="570"/>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3</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PRL</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项目评审负责人，由开发团队中技术能力较强者担当，主要是组织同行评审，并对评审结果把关。</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left"/>
              <w:rPr>
                <w:rFonts w:cs="微软雅黑"/>
                <w:kern w:val="0"/>
                <w:sz w:val="21"/>
                <w:szCs w:val="21"/>
              </w:rPr>
            </w:pPr>
            <w:r>
              <w:rPr>
                <w:rFonts w:cs="微软雅黑" w:hint="eastAsia"/>
                <w:kern w:val="0"/>
                <w:sz w:val="21"/>
                <w:szCs w:val="21"/>
              </w:rPr>
              <w:t>兼职</w:t>
            </w:r>
          </w:p>
        </w:tc>
      </w:tr>
      <w:tr w:rsidR="009C28E0">
        <w:trPr>
          <w:trHeight w:val="873"/>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4</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SCML</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项目配置负责人，由开发团队中仔细认真者担当，职责是按照已经定义好的规范对项目成员的开发流程及成果物进行跟踪，并对过程成果物进行配置。在每个阶段启动前，学习下一个阶段的模版使用，并向其他担当展开。</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left"/>
              <w:rPr>
                <w:rFonts w:cs="微软雅黑"/>
                <w:kern w:val="0"/>
                <w:sz w:val="21"/>
                <w:szCs w:val="21"/>
              </w:rPr>
            </w:pPr>
            <w:r>
              <w:rPr>
                <w:rFonts w:cs="微软雅黑" w:hint="eastAsia"/>
                <w:kern w:val="0"/>
                <w:sz w:val="21"/>
                <w:szCs w:val="21"/>
              </w:rPr>
              <w:t>兼职</w:t>
            </w:r>
          </w:p>
        </w:tc>
      </w:tr>
      <w:tr w:rsidR="009C28E0">
        <w:trPr>
          <w:trHeight w:val="285"/>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5</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PE1</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r w:rsidR="009C28E0">
        <w:trPr>
          <w:trHeight w:val="285"/>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6</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PE2</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r w:rsidR="009C28E0">
        <w:trPr>
          <w:trHeight w:val="285"/>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7</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PE3</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r w:rsidR="009C28E0">
        <w:trPr>
          <w:trHeight w:val="285"/>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8</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PE4</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r w:rsidR="009C28E0">
        <w:trPr>
          <w:trHeight w:val="285"/>
        </w:trPr>
        <w:tc>
          <w:tcPr>
            <w:tcW w:w="730" w:type="dxa"/>
            <w:tcBorders>
              <w:top w:val="nil"/>
              <w:left w:val="single" w:sz="18" w:space="0" w:color="auto"/>
              <w:bottom w:val="single" w:sz="4"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lastRenderedPageBreak/>
              <w:t>9</w:t>
            </w:r>
          </w:p>
        </w:tc>
        <w:tc>
          <w:tcPr>
            <w:tcW w:w="643"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PE5</w:t>
            </w:r>
          </w:p>
        </w:tc>
        <w:tc>
          <w:tcPr>
            <w:tcW w:w="6008" w:type="dxa"/>
            <w:tcBorders>
              <w:top w:val="nil"/>
              <w:left w:val="nil"/>
              <w:bottom w:val="single" w:sz="4"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4"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r w:rsidR="009C28E0">
        <w:trPr>
          <w:trHeight w:val="285"/>
        </w:trPr>
        <w:tc>
          <w:tcPr>
            <w:tcW w:w="730" w:type="dxa"/>
            <w:tcBorders>
              <w:top w:val="nil"/>
              <w:left w:val="single" w:sz="18" w:space="0" w:color="auto"/>
              <w:bottom w:val="single" w:sz="18" w:space="0" w:color="auto"/>
              <w:right w:val="single" w:sz="4" w:space="0" w:color="auto"/>
            </w:tcBorders>
            <w:shd w:val="clear" w:color="auto" w:fill="auto"/>
            <w:vAlign w:val="bottom"/>
          </w:tcPr>
          <w:p w:rsidR="009C28E0" w:rsidRDefault="00137162">
            <w:pPr>
              <w:widowControl/>
              <w:jc w:val="right"/>
              <w:rPr>
                <w:rFonts w:cs="微软雅黑"/>
                <w:kern w:val="0"/>
                <w:sz w:val="21"/>
                <w:szCs w:val="21"/>
              </w:rPr>
            </w:pPr>
            <w:r>
              <w:rPr>
                <w:rFonts w:cs="微软雅黑" w:hint="eastAsia"/>
                <w:kern w:val="0"/>
                <w:sz w:val="21"/>
                <w:szCs w:val="21"/>
              </w:rPr>
              <w:t>10</w:t>
            </w:r>
          </w:p>
        </w:tc>
        <w:tc>
          <w:tcPr>
            <w:tcW w:w="643" w:type="dxa"/>
            <w:tcBorders>
              <w:top w:val="nil"/>
              <w:left w:val="nil"/>
              <w:bottom w:val="single" w:sz="18"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PE6</w:t>
            </w:r>
          </w:p>
        </w:tc>
        <w:tc>
          <w:tcPr>
            <w:tcW w:w="6008" w:type="dxa"/>
            <w:tcBorders>
              <w:top w:val="nil"/>
              <w:left w:val="nil"/>
              <w:bottom w:val="single" w:sz="18" w:space="0" w:color="auto"/>
              <w:right w:val="single" w:sz="4" w:space="0" w:color="auto"/>
            </w:tcBorders>
            <w:shd w:val="clear" w:color="auto" w:fill="auto"/>
            <w:vAlign w:val="bottom"/>
          </w:tcPr>
          <w:p w:rsidR="009C28E0" w:rsidRDefault="00137162">
            <w:pPr>
              <w:widowControl/>
              <w:jc w:val="left"/>
              <w:rPr>
                <w:rFonts w:cs="微软雅黑"/>
                <w:kern w:val="0"/>
                <w:sz w:val="21"/>
                <w:szCs w:val="21"/>
              </w:rPr>
            </w:pPr>
            <w:r>
              <w:rPr>
                <w:rFonts w:cs="微软雅黑" w:hint="eastAsia"/>
                <w:kern w:val="0"/>
                <w:sz w:val="21"/>
                <w:szCs w:val="21"/>
              </w:rPr>
              <w:t>模块担当。</w:t>
            </w:r>
          </w:p>
        </w:tc>
        <w:tc>
          <w:tcPr>
            <w:tcW w:w="851" w:type="dxa"/>
            <w:tcBorders>
              <w:top w:val="nil"/>
              <w:left w:val="nil"/>
              <w:bottom w:val="single" w:sz="18" w:space="0" w:color="auto"/>
              <w:right w:val="single" w:sz="18" w:space="0" w:color="auto"/>
            </w:tcBorders>
            <w:shd w:val="clear" w:color="auto" w:fill="auto"/>
            <w:vAlign w:val="center"/>
          </w:tcPr>
          <w:p w:rsidR="009C28E0" w:rsidRDefault="00137162">
            <w:pPr>
              <w:widowControl/>
              <w:jc w:val="center"/>
              <w:rPr>
                <w:rFonts w:cs="微软雅黑"/>
                <w:kern w:val="0"/>
                <w:sz w:val="21"/>
                <w:szCs w:val="21"/>
              </w:rPr>
            </w:pPr>
            <w:r>
              <w:rPr>
                <w:rFonts w:cs="微软雅黑" w:hint="eastAsia"/>
                <w:kern w:val="0"/>
                <w:sz w:val="21"/>
                <w:szCs w:val="21"/>
              </w:rPr>
              <w:t>专职</w:t>
            </w:r>
          </w:p>
        </w:tc>
      </w:tr>
    </w:tbl>
    <w:p w:rsidR="009C28E0" w:rsidRDefault="009C28E0">
      <w:pPr>
        <w:rPr>
          <w:rFonts w:cs="微软雅黑"/>
          <w:b/>
          <w:bCs/>
          <w:szCs w:val="24"/>
        </w:rPr>
      </w:pPr>
    </w:p>
    <w:p w:rsidR="009C28E0" w:rsidRDefault="00137162">
      <w:pPr>
        <w:pStyle w:val="21"/>
        <w:keepNext w:val="0"/>
        <w:keepLines w:val="0"/>
        <w:rPr>
          <w:rFonts w:ascii="微软雅黑" w:eastAsia="微软雅黑" w:hAnsi="微软雅黑" w:cs="微软雅黑"/>
          <w:bCs w:val="0"/>
          <w:sz w:val="24"/>
          <w:szCs w:val="24"/>
        </w:rPr>
      </w:pPr>
      <w:r>
        <w:rPr>
          <w:rFonts w:ascii="微软雅黑" w:eastAsia="微软雅黑" w:hAnsi="微软雅黑" w:cs="微软雅黑" w:hint="eastAsia"/>
          <w:bCs w:val="0"/>
          <w:sz w:val="24"/>
          <w:szCs w:val="24"/>
        </w:rPr>
        <w:t>3.5开发过程及成果物介绍</w:t>
      </w:r>
    </w:p>
    <w:p w:rsidR="009C28E0" w:rsidRDefault="00137162">
      <w:pPr>
        <w:ind w:firstLine="420"/>
        <w:rPr>
          <w:rFonts w:cs="微软雅黑"/>
          <w:szCs w:val="24"/>
        </w:rPr>
      </w:pPr>
      <w:r>
        <w:rPr>
          <w:rFonts w:cs="微软雅黑" w:hint="eastAsia"/>
          <w:szCs w:val="24"/>
        </w:rPr>
        <w:t>本方案在培养学生实践能力方面主要考虑学以致用，通过和社会实际需求紧密相接，根据能力层级（基础层、工作层、高级层、专家层）的递进式培养学生的实践能力，把企业级的实际的工程进行裁剪或转移,用以校学生可实际操作的实战项目，来快速提升学生的知识体系和实践能力。培训实施将统一遵照东软睿道人才培养体系Training Map和东软睿道人才培养框架</w:t>
      </w:r>
      <w:proofErr w:type="spellStart"/>
      <w:r>
        <w:rPr>
          <w:rFonts w:cs="微软雅黑" w:hint="eastAsia"/>
          <w:szCs w:val="24"/>
        </w:rPr>
        <w:t>NeuTA</w:t>
      </w:r>
      <w:proofErr w:type="spellEnd"/>
      <w:r>
        <w:rPr>
          <w:rFonts w:cs="微软雅黑" w:hint="eastAsia"/>
          <w:szCs w:val="24"/>
        </w:rPr>
        <w:t>。从职业素质、软件基础、软件工程、企业级实践多维度锻炼。具体包含：</w:t>
      </w:r>
    </w:p>
    <w:p w:rsidR="009C28E0" w:rsidRDefault="00137162">
      <w:pPr>
        <w:ind w:firstLine="420"/>
        <w:rPr>
          <w:rFonts w:cs="微软雅黑"/>
          <w:szCs w:val="24"/>
        </w:rPr>
      </w:pPr>
      <w:r>
        <w:rPr>
          <w:rFonts w:cs="微软雅黑" w:hint="eastAsia"/>
          <w:szCs w:val="24"/>
        </w:rPr>
        <w:t>1、企业真实的工作环境和真实的商业项目；</w:t>
      </w:r>
    </w:p>
    <w:p w:rsidR="009C28E0" w:rsidRDefault="00137162">
      <w:pPr>
        <w:ind w:firstLine="420"/>
        <w:rPr>
          <w:rFonts w:cs="微软雅黑"/>
          <w:szCs w:val="24"/>
        </w:rPr>
      </w:pPr>
      <w:r>
        <w:rPr>
          <w:rFonts w:cs="微软雅黑" w:hint="eastAsia"/>
          <w:szCs w:val="24"/>
        </w:rPr>
        <w:t>2、按照CMMI5的标准对实训过程进行管理：对项目策划、需求分析、系统设计、概要设计、详细设计、编码、单体测试、结合测试、系统测试、产品提交、产品维护等各个阶段进行标准开发流程的管理和监控。</w:t>
      </w:r>
    </w:p>
    <w:p w:rsidR="009C28E0" w:rsidRDefault="00137162">
      <w:pPr>
        <w:ind w:firstLine="420"/>
        <w:rPr>
          <w:rFonts w:cs="微软雅黑"/>
          <w:szCs w:val="24"/>
        </w:rPr>
      </w:pPr>
      <w:r>
        <w:rPr>
          <w:rFonts w:cs="微软雅黑" w:hint="eastAsia"/>
          <w:szCs w:val="24"/>
        </w:rPr>
        <w:t>3、学员每天要提交日报及日计划，项目经理通过日报对项目的进度及风险进行监控。</w:t>
      </w:r>
    </w:p>
    <w:p w:rsidR="009C28E0" w:rsidRDefault="00137162">
      <w:pPr>
        <w:ind w:firstLine="420"/>
        <w:rPr>
          <w:rFonts w:cs="微软雅黑"/>
          <w:szCs w:val="24"/>
        </w:rPr>
      </w:pPr>
      <w:r>
        <w:rPr>
          <w:rFonts w:cs="微软雅黑" w:hint="eastAsia"/>
          <w:szCs w:val="24"/>
        </w:rPr>
        <w:t>4、标准的项目文档：在整个项目开发过程中，从规程、方法、指南、模版、表格等多层次的体系文件，都是东软真实项目开发中的标准项目文档。</w:t>
      </w:r>
    </w:p>
    <w:p w:rsidR="009C28E0" w:rsidRDefault="00137162">
      <w:pPr>
        <w:ind w:firstLine="420"/>
        <w:rPr>
          <w:rFonts w:cs="微软雅黑"/>
          <w:szCs w:val="24"/>
        </w:rPr>
      </w:pPr>
      <w:r>
        <w:rPr>
          <w:rFonts w:cs="微软雅黑" w:hint="eastAsia"/>
          <w:szCs w:val="24"/>
        </w:rPr>
        <w:t>实训成果物：</w:t>
      </w:r>
    </w:p>
    <w:tbl>
      <w:tblPr>
        <w:tblW w:w="8295" w:type="dxa"/>
        <w:tblInd w:w="93" w:type="dxa"/>
        <w:tblBorders>
          <w:insideH w:val="single" w:sz="18" w:space="0" w:color="FFFFFF"/>
          <w:insideV w:val="single" w:sz="18" w:space="0" w:color="FFFFFF"/>
        </w:tblBorders>
        <w:shd w:val="clear" w:color="auto" w:fill="D2E1EB"/>
        <w:tblLayout w:type="fixed"/>
        <w:tblLook w:val="04A0"/>
      </w:tblPr>
      <w:tblGrid>
        <w:gridCol w:w="1940"/>
        <w:gridCol w:w="2575"/>
        <w:gridCol w:w="3780"/>
      </w:tblGrid>
      <w:tr w:rsidR="009C28E0">
        <w:trPr>
          <w:trHeight w:val="452"/>
          <w:tblHeader/>
        </w:trPr>
        <w:tc>
          <w:tcPr>
            <w:tcW w:w="1940" w:type="dxa"/>
            <w:shd w:val="clear" w:color="auto" w:fill="0089B4"/>
            <w:vAlign w:val="center"/>
          </w:tcPr>
          <w:p w:rsidR="009C28E0" w:rsidRDefault="00137162">
            <w:pPr>
              <w:widowControl/>
              <w:jc w:val="center"/>
              <w:rPr>
                <w:rFonts w:cs="微软雅黑"/>
                <w:szCs w:val="24"/>
              </w:rPr>
            </w:pPr>
            <w:r>
              <w:rPr>
                <w:rFonts w:cs="微软雅黑" w:hint="eastAsia"/>
                <w:szCs w:val="24"/>
              </w:rPr>
              <w:t>活动</w:t>
            </w:r>
          </w:p>
        </w:tc>
        <w:tc>
          <w:tcPr>
            <w:tcW w:w="2575" w:type="dxa"/>
            <w:shd w:val="clear" w:color="auto" w:fill="0089B4"/>
            <w:vAlign w:val="center"/>
          </w:tcPr>
          <w:p w:rsidR="009C28E0" w:rsidRDefault="00137162">
            <w:pPr>
              <w:widowControl/>
              <w:jc w:val="center"/>
              <w:rPr>
                <w:rFonts w:cs="微软雅黑"/>
                <w:szCs w:val="24"/>
              </w:rPr>
            </w:pPr>
            <w:r>
              <w:rPr>
                <w:rFonts w:cs="微软雅黑" w:hint="eastAsia"/>
                <w:szCs w:val="24"/>
              </w:rPr>
              <w:t>活动项目</w:t>
            </w:r>
          </w:p>
        </w:tc>
        <w:tc>
          <w:tcPr>
            <w:tcW w:w="3780" w:type="dxa"/>
            <w:shd w:val="clear" w:color="auto" w:fill="0089B4"/>
            <w:vAlign w:val="center"/>
          </w:tcPr>
          <w:p w:rsidR="009C28E0" w:rsidRDefault="00137162">
            <w:pPr>
              <w:widowControl/>
              <w:jc w:val="center"/>
              <w:rPr>
                <w:rFonts w:cs="微软雅黑"/>
                <w:szCs w:val="24"/>
              </w:rPr>
            </w:pPr>
            <w:r>
              <w:rPr>
                <w:rFonts w:cs="微软雅黑" w:hint="eastAsia"/>
                <w:szCs w:val="24"/>
              </w:rPr>
              <w:t>成果物</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lastRenderedPageBreak/>
              <w:t>项目策划</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项目启动会议</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项目开发计划-启动计划</w:t>
            </w:r>
          </w:p>
        </w:tc>
      </w:tr>
      <w:tr w:rsidR="009C28E0">
        <w:trPr>
          <w:trHeight w:val="340"/>
        </w:trPr>
        <w:tc>
          <w:tcPr>
            <w:tcW w:w="1940" w:type="dxa"/>
            <w:vMerge/>
            <w:shd w:val="clear" w:color="auto" w:fill="D2E1EB"/>
            <w:vAlign w:val="center"/>
          </w:tcPr>
          <w:p w:rsidR="009C28E0" w:rsidRDefault="009C28E0">
            <w:pPr>
              <w:widowControl/>
              <w:jc w:val="center"/>
              <w:rPr>
                <w:rFonts w:cs="微软雅黑"/>
                <w:szCs w:val="24"/>
              </w:rPr>
            </w:pP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项目策划</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项目开发计划、模块开发计划</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t>需求分析（RA）</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项目要求书理解</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需求分析报告、A&amp;Q</w:t>
            </w:r>
          </w:p>
        </w:tc>
      </w:tr>
      <w:tr w:rsidR="009C28E0">
        <w:trPr>
          <w:trHeight w:val="340"/>
        </w:trPr>
        <w:tc>
          <w:tcPr>
            <w:tcW w:w="1940" w:type="dxa"/>
            <w:vMerge/>
            <w:shd w:val="clear" w:color="auto" w:fill="D2E1EB"/>
            <w:vAlign w:val="center"/>
          </w:tcPr>
          <w:p w:rsidR="009C28E0" w:rsidRDefault="009C28E0">
            <w:pPr>
              <w:widowControl/>
              <w:jc w:val="center"/>
              <w:rPr>
                <w:rFonts w:cs="微软雅黑"/>
                <w:szCs w:val="24"/>
              </w:rPr>
            </w:pP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需求理解评审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需求分析报告评审记录</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t>概要设计（DD）</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概要设计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概要设计报告</w:t>
            </w:r>
          </w:p>
        </w:tc>
      </w:tr>
      <w:tr w:rsidR="009C28E0">
        <w:trPr>
          <w:trHeight w:val="340"/>
        </w:trPr>
        <w:tc>
          <w:tcPr>
            <w:tcW w:w="1940" w:type="dxa"/>
            <w:vMerge/>
            <w:shd w:val="clear" w:color="auto" w:fill="D2E1EB"/>
            <w:vAlign w:val="center"/>
          </w:tcPr>
          <w:p w:rsidR="009C28E0" w:rsidRDefault="009C28E0">
            <w:pPr>
              <w:widowControl/>
              <w:jc w:val="center"/>
              <w:rPr>
                <w:rFonts w:cs="微软雅黑"/>
                <w:szCs w:val="24"/>
              </w:rPr>
            </w:pP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概要设计评审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概要设计评审记录</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t>详细设计（DD）</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详细设计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详细设计书、接口定义书、函数流程图</w:t>
            </w:r>
          </w:p>
        </w:tc>
      </w:tr>
      <w:tr w:rsidR="009C28E0">
        <w:trPr>
          <w:trHeight w:val="340"/>
        </w:trPr>
        <w:tc>
          <w:tcPr>
            <w:tcW w:w="1940" w:type="dxa"/>
            <w:vMerge/>
            <w:shd w:val="clear" w:color="auto" w:fill="D2E1EB"/>
            <w:vAlign w:val="center"/>
          </w:tcPr>
          <w:p w:rsidR="009C28E0" w:rsidRDefault="009C28E0">
            <w:pPr>
              <w:widowControl/>
              <w:jc w:val="center"/>
              <w:rPr>
                <w:rFonts w:cs="微软雅黑"/>
                <w:szCs w:val="24"/>
              </w:rPr>
            </w:pP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详细设计评审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详细设计评审记录</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t>编码（SC）</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编码</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源代码</w:t>
            </w:r>
          </w:p>
        </w:tc>
      </w:tr>
      <w:tr w:rsidR="009C28E0">
        <w:trPr>
          <w:trHeight w:val="340"/>
        </w:trPr>
        <w:tc>
          <w:tcPr>
            <w:tcW w:w="1940" w:type="dxa"/>
            <w:vMerge/>
            <w:shd w:val="clear" w:color="auto" w:fill="D2E1EB"/>
            <w:vAlign w:val="center"/>
          </w:tcPr>
          <w:p w:rsidR="009C28E0" w:rsidRDefault="009C28E0">
            <w:pPr>
              <w:widowControl/>
              <w:jc w:val="center"/>
              <w:rPr>
                <w:rFonts w:cs="微软雅黑"/>
                <w:szCs w:val="24"/>
              </w:rPr>
            </w:pP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编码评审</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代码评审记录</w:t>
            </w:r>
          </w:p>
        </w:tc>
      </w:tr>
      <w:tr w:rsidR="009C28E0">
        <w:trPr>
          <w:trHeight w:val="340"/>
        </w:trPr>
        <w:tc>
          <w:tcPr>
            <w:tcW w:w="1940" w:type="dxa"/>
            <w:shd w:val="clear" w:color="auto" w:fill="D2E1EB"/>
            <w:vAlign w:val="center"/>
          </w:tcPr>
          <w:p w:rsidR="009C28E0" w:rsidRDefault="00137162">
            <w:pPr>
              <w:widowControl/>
              <w:jc w:val="center"/>
              <w:rPr>
                <w:rFonts w:cs="微软雅黑"/>
                <w:szCs w:val="24"/>
              </w:rPr>
            </w:pPr>
            <w:r>
              <w:rPr>
                <w:rFonts w:cs="微软雅黑" w:hint="eastAsia"/>
                <w:szCs w:val="24"/>
              </w:rPr>
              <w:t>单体测试（UT）</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单体测试</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单体测试用例、单体测试报告</w:t>
            </w:r>
          </w:p>
        </w:tc>
      </w:tr>
      <w:tr w:rsidR="009C28E0">
        <w:trPr>
          <w:trHeight w:val="340"/>
        </w:trPr>
        <w:tc>
          <w:tcPr>
            <w:tcW w:w="1940" w:type="dxa"/>
            <w:shd w:val="clear" w:color="auto" w:fill="D2E1EB"/>
            <w:vAlign w:val="center"/>
          </w:tcPr>
          <w:p w:rsidR="009C28E0" w:rsidRDefault="00137162">
            <w:pPr>
              <w:widowControl/>
              <w:jc w:val="center"/>
              <w:rPr>
                <w:rFonts w:cs="微软雅黑"/>
                <w:szCs w:val="24"/>
              </w:rPr>
            </w:pPr>
            <w:r>
              <w:rPr>
                <w:rFonts w:cs="微软雅黑" w:hint="eastAsia"/>
                <w:szCs w:val="24"/>
              </w:rPr>
              <w:t>集成测试（IT）</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集成测试</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集成测试用例、集成测试报告</w:t>
            </w:r>
          </w:p>
        </w:tc>
      </w:tr>
      <w:tr w:rsidR="009C28E0">
        <w:trPr>
          <w:trHeight w:val="340"/>
        </w:trPr>
        <w:tc>
          <w:tcPr>
            <w:tcW w:w="1940" w:type="dxa"/>
            <w:shd w:val="clear" w:color="auto" w:fill="D2E1EB"/>
            <w:vAlign w:val="center"/>
          </w:tcPr>
          <w:p w:rsidR="009C28E0" w:rsidRDefault="00137162">
            <w:pPr>
              <w:widowControl/>
              <w:jc w:val="center"/>
              <w:rPr>
                <w:rFonts w:cs="微软雅黑"/>
                <w:szCs w:val="24"/>
              </w:rPr>
            </w:pPr>
            <w:r>
              <w:rPr>
                <w:rFonts w:cs="微软雅黑" w:hint="eastAsia"/>
                <w:szCs w:val="24"/>
              </w:rPr>
              <w:t>产品提交</w:t>
            </w:r>
          </w:p>
        </w:tc>
        <w:tc>
          <w:tcPr>
            <w:tcW w:w="2575" w:type="dxa"/>
            <w:shd w:val="clear" w:color="auto" w:fill="D2E1EB"/>
            <w:vAlign w:val="center"/>
          </w:tcPr>
          <w:p w:rsidR="009C28E0" w:rsidRDefault="00137162">
            <w:pPr>
              <w:widowControl/>
              <w:jc w:val="left"/>
              <w:rPr>
                <w:rFonts w:cs="微软雅黑"/>
                <w:szCs w:val="24"/>
              </w:rPr>
            </w:pPr>
            <w:r>
              <w:rPr>
                <w:rFonts w:cs="微软雅黑" w:hint="eastAsia"/>
                <w:szCs w:val="24"/>
              </w:rPr>
              <w:t>提交产品</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项目文档、源代码、安装包</w:t>
            </w:r>
          </w:p>
        </w:tc>
      </w:tr>
      <w:tr w:rsidR="009C28E0">
        <w:trPr>
          <w:trHeight w:val="340"/>
        </w:trPr>
        <w:tc>
          <w:tcPr>
            <w:tcW w:w="1940" w:type="dxa"/>
            <w:vMerge w:val="restart"/>
            <w:shd w:val="clear" w:color="auto" w:fill="D2E1EB"/>
            <w:vAlign w:val="center"/>
          </w:tcPr>
          <w:p w:rsidR="009C28E0" w:rsidRDefault="00137162">
            <w:pPr>
              <w:widowControl/>
              <w:jc w:val="center"/>
              <w:rPr>
                <w:rFonts w:cs="微软雅黑"/>
                <w:szCs w:val="24"/>
              </w:rPr>
            </w:pPr>
            <w:r>
              <w:rPr>
                <w:rFonts w:cs="微软雅黑" w:hint="eastAsia"/>
                <w:szCs w:val="24"/>
              </w:rPr>
              <w:t>项目总结</w:t>
            </w:r>
          </w:p>
        </w:tc>
        <w:tc>
          <w:tcPr>
            <w:tcW w:w="2575" w:type="dxa"/>
            <w:vMerge w:val="restart"/>
            <w:shd w:val="clear" w:color="auto" w:fill="D2E1EB"/>
            <w:vAlign w:val="center"/>
          </w:tcPr>
          <w:p w:rsidR="009C28E0" w:rsidRDefault="00137162">
            <w:pPr>
              <w:widowControl/>
              <w:jc w:val="left"/>
              <w:rPr>
                <w:rFonts w:cs="微软雅黑"/>
                <w:szCs w:val="24"/>
              </w:rPr>
            </w:pPr>
            <w:r>
              <w:rPr>
                <w:rFonts w:cs="微软雅黑" w:hint="eastAsia"/>
                <w:szCs w:val="24"/>
              </w:rPr>
              <w:t>项目总结会议</w:t>
            </w: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模块总结报告</w:t>
            </w:r>
          </w:p>
        </w:tc>
      </w:tr>
      <w:tr w:rsidR="009C28E0">
        <w:trPr>
          <w:trHeight w:val="340"/>
        </w:trPr>
        <w:tc>
          <w:tcPr>
            <w:tcW w:w="1940" w:type="dxa"/>
            <w:vMerge/>
            <w:shd w:val="clear" w:color="auto" w:fill="D2E1EB"/>
            <w:vAlign w:val="center"/>
          </w:tcPr>
          <w:p w:rsidR="009C28E0" w:rsidRDefault="009C28E0">
            <w:pPr>
              <w:widowControl/>
              <w:jc w:val="left"/>
              <w:rPr>
                <w:rFonts w:cs="微软雅黑"/>
                <w:szCs w:val="24"/>
              </w:rPr>
            </w:pPr>
          </w:p>
        </w:tc>
        <w:tc>
          <w:tcPr>
            <w:tcW w:w="2575" w:type="dxa"/>
            <w:vMerge/>
            <w:shd w:val="clear" w:color="auto" w:fill="D2E1EB"/>
            <w:vAlign w:val="center"/>
          </w:tcPr>
          <w:p w:rsidR="009C28E0" w:rsidRDefault="009C28E0">
            <w:pPr>
              <w:widowControl/>
              <w:jc w:val="left"/>
              <w:rPr>
                <w:rFonts w:cs="微软雅黑"/>
                <w:szCs w:val="24"/>
              </w:rPr>
            </w:pPr>
          </w:p>
        </w:tc>
        <w:tc>
          <w:tcPr>
            <w:tcW w:w="3780" w:type="dxa"/>
            <w:shd w:val="clear" w:color="auto" w:fill="D2E1EB"/>
            <w:vAlign w:val="center"/>
          </w:tcPr>
          <w:p w:rsidR="009C28E0" w:rsidRDefault="00137162">
            <w:pPr>
              <w:widowControl/>
              <w:jc w:val="left"/>
              <w:rPr>
                <w:rFonts w:cs="微软雅黑"/>
                <w:szCs w:val="24"/>
              </w:rPr>
            </w:pPr>
            <w:r>
              <w:rPr>
                <w:rFonts w:cs="微软雅黑" w:hint="eastAsia"/>
                <w:szCs w:val="24"/>
              </w:rPr>
              <w:t>项目答辩报告</w:t>
            </w:r>
          </w:p>
        </w:tc>
      </w:tr>
    </w:tbl>
    <w:p w:rsidR="009C28E0" w:rsidRDefault="00137162">
      <w:pPr>
        <w:pStyle w:val="11"/>
        <w:spacing w:line="420" w:lineRule="exact"/>
        <w:ind w:firstLineChars="0" w:firstLine="0"/>
        <w:rPr>
          <w:rFonts w:cs="微软雅黑"/>
          <w:b/>
          <w:szCs w:val="24"/>
        </w:rPr>
      </w:pPr>
      <w:r>
        <w:rPr>
          <w:rFonts w:cs="微软雅黑" w:hint="eastAsia"/>
          <w:b/>
          <w:szCs w:val="24"/>
        </w:rPr>
        <w:t>3.6 项目考核方式</w:t>
      </w:r>
    </w:p>
    <w:p w:rsidR="009C28E0" w:rsidRDefault="00137162">
      <w:pPr>
        <w:ind w:firstLine="420"/>
        <w:jc w:val="left"/>
        <w:rPr>
          <w:rFonts w:cs="微软雅黑"/>
          <w:szCs w:val="24"/>
        </w:rPr>
      </w:pPr>
      <w:r>
        <w:rPr>
          <w:rFonts w:cs="微软雅黑" w:hint="eastAsia"/>
          <w:szCs w:val="24"/>
        </w:rPr>
        <w:t>项目实训主要考核实践能力和行为能力，具体内容及权重如下：</w:t>
      </w:r>
    </w:p>
    <w:p w:rsidR="009C28E0" w:rsidRDefault="00137162">
      <w:pPr>
        <w:ind w:firstLine="420"/>
        <w:jc w:val="left"/>
        <w:rPr>
          <w:rFonts w:cs="微软雅黑"/>
          <w:szCs w:val="24"/>
        </w:rPr>
      </w:pPr>
      <w:r>
        <w:rPr>
          <w:rFonts w:cs="微软雅黑" w:hint="eastAsia"/>
          <w:b/>
          <w:szCs w:val="24"/>
        </w:rPr>
        <w:t>日常出勤成绩（20%）</w:t>
      </w:r>
      <w:r>
        <w:rPr>
          <w:rFonts w:cs="微软雅黑" w:hint="eastAsia"/>
          <w:szCs w:val="24"/>
        </w:rPr>
        <w:t>: 行为能力考核，按照每天的出勤情况进行考核。</w:t>
      </w:r>
    </w:p>
    <w:p w:rsidR="009C28E0" w:rsidRDefault="00137162">
      <w:pPr>
        <w:ind w:firstLine="420"/>
        <w:jc w:val="left"/>
        <w:rPr>
          <w:rFonts w:cs="微软雅黑"/>
          <w:szCs w:val="24"/>
        </w:rPr>
      </w:pPr>
      <w:r>
        <w:rPr>
          <w:rFonts w:cs="微软雅黑" w:hint="eastAsia"/>
          <w:b/>
          <w:szCs w:val="24"/>
        </w:rPr>
        <w:t>实践能力成绩（30%）</w:t>
      </w:r>
      <w:r>
        <w:rPr>
          <w:rFonts w:cs="微软雅黑" w:hint="eastAsia"/>
          <w:szCs w:val="24"/>
        </w:rPr>
        <w:t>: 考核沟通能力、学习能力、团队合作、主动性/责任</w:t>
      </w:r>
      <w:r>
        <w:rPr>
          <w:rFonts w:cs="微软雅黑" w:hint="eastAsia"/>
          <w:szCs w:val="24"/>
        </w:rPr>
        <w:lastRenderedPageBreak/>
        <w:t>心、问题判断与解决的能力，实训项目阶段进行三次实战能力考核。</w:t>
      </w:r>
    </w:p>
    <w:p w:rsidR="009C28E0" w:rsidRDefault="00137162">
      <w:pPr>
        <w:ind w:firstLine="420"/>
        <w:jc w:val="left"/>
        <w:rPr>
          <w:rFonts w:cs="微软雅黑"/>
          <w:szCs w:val="24"/>
        </w:rPr>
      </w:pPr>
      <w:r>
        <w:rPr>
          <w:rFonts w:cs="微软雅黑" w:hint="eastAsia"/>
          <w:b/>
          <w:szCs w:val="24"/>
        </w:rPr>
        <w:t>项目答辩成绩（50%）</w:t>
      </w:r>
      <w:r>
        <w:rPr>
          <w:rFonts w:cs="微软雅黑" w:hint="eastAsia"/>
          <w:szCs w:val="24"/>
        </w:rPr>
        <w:t>: 考核最终成果物的交付的情况。项目未完成，0～20分；项目未完全完成10～40分；项目全部完成30～50分。</w:t>
      </w:r>
    </w:p>
    <w:p w:rsidR="009C28E0" w:rsidRDefault="00137162">
      <w:pPr>
        <w:ind w:firstLine="420"/>
        <w:jc w:val="left"/>
        <w:rPr>
          <w:rFonts w:cs="微软雅黑"/>
          <w:szCs w:val="24"/>
        </w:rPr>
      </w:pPr>
      <w:r>
        <w:rPr>
          <w:rFonts w:cs="微软雅黑" w:hint="eastAsia"/>
          <w:szCs w:val="24"/>
        </w:rPr>
        <w:t>通过日常出勤、实践能力、答辩成绩的考核，按照每项内容所占权重，最终给出实习项目的分数。</w:t>
      </w:r>
    </w:p>
    <w:p w:rsidR="009C28E0" w:rsidRDefault="00137162">
      <w:pPr>
        <w:pStyle w:val="11"/>
        <w:spacing w:line="240" w:lineRule="auto"/>
        <w:ind w:firstLine="480"/>
        <w:rPr>
          <w:bCs/>
          <w:sz w:val="21"/>
          <w:szCs w:val="21"/>
        </w:rPr>
      </w:pPr>
      <w:r>
        <w:rPr>
          <w:rFonts w:hint="eastAsia"/>
          <w:bCs/>
          <w:szCs w:val="24"/>
        </w:rPr>
        <w:br/>
      </w:r>
    </w:p>
    <w:tbl>
      <w:tblPr>
        <w:tblW w:w="8528"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088"/>
        <w:gridCol w:w="6440"/>
      </w:tblGrid>
      <w:tr w:rsidR="009C28E0">
        <w:trPr>
          <w:trHeight w:val="1156"/>
        </w:trPr>
        <w:tc>
          <w:tcPr>
            <w:tcW w:w="2088" w:type="dxa"/>
            <w:shd w:val="clear" w:color="auto" w:fill="AFCDD7"/>
          </w:tcPr>
          <w:p w:rsidR="009C28E0" w:rsidRDefault="009C28E0">
            <w:pPr>
              <w:pStyle w:val="a9"/>
              <w:jc w:val="left"/>
            </w:pPr>
          </w:p>
        </w:tc>
        <w:tc>
          <w:tcPr>
            <w:tcW w:w="6440" w:type="dxa"/>
            <w:shd w:val="clear" w:color="auto" w:fill="D2E1EB"/>
            <w:vAlign w:val="center"/>
          </w:tcPr>
          <w:p w:rsidR="009C28E0" w:rsidRDefault="00137162">
            <w:pPr>
              <w:pStyle w:val="a9"/>
              <w:ind w:leftChars="-1" w:left="-2" w:firstLine="1"/>
              <w:jc w:val="left"/>
            </w:pPr>
            <w:r>
              <w:rPr>
                <w:rFonts w:hint="eastAsia"/>
              </w:rPr>
              <w:t>四、东软</w:t>
            </w:r>
            <w:r>
              <w:t>教育</w:t>
            </w:r>
            <w:r>
              <w:rPr>
                <w:rFonts w:hint="eastAsia"/>
              </w:rPr>
              <w:t>实训学员考核管理</w:t>
            </w:r>
          </w:p>
        </w:tc>
      </w:tr>
    </w:tbl>
    <w:p w:rsidR="009C28E0" w:rsidRDefault="009C28E0">
      <w:pPr>
        <w:jc w:val="center"/>
      </w:pPr>
    </w:p>
    <w:p w:rsidR="00E30773" w:rsidRPr="00E30773" w:rsidRDefault="00E30773" w:rsidP="00E30773">
      <w:pPr>
        <w:pStyle w:val="2"/>
        <w:rPr>
          <w:sz w:val="24"/>
          <w:szCs w:val="24"/>
        </w:rPr>
      </w:pPr>
      <w:r w:rsidRPr="00E30773">
        <w:rPr>
          <w:rFonts w:hint="eastAsia"/>
          <w:sz w:val="24"/>
          <w:szCs w:val="24"/>
        </w:rPr>
        <w:t>4.1实训项目管理</w:t>
      </w:r>
    </w:p>
    <w:p w:rsidR="00E30773" w:rsidRDefault="00E30773" w:rsidP="00E30773">
      <w:pPr>
        <w:rPr>
          <w:rFonts w:ascii="宋体" w:hAnsi="宋体"/>
          <w:b/>
          <w:szCs w:val="21"/>
        </w:rPr>
      </w:pPr>
      <w:r>
        <w:rPr>
          <w:rFonts w:ascii="宋体" w:hAnsi="宋体" w:hint="eastAsia"/>
          <w:b/>
          <w:szCs w:val="21"/>
        </w:rPr>
        <w:t>1.</w:t>
      </w:r>
      <w:r>
        <w:rPr>
          <w:rFonts w:ascii="宋体" w:hAnsi="宋体" w:hint="eastAsia"/>
          <w:b/>
          <w:szCs w:val="21"/>
        </w:rPr>
        <w:t>实训日程</w:t>
      </w:r>
    </w:p>
    <w:p w:rsidR="00E30773" w:rsidRDefault="00E30773" w:rsidP="00E30773">
      <w:pPr>
        <w:pStyle w:val="a4"/>
        <w:ind w:firstLine="480"/>
        <w:rPr>
          <w:rFonts w:hint="eastAsia"/>
        </w:rPr>
      </w:pPr>
      <w:r>
        <w:rPr>
          <w:rFonts w:hint="eastAsia"/>
        </w:rPr>
        <w:t>《实训日程表》是在学生入班之后，已确定好实训的授课内容，进行制定。日程表已课时为时间单位，详细的制定出实训期间每一个实训的内容的安排，主要有</w:t>
      </w:r>
      <w:r>
        <w:t>10</w:t>
      </w:r>
      <w:r>
        <w:rPr>
          <w:rFonts w:hint="eastAsia"/>
        </w:rPr>
        <w:t>大部分：</w:t>
      </w:r>
    </w:p>
    <w:p w:rsidR="00E30773" w:rsidRDefault="00E30773" w:rsidP="00E30773">
      <w:pPr>
        <w:pStyle w:val="a4"/>
        <w:ind w:firstLine="480"/>
        <w:rPr>
          <w:rFonts w:hint="eastAsia"/>
        </w:rPr>
      </w:pPr>
      <w:r>
        <w:t>1</w:t>
      </w:r>
      <w:r>
        <w:rPr>
          <w:rFonts w:hint="eastAsia"/>
        </w:rPr>
        <w:t>、理论授课；</w:t>
      </w:r>
    </w:p>
    <w:p w:rsidR="00E30773" w:rsidRDefault="00E30773" w:rsidP="00E30773">
      <w:pPr>
        <w:pStyle w:val="a4"/>
        <w:ind w:firstLine="480"/>
        <w:rPr>
          <w:rFonts w:hint="eastAsia"/>
        </w:rPr>
      </w:pPr>
      <w:r>
        <w:t>2</w:t>
      </w:r>
      <w:r>
        <w:rPr>
          <w:rFonts w:hint="eastAsia"/>
        </w:rPr>
        <w:t>、项目的启动；</w:t>
      </w:r>
    </w:p>
    <w:p w:rsidR="00E30773" w:rsidRDefault="00E30773" w:rsidP="00E30773">
      <w:pPr>
        <w:pStyle w:val="a4"/>
        <w:ind w:firstLine="480"/>
        <w:rPr>
          <w:rFonts w:hint="eastAsia"/>
        </w:rPr>
      </w:pPr>
      <w:r>
        <w:t>3</w:t>
      </w:r>
      <w:r>
        <w:rPr>
          <w:rFonts w:hint="eastAsia"/>
        </w:rPr>
        <w:t>、项目的需求分析；</w:t>
      </w:r>
    </w:p>
    <w:p w:rsidR="00E30773" w:rsidRDefault="00E30773" w:rsidP="00E30773">
      <w:pPr>
        <w:pStyle w:val="a4"/>
        <w:ind w:firstLine="480"/>
        <w:rPr>
          <w:rFonts w:hint="eastAsia"/>
        </w:rPr>
      </w:pPr>
      <w:r>
        <w:t>4</w:t>
      </w:r>
      <w:r>
        <w:rPr>
          <w:rFonts w:hint="eastAsia"/>
        </w:rPr>
        <w:t>、项目的技术调查；</w:t>
      </w:r>
    </w:p>
    <w:p w:rsidR="00E30773" w:rsidRDefault="00E30773" w:rsidP="00E30773">
      <w:pPr>
        <w:pStyle w:val="a4"/>
        <w:ind w:firstLine="480"/>
        <w:rPr>
          <w:rFonts w:hint="eastAsia"/>
        </w:rPr>
      </w:pPr>
      <w:r>
        <w:t>5</w:t>
      </w:r>
      <w:r>
        <w:rPr>
          <w:rFonts w:hint="eastAsia"/>
        </w:rPr>
        <w:t>、概要设计；</w:t>
      </w:r>
    </w:p>
    <w:p w:rsidR="00E30773" w:rsidRDefault="00E30773" w:rsidP="00E30773">
      <w:pPr>
        <w:pStyle w:val="a4"/>
        <w:ind w:firstLine="480"/>
        <w:rPr>
          <w:rFonts w:hint="eastAsia"/>
        </w:rPr>
      </w:pPr>
      <w:r>
        <w:lastRenderedPageBreak/>
        <w:t>6</w:t>
      </w:r>
      <w:r>
        <w:rPr>
          <w:rFonts w:hint="eastAsia"/>
        </w:rPr>
        <w:t>、详细设计；</w:t>
      </w:r>
    </w:p>
    <w:p w:rsidR="00E30773" w:rsidRDefault="00E30773" w:rsidP="00E30773">
      <w:pPr>
        <w:pStyle w:val="a4"/>
        <w:ind w:firstLine="480"/>
        <w:rPr>
          <w:rFonts w:hint="eastAsia"/>
        </w:rPr>
      </w:pPr>
      <w:r>
        <w:t>7</w:t>
      </w:r>
      <w:r>
        <w:rPr>
          <w:rFonts w:hint="eastAsia"/>
        </w:rPr>
        <w:t>、编码；</w:t>
      </w:r>
    </w:p>
    <w:p w:rsidR="00E30773" w:rsidRDefault="00E30773" w:rsidP="00E30773">
      <w:pPr>
        <w:pStyle w:val="a4"/>
        <w:ind w:firstLine="480"/>
        <w:rPr>
          <w:rFonts w:hint="eastAsia"/>
        </w:rPr>
      </w:pPr>
      <w:r>
        <w:t>8</w:t>
      </w:r>
      <w:r>
        <w:rPr>
          <w:rFonts w:hint="eastAsia"/>
        </w:rPr>
        <w:t>、单体测试；</w:t>
      </w:r>
    </w:p>
    <w:p w:rsidR="00E30773" w:rsidRDefault="00E30773" w:rsidP="00E30773">
      <w:pPr>
        <w:pStyle w:val="a4"/>
        <w:ind w:firstLine="480"/>
        <w:rPr>
          <w:rFonts w:hint="eastAsia"/>
        </w:rPr>
      </w:pPr>
      <w:r>
        <w:t>9</w:t>
      </w:r>
      <w:r>
        <w:rPr>
          <w:rFonts w:hint="eastAsia"/>
        </w:rPr>
        <w:t>、集成测试；</w:t>
      </w:r>
    </w:p>
    <w:p w:rsidR="00E30773" w:rsidRDefault="00E30773" w:rsidP="00E30773">
      <w:pPr>
        <w:pStyle w:val="a4"/>
        <w:ind w:firstLine="480"/>
      </w:pPr>
      <w:r>
        <w:t>10</w:t>
      </w:r>
      <w:r>
        <w:rPr>
          <w:rFonts w:hint="eastAsia"/>
        </w:rPr>
        <w:t>、项目总结。以及在项目的穿插的各种活动。</w:t>
      </w:r>
    </w:p>
    <w:p w:rsidR="00E30773" w:rsidRDefault="00E30773" w:rsidP="00E30773">
      <w:pPr>
        <w:rPr>
          <w:rFonts w:ascii="宋体" w:hAnsi="宋体"/>
          <w:b/>
          <w:szCs w:val="21"/>
        </w:rPr>
      </w:pPr>
      <w:r>
        <w:rPr>
          <w:rFonts w:ascii="宋体" w:hAnsi="宋体" w:hint="eastAsia"/>
          <w:b/>
          <w:szCs w:val="21"/>
        </w:rPr>
        <w:t>2</w:t>
      </w:r>
      <w:r>
        <w:rPr>
          <w:rFonts w:ascii="宋体" w:hAnsi="宋体" w:hint="eastAsia"/>
          <w:b/>
          <w:szCs w:val="21"/>
        </w:rPr>
        <w:t>、项目中角色</w:t>
      </w:r>
    </w:p>
    <w:p w:rsidR="00E30773" w:rsidRDefault="00E30773" w:rsidP="00E30773">
      <w:pPr>
        <w:pStyle w:val="a4"/>
        <w:ind w:firstLine="480"/>
      </w:pPr>
      <w:r>
        <w:rPr>
          <w:rFonts w:hint="eastAsia"/>
        </w:rPr>
        <w:t>东软实训在项目中的学员角色按东软开发事业部项目开发的角色进行分工（关于角色的分工详细介绍在《项目需求书》中有详细说明），主要有：</w:t>
      </w:r>
      <w:r>
        <w:rPr>
          <w:rFonts w:ascii="宋体" w:hAnsi="宋体" w:cs="宋体"/>
          <w:kern w:val="0"/>
          <w:szCs w:val="21"/>
        </w:rPr>
        <w:t>PM</w:t>
      </w:r>
      <w:r>
        <w:rPr>
          <w:rFonts w:ascii="宋体" w:hAnsi="宋体" w:cs="宋体" w:hint="eastAsia"/>
          <w:kern w:val="0"/>
          <w:szCs w:val="21"/>
        </w:rPr>
        <w:t>（实训项目经理）、</w:t>
      </w:r>
      <w:r>
        <w:rPr>
          <w:rFonts w:ascii="宋体" w:hAnsi="宋体" w:cs="宋体"/>
          <w:kern w:val="0"/>
          <w:szCs w:val="21"/>
        </w:rPr>
        <w:t>PSM</w:t>
      </w:r>
      <w:r>
        <w:rPr>
          <w:rFonts w:ascii="宋体" w:hAnsi="宋体" w:cs="宋体" w:hint="eastAsia"/>
          <w:kern w:val="0"/>
          <w:szCs w:val="21"/>
        </w:rPr>
        <w:t>（项目负责人）、</w:t>
      </w:r>
      <w:r>
        <w:rPr>
          <w:rFonts w:ascii="宋体" w:hAnsi="宋体" w:cs="宋体"/>
          <w:kern w:val="0"/>
          <w:szCs w:val="21"/>
        </w:rPr>
        <w:t>PRL</w:t>
      </w:r>
      <w:r>
        <w:rPr>
          <w:rFonts w:ascii="宋体" w:hAnsi="宋体" w:cs="宋体" w:hint="eastAsia"/>
          <w:kern w:val="0"/>
          <w:szCs w:val="21"/>
        </w:rPr>
        <w:t>（项目评审负责人）、</w:t>
      </w:r>
      <w:r>
        <w:rPr>
          <w:rFonts w:ascii="宋体" w:hAnsi="宋体" w:cs="宋体"/>
          <w:kern w:val="0"/>
          <w:szCs w:val="21"/>
        </w:rPr>
        <w:t>SCML</w:t>
      </w:r>
      <w:r>
        <w:rPr>
          <w:rFonts w:ascii="宋体" w:hAnsi="宋体" w:cs="宋体" w:hint="eastAsia"/>
          <w:kern w:val="0"/>
          <w:szCs w:val="21"/>
        </w:rPr>
        <w:t>（项目配置负责人）、</w:t>
      </w:r>
      <w:r>
        <w:rPr>
          <w:rFonts w:ascii="宋体" w:hAnsi="宋体" w:cs="宋体"/>
          <w:kern w:val="0"/>
          <w:szCs w:val="21"/>
        </w:rPr>
        <w:t>TL</w:t>
      </w:r>
      <w:r>
        <w:rPr>
          <w:rFonts w:ascii="宋体" w:hAnsi="宋体" w:cs="宋体" w:hint="eastAsia"/>
          <w:kern w:val="0"/>
          <w:szCs w:val="21"/>
        </w:rPr>
        <w:t>（测试负责人）。</w:t>
      </w:r>
      <w:r>
        <w:rPr>
          <w:rFonts w:hint="eastAsia"/>
        </w:rPr>
        <w:t>由于学员初次进行项目开发对于在项目中一些专业职位不能完全胜任，因此这方面进行了相应的减化或不作要求如项目的</w:t>
      </w:r>
      <w:r>
        <w:t>QA</w:t>
      </w:r>
      <w:r>
        <w:rPr>
          <w:rFonts w:hint="eastAsia"/>
        </w:rPr>
        <w:t>等。另外在实训项目中所有学员都必须参与项目开发的每个流程，没有因为有角色的担当而疏漏了开发中的环节。</w:t>
      </w:r>
    </w:p>
    <w:p w:rsidR="00E30773" w:rsidRDefault="00E30773" w:rsidP="00E30773">
      <w:pPr>
        <w:pStyle w:val="a4"/>
        <w:ind w:firstLine="480"/>
      </w:pPr>
      <w:r>
        <w:rPr>
          <w:rFonts w:hint="eastAsia"/>
        </w:rPr>
        <w:t>在项目中指导老师担当三个角色：即是项目的指导老师，又是项目的</w:t>
      </w:r>
      <w:r>
        <w:t>PM</w:t>
      </w:r>
      <w:r>
        <w:rPr>
          <w:rFonts w:hint="eastAsia"/>
        </w:rPr>
        <w:t>（经理），同时又是项目的客户。要求学员所有的规范尽力的接近东软开发事业的日常工作模式如，所有在项目的问题都有以</w:t>
      </w:r>
      <w:r>
        <w:t>QA</w:t>
      </w:r>
      <w:r>
        <w:rPr>
          <w:rFonts w:hint="eastAsia"/>
        </w:rPr>
        <w:t>（问题）管理表的形式与“客户”进行沟通。要遵循“客户上帝”的原则，一切以客户为中心。呵呵，当然了我们老师不是“上帝”，让学生感受到“苛刻”要求换来的意外的成果。</w:t>
      </w:r>
    </w:p>
    <w:p w:rsidR="00E30773" w:rsidRDefault="00E30773" w:rsidP="00E30773">
      <w:pPr>
        <w:rPr>
          <w:rFonts w:ascii="宋体" w:hAnsi="宋体"/>
          <w:b/>
          <w:szCs w:val="21"/>
        </w:rPr>
      </w:pPr>
      <w:r>
        <w:rPr>
          <w:rFonts w:ascii="宋体" w:hAnsi="宋体" w:hint="eastAsia"/>
          <w:b/>
          <w:szCs w:val="21"/>
        </w:rPr>
        <w:t>3</w:t>
      </w:r>
      <w:r>
        <w:rPr>
          <w:rFonts w:ascii="宋体" w:hAnsi="宋体" w:hint="eastAsia"/>
          <w:b/>
          <w:szCs w:val="21"/>
        </w:rPr>
        <w:t>、项目开发管理</w:t>
      </w:r>
    </w:p>
    <w:p w:rsidR="00E30773" w:rsidRDefault="00E30773" w:rsidP="00E30773">
      <w:pPr>
        <w:pStyle w:val="a4"/>
        <w:ind w:firstLine="480"/>
        <w:rPr>
          <w:rFonts w:ascii="宋体" w:cs="宋体"/>
          <w:kern w:val="0"/>
          <w:szCs w:val="21"/>
        </w:rPr>
      </w:pPr>
      <w:r>
        <w:rPr>
          <w:rFonts w:hint="eastAsia"/>
        </w:rPr>
        <w:t>在整个项目开发过程中项目组成员必须应用</w:t>
      </w:r>
      <w:r>
        <w:t>VSS</w:t>
      </w:r>
      <w:r>
        <w:rPr>
          <w:rFonts w:hint="eastAsia"/>
        </w:rPr>
        <w:t>进行开发，项目无论是“客户”提交的需求，还是项目中设计文档、技术调查代码、项目的源代码都必须由</w:t>
      </w:r>
      <w:r>
        <w:t>VSS</w:t>
      </w:r>
      <w:r>
        <w:rPr>
          <w:rFonts w:hint="eastAsia"/>
        </w:rPr>
        <w:t>进行管理。</w:t>
      </w:r>
      <w:r>
        <w:t>VSS</w:t>
      </w:r>
      <w:r>
        <w:rPr>
          <w:rFonts w:hint="eastAsia"/>
        </w:rPr>
        <w:t>的路径设计与东软事业的一致。</w:t>
      </w:r>
      <w:r>
        <w:rPr>
          <w:rFonts w:ascii="宋体" w:hAnsi="宋体" w:cs="宋体"/>
          <w:kern w:val="0"/>
          <w:szCs w:val="21"/>
        </w:rPr>
        <w:t>SCML</w:t>
      </w:r>
      <w:r>
        <w:rPr>
          <w:rFonts w:ascii="宋体" w:hAnsi="宋体" w:cs="宋体" w:hint="eastAsia"/>
          <w:kern w:val="0"/>
          <w:szCs w:val="21"/>
        </w:rPr>
        <w:t>专门对</w:t>
      </w:r>
      <w:r>
        <w:rPr>
          <w:rFonts w:ascii="宋体" w:hAnsi="宋体" w:cs="宋体"/>
          <w:kern w:val="0"/>
          <w:szCs w:val="21"/>
        </w:rPr>
        <w:t>VSS</w:t>
      </w:r>
      <w:r>
        <w:rPr>
          <w:rFonts w:ascii="宋体" w:hAnsi="宋体" w:cs="宋体" w:hint="eastAsia"/>
          <w:kern w:val="0"/>
          <w:szCs w:val="21"/>
        </w:rPr>
        <w:t>进行检查、</w:t>
      </w:r>
      <w:r>
        <w:rPr>
          <w:rFonts w:ascii="宋体" w:hAnsi="宋体" w:cs="宋体" w:hint="eastAsia"/>
          <w:kern w:val="0"/>
          <w:szCs w:val="21"/>
        </w:rPr>
        <w:lastRenderedPageBreak/>
        <w:t>监督。</w:t>
      </w:r>
    </w:p>
    <w:p w:rsidR="00E30773" w:rsidRDefault="00E30773" w:rsidP="00E30773">
      <w:pPr>
        <w:pStyle w:val="a4"/>
        <w:ind w:firstLine="480"/>
        <w:rPr>
          <w:rFonts w:ascii="宋体" w:cs="宋体"/>
          <w:kern w:val="0"/>
          <w:szCs w:val="21"/>
        </w:rPr>
      </w:pPr>
      <w:r>
        <w:rPr>
          <w:rFonts w:ascii="宋体" w:hAnsi="宋体" w:cs="宋体" w:hint="eastAsia"/>
          <w:kern w:val="0"/>
          <w:szCs w:val="21"/>
        </w:rPr>
        <w:t>项目进行的设计文档、代码的评审、测试都以东软事业的模式一致，都要有相关的文档进行跟踪管理。</w:t>
      </w:r>
    </w:p>
    <w:p w:rsidR="00E30773" w:rsidRDefault="00E30773" w:rsidP="00E30773">
      <w:pPr>
        <w:pStyle w:val="a4"/>
        <w:ind w:firstLine="480"/>
        <w:rPr>
          <w:rFonts w:ascii="宋体" w:cs="宋体"/>
          <w:kern w:val="0"/>
          <w:szCs w:val="21"/>
        </w:rPr>
      </w:pPr>
      <w:r>
        <w:rPr>
          <w:rFonts w:ascii="宋体" w:hAnsi="宋体" w:cs="宋体" w:hint="eastAsia"/>
          <w:kern w:val="0"/>
          <w:szCs w:val="21"/>
        </w:rPr>
        <w:t>项目的会议有会议记录进行存档。</w:t>
      </w:r>
    </w:p>
    <w:p w:rsidR="00E30773" w:rsidRDefault="00E30773" w:rsidP="00E30773">
      <w:pPr>
        <w:pStyle w:val="a4"/>
        <w:ind w:firstLine="480"/>
      </w:pPr>
      <w:r>
        <w:rPr>
          <w:rFonts w:ascii="宋体" w:hAnsi="宋体" w:cs="宋体" w:hint="eastAsia"/>
          <w:kern w:val="0"/>
          <w:szCs w:val="21"/>
        </w:rPr>
        <w:t>项目的每个成员要有个人的日报、每个项目要有项目的周报。</w:t>
      </w:r>
    </w:p>
    <w:p w:rsidR="00E30773" w:rsidRDefault="00E30773" w:rsidP="00E30773">
      <w:pPr>
        <w:pStyle w:val="a4"/>
        <w:ind w:firstLineChars="0"/>
      </w:pPr>
      <w:r>
        <w:rPr>
          <w:rFonts w:hint="eastAsia"/>
        </w:rPr>
        <w:t>如果有条件，在项目中的沟通以内部</w:t>
      </w:r>
      <w:r>
        <w:t>Mail</w:t>
      </w:r>
      <w:r>
        <w:rPr>
          <w:rFonts w:hint="eastAsia"/>
        </w:rPr>
        <w:t>形式进行。</w:t>
      </w:r>
    </w:p>
    <w:p w:rsidR="00E30773" w:rsidRDefault="00E30773" w:rsidP="00E30773">
      <w:pPr>
        <w:pStyle w:val="a4"/>
        <w:ind w:firstLineChars="0"/>
      </w:pPr>
      <w:r>
        <w:rPr>
          <w:rFonts w:hint="eastAsia"/>
        </w:rPr>
        <w:t>项目中的评审、会议、小组讨论要在专用的会议室场所分组进行。会议室有必要的白板和投影等辅助设备。</w:t>
      </w:r>
    </w:p>
    <w:p w:rsidR="00E30773" w:rsidRDefault="00E30773" w:rsidP="00E30773">
      <w:pPr>
        <w:pStyle w:val="a4"/>
        <w:ind w:firstLineChars="0"/>
        <w:rPr>
          <w:rFonts w:hint="eastAsia"/>
        </w:rPr>
      </w:pPr>
      <w:r>
        <w:rPr>
          <w:rFonts w:hint="eastAsia"/>
        </w:rPr>
        <w:t>整个项目的开发过程按</w:t>
      </w:r>
      <w:r>
        <w:t>CMMI</w:t>
      </w:r>
      <w:r>
        <w:rPr>
          <w:rFonts w:hint="eastAsia"/>
        </w:rPr>
        <w:t>体系进行管理与控制，标准的软件工程的开发流程进行。</w:t>
      </w:r>
    </w:p>
    <w:p w:rsidR="00E30773" w:rsidRDefault="00E30773" w:rsidP="00E30773">
      <w:pPr>
        <w:pStyle w:val="a4"/>
        <w:ind w:firstLineChars="0"/>
        <w:rPr>
          <w:b/>
        </w:rPr>
      </w:pPr>
      <w:r>
        <w:rPr>
          <w:rFonts w:ascii="宋体" w:hAnsi="宋体" w:hint="eastAsia"/>
          <w:b/>
          <w:szCs w:val="21"/>
        </w:rPr>
        <w:t>4</w:t>
      </w:r>
      <w:r>
        <w:rPr>
          <w:rFonts w:ascii="宋体" w:hAnsi="宋体" w:hint="eastAsia"/>
          <w:b/>
          <w:szCs w:val="21"/>
        </w:rPr>
        <w:t>、项目总结</w:t>
      </w:r>
    </w:p>
    <w:p w:rsidR="00E30773" w:rsidRDefault="00E30773" w:rsidP="00E30773">
      <w:pPr>
        <w:spacing w:line="336" w:lineRule="auto"/>
        <w:rPr>
          <w:rFonts w:ascii="宋体"/>
          <w:szCs w:val="21"/>
        </w:rPr>
      </w:pPr>
      <w:r>
        <w:rPr>
          <w:rFonts w:ascii="宋体"/>
          <w:b/>
          <w:szCs w:val="21"/>
        </w:rPr>
        <w:tab/>
      </w:r>
      <w:r>
        <w:rPr>
          <w:rFonts w:ascii="宋体" w:hAnsi="宋体"/>
          <w:b/>
          <w:szCs w:val="21"/>
        </w:rPr>
        <w:t xml:space="preserve"> </w:t>
      </w:r>
      <w:r>
        <w:rPr>
          <w:rFonts w:ascii="宋体" w:hAnsi="宋体" w:hint="eastAsia"/>
          <w:szCs w:val="21"/>
        </w:rPr>
        <w:t>没有好的总结，就没有更好的进步。项目结束前对每个项目进行认真的总结，这里的总结不仅是每个人知识的积累、经验的总结，同时指导老师也会带领学员进行项目当关数据的总结，如项目的代码行的统计（一个月正常的项目代码在</w:t>
      </w:r>
      <w:r>
        <w:rPr>
          <w:rFonts w:ascii="宋体" w:hAnsi="宋体"/>
          <w:szCs w:val="21"/>
        </w:rPr>
        <w:t>12000</w:t>
      </w:r>
      <w:r>
        <w:rPr>
          <w:rFonts w:ascii="宋体" w:hAnsi="宋体" w:hint="eastAsia"/>
          <w:szCs w:val="21"/>
        </w:rPr>
        <w:t>行左右，平均每人</w:t>
      </w:r>
      <w:r>
        <w:rPr>
          <w:rFonts w:ascii="宋体" w:hAnsi="宋体"/>
          <w:szCs w:val="21"/>
        </w:rPr>
        <w:t>2000</w:t>
      </w:r>
      <w:r>
        <w:rPr>
          <w:rFonts w:ascii="宋体" w:hAnsi="宋体" w:hint="eastAsia"/>
          <w:szCs w:val="21"/>
        </w:rPr>
        <w:t>行，不含设计文档，当然了东软实训文档会上相当大的比例。）工作量的统计，因为我们每个学员都有个人的日报。</w:t>
      </w:r>
      <w:r>
        <w:rPr>
          <w:rFonts w:ascii="宋体" w:hAnsi="宋体"/>
          <w:szCs w:val="21"/>
        </w:rPr>
        <w:t>BUG</w:t>
      </w:r>
      <w:r>
        <w:rPr>
          <w:rFonts w:ascii="宋体" w:hAnsi="宋体" w:hint="eastAsia"/>
          <w:szCs w:val="21"/>
        </w:rPr>
        <w:t>率的统计，项目中有进行</w:t>
      </w:r>
      <w:r>
        <w:rPr>
          <w:rFonts w:ascii="宋体" w:hAnsi="宋体"/>
          <w:szCs w:val="21"/>
        </w:rPr>
        <w:t>BUG</w:t>
      </w:r>
      <w:r>
        <w:rPr>
          <w:rFonts w:ascii="宋体" w:hAnsi="宋体" w:hint="eastAsia"/>
          <w:szCs w:val="21"/>
        </w:rPr>
        <w:t>管理。</w:t>
      </w:r>
    </w:p>
    <w:p w:rsidR="00E30773" w:rsidRDefault="00E30773" w:rsidP="00E30773">
      <w:pPr>
        <w:spacing w:line="336" w:lineRule="auto"/>
        <w:ind w:firstLine="420"/>
        <w:rPr>
          <w:rFonts w:ascii="宋体"/>
          <w:szCs w:val="21"/>
        </w:rPr>
      </w:pPr>
      <w:r>
        <w:rPr>
          <w:rFonts w:ascii="宋体" w:hAnsi="宋体" w:hint="eastAsia"/>
          <w:szCs w:val="21"/>
        </w:rPr>
        <w:t>对以上等数据统计，把各个项目进行对比，通过数据让学员发现其中的奥秘。然后再结合项目最终结果的展示，让大家总结项目中和得失。</w:t>
      </w:r>
    </w:p>
    <w:p w:rsidR="009C28E0" w:rsidRDefault="009C28E0"/>
    <w:p w:rsidR="009C28E0" w:rsidRDefault="00137162">
      <w:pPr>
        <w:pStyle w:val="3"/>
        <w:spacing w:before="312" w:after="312"/>
      </w:pPr>
      <w:r>
        <w:lastRenderedPageBreak/>
        <w:t>4.2</w:t>
      </w:r>
      <w:r>
        <w:rPr>
          <w:rFonts w:hint="eastAsia"/>
        </w:rPr>
        <w:t>学生管理</w:t>
      </w:r>
    </w:p>
    <w:p w:rsidR="009C28E0" w:rsidRDefault="00137162">
      <w:pPr>
        <w:spacing w:line="120" w:lineRule="auto"/>
        <w:ind w:firstLineChars="200" w:firstLine="480"/>
      </w:pPr>
      <w:r>
        <w:rPr>
          <w:rFonts w:hint="eastAsia"/>
        </w:rPr>
        <w:t>1、</w:t>
      </w:r>
      <w:r>
        <w:rPr>
          <w:rFonts w:hint="eastAsia"/>
          <w:b/>
        </w:rPr>
        <w:t>考勤管理</w:t>
      </w:r>
    </w:p>
    <w:p w:rsidR="009C28E0" w:rsidRDefault="00137162">
      <w:pPr>
        <w:spacing w:line="120" w:lineRule="auto"/>
        <w:ind w:firstLineChars="200" w:firstLine="480"/>
        <w:jc w:val="left"/>
      </w:pPr>
      <w:r>
        <w:rPr>
          <w:rFonts w:hint="eastAsia"/>
        </w:rPr>
        <w:t>①线上打卡规则：利用钉钉APP进行考勤打卡（方法：钉钉App-工作-校勤管理-考勤打卡），每天打四次卡，即上午上课，下课和下午上课，下课各1次。</w:t>
      </w:r>
    </w:p>
    <w:p w:rsidR="009C28E0" w:rsidRDefault="00137162">
      <w:pPr>
        <w:spacing w:line="120" w:lineRule="auto"/>
        <w:ind w:firstLineChars="200" w:firstLine="480"/>
        <w:jc w:val="left"/>
      </w:pPr>
      <w:r>
        <w:rPr>
          <w:rFonts w:hint="eastAsia"/>
        </w:rPr>
        <w:t>②线上打卡管理（根据线上上课时间安排）：</w:t>
      </w:r>
    </w:p>
    <w:p w:rsidR="009C28E0" w:rsidRDefault="00137162">
      <w:pPr>
        <w:spacing w:line="120" w:lineRule="auto"/>
        <w:ind w:firstLineChars="200" w:firstLine="480"/>
        <w:jc w:val="left"/>
      </w:pPr>
      <w:r>
        <w:rPr>
          <w:rFonts w:hint="eastAsia"/>
        </w:rPr>
        <w:t>晚于15min之内的上课签到，视为迟到；提早15min之内的下课签到，视为早退。</w:t>
      </w:r>
    </w:p>
    <w:p w:rsidR="009C28E0" w:rsidRDefault="00137162">
      <w:pPr>
        <w:spacing w:line="120" w:lineRule="auto"/>
        <w:ind w:firstLineChars="200" w:firstLine="480"/>
      </w:pPr>
      <w:r>
        <w:rPr>
          <w:rFonts w:hint="eastAsia"/>
        </w:rPr>
        <w:t>③请假：若无特殊情况，学生请假须跟班主任汇报，允许方可请假，事后汇报无效。</w:t>
      </w:r>
    </w:p>
    <w:p w:rsidR="009C28E0" w:rsidRDefault="00137162">
      <w:pPr>
        <w:spacing w:line="120" w:lineRule="auto"/>
        <w:jc w:val="center"/>
      </w:pPr>
      <w:r>
        <w:rPr>
          <w:noProof/>
        </w:rPr>
        <w:drawing>
          <wp:inline distT="0" distB="0" distL="0" distR="0">
            <wp:extent cx="2667000" cy="1259840"/>
            <wp:effectExtent l="19050" t="19050" r="1905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2667600" cy="1260000"/>
                    </a:xfrm>
                    <a:prstGeom prst="rect">
                      <a:avLst/>
                    </a:prstGeom>
                    <a:ln w="3175">
                      <a:solidFill>
                        <a:schemeClr val="tx1"/>
                      </a:solidFill>
                    </a:ln>
                  </pic:spPr>
                </pic:pic>
              </a:graphicData>
            </a:graphic>
          </wp:inline>
        </w:drawing>
      </w:r>
    </w:p>
    <w:p w:rsidR="009C28E0" w:rsidRDefault="00137162">
      <w:pPr>
        <w:spacing w:line="120" w:lineRule="auto"/>
        <w:ind w:firstLineChars="200" w:firstLine="480"/>
        <w:rPr>
          <w:b/>
        </w:rPr>
      </w:pPr>
      <w:r>
        <w:rPr>
          <w:rFonts w:hint="eastAsia"/>
        </w:rPr>
        <w:t>2、</w:t>
      </w:r>
      <w:r>
        <w:rPr>
          <w:rFonts w:hint="eastAsia"/>
          <w:b/>
        </w:rPr>
        <w:t>线上管理行为规范</w:t>
      </w:r>
    </w:p>
    <w:p w:rsidR="009C28E0" w:rsidRDefault="00137162">
      <w:pPr>
        <w:spacing w:line="120" w:lineRule="auto"/>
        <w:ind w:firstLineChars="200" w:firstLine="480"/>
        <w:jc w:val="left"/>
      </w:pPr>
      <w:r>
        <w:rPr>
          <w:rFonts w:hint="eastAsia"/>
        </w:rPr>
        <w:t>①学生需按时进入授课老师发起的线上授课直播、视频会议。</w:t>
      </w:r>
    </w:p>
    <w:p w:rsidR="009C28E0" w:rsidRDefault="00137162">
      <w:pPr>
        <w:spacing w:line="120" w:lineRule="auto"/>
        <w:ind w:firstLineChars="200" w:firstLine="480"/>
        <w:jc w:val="left"/>
      </w:pPr>
      <w:r>
        <w:rPr>
          <w:rFonts w:hint="eastAsia"/>
        </w:rPr>
        <w:t>②线上授课、视频会议期间，因网络等特殊情况掉线的同学，需及时进入会议。</w:t>
      </w:r>
    </w:p>
    <w:p w:rsidR="009C28E0" w:rsidRDefault="00137162">
      <w:pPr>
        <w:spacing w:line="120" w:lineRule="auto"/>
        <w:ind w:firstLineChars="200" w:firstLine="480"/>
        <w:jc w:val="left"/>
      </w:pPr>
      <w:r>
        <w:rPr>
          <w:rFonts w:hint="eastAsia"/>
        </w:rPr>
        <w:t>③线上授课、视频会议期间，学生时刻在电脑前认真听课，完成老师安排的任务。</w:t>
      </w:r>
    </w:p>
    <w:p w:rsidR="009C28E0" w:rsidRDefault="00137162">
      <w:pPr>
        <w:spacing w:line="120" w:lineRule="auto"/>
        <w:ind w:firstLineChars="200" w:firstLine="480"/>
        <w:jc w:val="left"/>
      </w:pPr>
      <w:r>
        <w:rPr>
          <w:rFonts w:hint="eastAsia"/>
        </w:rPr>
        <w:t>④线上授课、视频会议期间，老师点到的同学，应及时回应。</w:t>
      </w:r>
    </w:p>
    <w:p w:rsidR="009C28E0" w:rsidRDefault="00137162">
      <w:pPr>
        <w:spacing w:line="120" w:lineRule="auto"/>
        <w:ind w:firstLineChars="200" w:firstLine="480"/>
        <w:jc w:val="left"/>
      </w:pPr>
      <w:r>
        <w:rPr>
          <w:rFonts w:hint="eastAsia"/>
        </w:rPr>
        <w:t>如未按照上述行为规范进行操作，会相应扣除平时表现分数。</w:t>
      </w:r>
    </w:p>
    <w:p w:rsidR="009C28E0" w:rsidRDefault="00137162">
      <w:pPr>
        <w:spacing w:line="120" w:lineRule="auto"/>
        <w:ind w:firstLineChars="200" w:firstLine="480"/>
        <w:jc w:val="left"/>
        <w:rPr>
          <w:b/>
        </w:rPr>
      </w:pPr>
      <w:r>
        <w:rPr>
          <w:rFonts w:hint="eastAsia"/>
        </w:rPr>
        <w:lastRenderedPageBreak/>
        <w:t>3、</w:t>
      </w:r>
      <w:r>
        <w:rPr>
          <w:rFonts w:hint="eastAsia"/>
          <w:b/>
        </w:rPr>
        <w:t>成绩评分规则</w:t>
      </w:r>
    </w:p>
    <w:p w:rsidR="009C28E0" w:rsidRDefault="00137162">
      <w:pPr>
        <w:spacing w:line="120" w:lineRule="auto"/>
        <w:ind w:firstLineChars="200" w:firstLine="480"/>
        <w:jc w:val="left"/>
      </w:pPr>
      <w:r>
        <w:rPr>
          <w:rFonts w:hint="eastAsia"/>
        </w:rPr>
        <w:t>成绩主要包括日常考核、理论考核、实践考核、项目考核相关评价考核方式。</w:t>
      </w:r>
    </w:p>
    <w:p w:rsidR="009C28E0" w:rsidRDefault="00137162">
      <w:pPr>
        <w:spacing w:line="120" w:lineRule="auto"/>
        <w:ind w:firstLineChars="200" w:firstLine="480"/>
        <w:jc w:val="left"/>
      </w:pPr>
      <w:r>
        <w:rPr>
          <w:rFonts w:hint="eastAsia"/>
        </w:rPr>
        <w:t xml:space="preserve">考核（平时表现100分*30%+理论考核100分*35%+项目考核100分*35%）合格取得相应学分。 </w:t>
      </w:r>
    </w:p>
    <w:p w:rsidR="009C28E0" w:rsidRDefault="00137162">
      <w:pPr>
        <w:spacing w:line="120" w:lineRule="auto"/>
        <w:ind w:firstLineChars="200" w:firstLine="480"/>
        <w:jc w:val="left"/>
      </w:pPr>
      <w:r>
        <w:rPr>
          <w:rFonts w:hint="eastAsia"/>
        </w:rPr>
        <w:t>4、</w:t>
      </w:r>
      <w:r>
        <w:rPr>
          <w:rFonts w:hint="eastAsia"/>
          <w:b/>
        </w:rPr>
        <w:t>课程调研-问卷调查</w:t>
      </w:r>
    </w:p>
    <w:p w:rsidR="009C28E0" w:rsidRDefault="00137162">
      <w:pPr>
        <w:spacing w:line="120" w:lineRule="auto"/>
        <w:ind w:firstLineChars="200" w:firstLine="480"/>
        <w:jc w:val="left"/>
      </w:pPr>
      <w:r>
        <w:rPr>
          <w:rFonts w:hint="eastAsia"/>
        </w:rPr>
        <w:t>①每个学习阶段结课后：通过问卷方式对本班的讲师，班主任两个方面进行满意度调研。</w:t>
      </w:r>
    </w:p>
    <w:p w:rsidR="009C28E0" w:rsidRDefault="00137162">
      <w:pPr>
        <w:spacing w:line="120" w:lineRule="auto"/>
        <w:ind w:firstLineChars="200" w:firstLine="480"/>
        <w:jc w:val="left"/>
      </w:pPr>
      <w:r>
        <w:rPr>
          <w:rFonts w:hint="eastAsia"/>
        </w:rPr>
        <w:t>②参与问卷人数不少于班级人数的90%，并将问卷的信息进行分析，最终以邮件形式反馈给项目管理部。</w:t>
      </w:r>
    </w:p>
    <w:p w:rsidR="009C28E0" w:rsidRDefault="00137162">
      <w:pPr>
        <w:spacing w:line="120" w:lineRule="auto"/>
        <w:ind w:firstLineChars="200" w:firstLine="480"/>
        <w:jc w:val="left"/>
      </w:pPr>
      <w:r>
        <w:rPr>
          <w:rFonts w:hint="eastAsia"/>
        </w:rPr>
        <w:t>③对于问卷收集到的异常反馈，交付中心及授课老师需要给出待改善的解决办法。</w:t>
      </w:r>
    </w:p>
    <w:p w:rsidR="009C28E0" w:rsidRDefault="00137162">
      <w:pPr>
        <w:spacing w:line="120" w:lineRule="auto"/>
        <w:ind w:firstLineChars="200" w:firstLine="480"/>
        <w:jc w:val="left"/>
        <w:rPr>
          <w:b/>
        </w:rPr>
      </w:pPr>
      <w:r>
        <w:rPr>
          <w:rFonts w:hint="eastAsia"/>
        </w:rPr>
        <w:t>5、</w:t>
      </w:r>
      <w:r>
        <w:rPr>
          <w:rFonts w:hint="eastAsia"/>
          <w:b/>
        </w:rPr>
        <w:t>班级活动</w:t>
      </w:r>
    </w:p>
    <w:p w:rsidR="009C28E0" w:rsidRDefault="00137162">
      <w:pPr>
        <w:spacing w:line="120" w:lineRule="auto"/>
        <w:ind w:firstLineChars="200" w:firstLine="480"/>
        <w:jc w:val="left"/>
      </w:pPr>
      <w:r>
        <w:rPr>
          <w:rFonts w:hint="eastAsia"/>
        </w:rPr>
        <w:t>定期组织各类线上学生活动，增加学生粘性（包括主题活动、技能竞赛等）。</w:t>
      </w:r>
    </w:p>
    <w:p w:rsidR="009C28E0" w:rsidRDefault="00137162">
      <w:pPr>
        <w:spacing w:line="120" w:lineRule="auto"/>
        <w:ind w:firstLineChars="200" w:firstLine="480"/>
        <w:jc w:val="left"/>
      </w:pPr>
      <w:r>
        <w:rPr>
          <w:rFonts w:hint="eastAsia"/>
        </w:rPr>
        <w:t>6、</w:t>
      </w:r>
      <w:r>
        <w:rPr>
          <w:rFonts w:hint="eastAsia"/>
          <w:b/>
        </w:rPr>
        <w:t>结课管理</w:t>
      </w:r>
    </w:p>
    <w:p w:rsidR="009C28E0" w:rsidRDefault="00137162">
      <w:pPr>
        <w:ind w:firstLineChars="200" w:firstLine="480"/>
      </w:pPr>
      <w:r>
        <w:rPr>
          <w:rFonts w:hint="eastAsia"/>
        </w:rPr>
        <w:t>①成绩与成果物：跟进成绩评分规则对班级学生进行成绩统计，以及收集成果物；并根据院校要求，及时提交。</w:t>
      </w:r>
    </w:p>
    <w:p w:rsidR="009C28E0" w:rsidRDefault="00137162">
      <w:pPr>
        <w:spacing w:line="120" w:lineRule="auto"/>
        <w:ind w:firstLineChars="200" w:firstLine="480"/>
        <w:jc w:val="left"/>
      </w:pPr>
      <w:r>
        <w:rPr>
          <w:rFonts w:hint="eastAsia"/>
        </w:rPr>
        <w:t>②结课仪式：有班主任组织学生进行结课仪式，对优秀学生进行表彰。</w:t>
      </w:r>
    </w:p>
    <w:p w:rsidR="009C28E0" w:rsidRDefault="009C28E0"/>
    <w:sectPr w:rsidR="009C28E0" w:rsidSect="009C28E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53DD" w:rsidRDefault="00F353DD" w:rsidP="009C28E0">
      <w:pPr>
        <w:spacing w:line="240" w:lineRule="auto"/>
      </w:pPr>
      <w:r>
        <w:separator/>
      </w:r>
    </w:p>
  </w:endnote>
  <w:endnote w:type="continuationSeparator" w:id="0">
    <w:p w:rsidR="00F353DD" w:rsidRDefault="00F353DD" w:rsidP="009C28E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w:altName w:val="微软雅黑"/>
    <w:charset w:val="86"/>
    <w:family w:val="auto"/>
    <w:pitch w:val="default"/>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altName w:val="微软雅黑"/>
    <w:charset w:val="86"/>
    <w:family w:val="auto"/>
    <w:pitch w:val="default"/>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Arial Regular">
    <w:altName w:val="Arial"/>
    <w:charset w:val="00"/>
    <w:family w:val="auto"/>
    <w:pitch w:val="default"/>
    <w:sig w:usb0="00000000" w:usb1="00000000" w:usb2="00000001" w:usb3="00000000" w:csb0="400001BF" w:csb1="DFF7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4433444"/>
    </w:sdtPr>
    <w:sdtContent>
      <w:sdt>
        <w:sdtPr>
          <w:id w:val="1728636285"/>
        </w:sdtPr>
        <w:sdtContent>
          <w:p w:rsidR="00137162" w:rsidRDefault="00137162">
            <w:pPr>
              <w:pStyle w:val="a7"/>
              <w:ind w:firstLine="480"/>
              <w:jc w:val="center"/>
            </w:pPr>
            <w:r>
              <w:rPr>
                <w:lang w:val="zh-CN"/>
              </w:rPr>
              <w:t xml:space="preserve"> </w:t>
            </w:r>
          </w:p>
        </w:sdtContent>
      </w:sdt>
    </w:sdtContent>
  </w:sdt>
  <w:p w:rsidR="00137162" w:rsidRDefault="00137162">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shd w:val="clear" w:color="auto" w:fill="D2E1EB"/>
      <w:tblLayout w:type="fixed"/>
      <w:tblLook w:val="04A0"/>
    </w:tblPr>
    <w:tblGrid>
      <w:gridCol w:w="2088"/>
      <w:gridCol w:w="6440"/>
    </w:tblGrid>
    <w:tr w:rsidR="00137162">
      <w:tc>
        <w:tcPr>
          <w:tcW w:w="2088" w:type="dxa"/>
          <w:shd w:val="clear" w:color="auto" w:fill="AFCDD7"/>
        </w:tcPr>
        <w:p w:rsidR="00137162" w:rsidRDefault="00137162">
          <w:pPr>
            <w:adjustRightInd w:val="0"/>
            <w:snapToGrid w:val="0"/>
            <w:spacing w:before="100" w:beforeAutospacing="1" w:after="100" w:afterAutospacing="1" w:line="40" w:lineRule="atLeast"/>
            <w:ind w:right="360"/>
            <w:rPr>
              <w:rFonts w:ascii="黑体" w:eastAsia="黑体"/>
              <w:b/>
              <w:bCs/>
              <w:sz w:val="15"/>
              <w:szCs w:val="15"/>
            </w:rPr>
          </w:pPr>
        </w:p>
      </w:tc>
      <w:tc>
        <w:tcPr>
          <w:tcW w:w="6440" w:type="dxa"/>
          <w:shd w:val="clear" w:color="auto" w:fill="D2E1EB"/>
        </w:tcPr>
        <w:p w:rsidR="00137162" w:rsidRDefault="00137162">
          <w:pPr>
            <w:adjustRightInd w:val="0"/>
            <w:snapToGrid w:val="0"/>
            <w:spacing w:before="100" w:beforeAutospacing="1" w:after="100" w:afterAutospacing="1" w:line="40" w:lineRule="atLeast"/>
            <w:ind w:firstLineChars="98" w:firstLine="147"/>
            <w:rPr>
              <w:rFonts w:ascii="黑体" w:eastAsia="黑体"/>
              <w:color w:val="006191"/>
              <w:sz w:val="15"/>
              <w:szCs w:val="15"/>
            </w:rPr>
          </w:pPr>
        </w:p>
      </w:tc>
    </w:tr>
  </w:tbl>
  <w:p w:rsidR="00137162" w:rsidRDefault="00137162">
    <w:pPr>
      <w:pStyle w:val="a7"/>
      <w:jc w:val="center"/>
    </w:pPr>
    <w:fldSimple w:instr=" PAGE   \* MERGEFORMAT ">
      <w:r w:rsidR="00B81E7B" w:rsidRPr="00B81E7B">
        <w:rPr>
          <w:noProof/>
          <w:lang w:val="zh-CN"/>
        </w:rPr>
        <w:t>24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53DD" w:rsidRDefault="00F353DD" w:rsidP="009C28E0">
      <w:pPr>
        <w:spacing w:line="240" w:lineRule="auto"/>
      </w:pPr>
      <w:r>
        <w:separator/>
      </w:r>
    </w:p>
  </w:footnote>
  <w:footnote w:type="continuationSeparator" w:id="0">
    <w:p w:rsidR="00F353DD" w:rsidRDefault="00F353DD" w:rsidP="009C28E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162" w:rsidRDefault="00137162">
    <w:pPr>
      <w:pStyle w:val="a0"/>
    </w:pPr>
    <w:r>
      <w:rPr>
        <w:noProof/>
      </w:rPr>
      <w:drawing>
        <wp:inline distT="0" distB="0" distL="0" distR="0">
          <wp:extent cx="2409190" cy="1898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9524" cy="190476"/>
                  </a:xfrm>
                  <a:prstGeom prst="rect">
                    <a:avLst/>
                  </a:prstGeom>
                </pic:spPr>
              </pic:pic>
            </a:graphicData>
          </a:graphic>
        </wp:inline>
      </w:drawing>
    </w:r>
    <w:r>
      <w:ptab w:relativeTo="margin" w:alignment="center" w:leader="none"/>
    </w:r>
    <w:r>
      <w:ptab w:relativeTo="margin" w:alignment="right" w:leader="none"/>
    </w:r>
    <w:r>
      <w:rPr>
        <w:rFonts w:hint="eastAsia"/>
        <w:sz w:val="22"/>
      </w:rPr>
      <w:t>校企专版，翻版必究</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162" w:rsidRDefault="00137162">
    <w:pPr>
      <w:pStyle w:val="a0"/>
      <w:tabs>
        <w:tab w:val="clear" w:pos="4153"/>
      </w:tabs>
    </w:pPr>
    <w:r>
      <w:rPr>
        <w:rFonts w:ascii="Cambria" w:hAnsi="Cambria" w:hint="eastAsia"/>
      </w:rPr>
      <w:t>东软</w:t>
    </w:r>
    <w:r>
      <w:rPr>
        <w:rFonts w:ascii="Cambria" w:hAnsi="Cambria"/>
      </w:rPr>
      <w:t>教育</w:t>
    </w:r>
    <w:r>
      <w:rPr>
        <w:rFonts w:ascii="Cambria" w:hAnsi="Cambria" w:hint="eastAsia"/>
      </w:rPr>
      <w:t>科技集团实训培养方案</w:t>
    </w:r>
    <w:r>
      <w:rPr>
        <w:rFonts w:ascii="Cambria" w:hAnsi="Cambria" w:hint="eastAsia"/>
        <w:sz w:val="24"/>
        <w:szCs w:val="24"/>
      </w:rP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1F9AA0B"/>
    <w:multiLevelType w:val="singleLevel"/>
    <w:tmpl w:val="A1F9AA0B"/>
    <w:lvl w:ilvl="0">
      <w:start w:val="1"/>
      <w:numFmt w:val="decimal"/>
      <w:suff w:val="nothing"/>
      <w:lvlText w:val="%1、"/>
      <w:lvlJc w:val="left"/>
    </w:lvl>
  </w:abstractNum>
  <w:abstractNum w:abstractNumId="1">
    <w:nsid w:val="613E52D5"/>
    <w:multiLevelType w:val="multilevel"/>
    <w:tmpl w:val="613E52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defaultTabStop w:val="420"/>
  <w:drawingGridHorizontalSpacing w:val="120"/>
  <w:drawingGridVerticalSpacing w:val="163"/>
  <w:noPunctuationKerning/>
  <w:characterSpacingControl w:val="compressPunctuation"/>
  <w:hdrShapeDefaults>
    <o:shapedefaults v:ext="edit" spidmax="4098"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
  <w:rsids>
    <w:rsidRoot w:val="006E7500"/>
    <w:rsid w:val="A9AE3FB9"/>
    <w:rsid w:val="B3FB9D1C"/>
    <w:rsid w:val="CFFEC477"/>
    <w:rsid w:val="D72F504F"/>
    <w:rsid w:val="D9C7614C"/>
    <w:rsid w:val="DD33DDA2"/>
    <w:rsid w:val="F2DFAE82"/>
    <w:rsid w:val="F6FB3CD7"/>
    <w:rsid w:val="F6FFD4AC"/>
    <w:rsid w:val="FA4E7D3B"/>
    <w:rsid w:val="FEB29701"/>
    <w:rsid w:val="FFFB20D9"/>
    <w:rsid w:val="00005B26"/>
    <w:rsid w:val="000079F1"/>
    <w:rsid w:val="0001345D"/>
    <w:rsid w:val="00015BD3"/>
    <w:rsid w:val="0001630F"/>
    <w:rsid w:val="000329FA"/>
    <w:rsid w:val="00041872"/>
    <w:rsid w:val="00042B13"/>
    <w:rsid w:val="00054D0F"/>
    <w:rsid w:val="00062F13"/>
    <w:rsid w:val="0007162D"/>
    <w:rsid w:val="0007738C"/>
    <w:rsid w:val="00080C79"/>
    <w:rsid w:val="000816AF"/>
    <w:rsid w:val="000824F4"/>
    <w:rsid w:val="00084209"/>
    <w:rsid w:val="000A5098"/>
    <w:rsid w:val="000A6758"/>
    <w:rsid w:val="000A684B"/>
    <w:rsid w:val="000B0B6A"/>
    <w:rsid w:val="000B3C62"/>
    <w:rsid w:val="000B5C20"/>
    <w:rsid w:val="000C1AFC"/>
    <w:rsid w:val="000C28D3"/>
    <w:rsid w:val="000C629D"/>
    <w:rsid w:val="000C795F"/>
    <w:rsid w:val="000D0BE1"/>
    <w:rsid w:val="000D0BE7"/>
    <w:rsid w:val="000E02AC"/>
    <w:rsid w:val="000E15A0"/>
    <w:rsid w:val="000E2D48"/>
    <w:rsid w:val="000E4FE1"/>
    <w:rsid w:val="000F00B6"/>
    <w:rsid w:val="000F0298"/>
    <w:rsid w:val="000F420C"/>
    <w:rsid w:val="00102B96"/>
    <w:rsid w:val="0010474F"/>
    <w:rsid w:val="00104C4E"/>
    <w:rsid w:val="00106411"/>
    <w:rsid w:val="00120596"/>
    <w:rsid w:val="00121A4B"/>
    <w:rsid w:val="00122EA5"/>
    <w:rsid w:val="0012339A"/>
    <w:rsid w:val="00125814"/>
    <w:rsid w:val="00125F2A"/>
    <w:rsid w:val="00136E0A"/>
    <w:rsid w:val="00137162"/>
    <w:rsid w:val="001406BC"/>
    <w:rsid w:val="00141B27"/>
    <w:rsid w:val="00141C06"/>
    <w:rsid w:val="001454A7"/>
    <w:rsid w:val="001538B7"/>
    <w:rsid w:val="00160397"/>
    <w:rsid w:val="00162965"/>
    <w:rsid w:val="00162D14"/>
    <w:rsid w:val="00166C13"/>
    <w:rsid w:val="00173503"/>
    <w:rsid w:val="00175608"/>
    <w:rsid w:val="001858CC"/>
    <w:rsid w:val="00191986"/>
    <w:rsid w:val="00192068"/>
    <w:rsid w:val="001938B0"/>
    <w:rsid w:val="0019663E"/>
    <w:rsid w:val="001A37AB"/>
    <w:rsid w:val="001A574C"/>
    <w:rsid w:val="001A71C4"/>
    <w:rsid w:val="001A736F"/>
    <w:rsid w:val="001B0A31"/>
    <w:rsid w:val="001B3B39"/>
    <w:rsid w:val="001B437C"/>
    <w:rsid w:val="001B6955"/>
    <w:rsid w:val="001B723A"/>
    <w:rsid w:val="001C30D9"/>
    <w:rsid w:val="001D2615"/>
    <w:rsid w:val="001D4F7C"/>
    <w:rsid w:val="001E37D4"/>
    <w:rsid w:val="001E490F"/>
    <w:rsid w:val="001E58B2"/>
    <w:rsid w:val="001F7028"/>
    <w:rsid w:val="001F789E"/>
    <w:rsid w:val="001F7F70"/>
    <w:rsid w:val="001F7FF8"/>
    <w:rsid w:val="002023B1"/>
    <w:rsid w:val="00206070"/>
    <w:rsid w:val="00217524"/>
    <w:rsid w:val="002200C3"/>
    <w:rsid w:val="0022081A"/>
    <w:rsid w:val="00221E12"/>
    <w:rsid w:val="00231151"/>
    <w:rsid w:val="00233994"/>
    <w:rsid w:val="00234877"/>
    <w:rsid w:val="00251263"/>
    <w:rsid w:val="002629B6"/>
    <w:rsid w:val="00274A87"/>
    <w:rsid w:val="00275D2C"/>
    <w:rsid w:val="00275FD8"/>
    <w:rsid w:val="00277BEE"/>
    <w:rsid w:val="002801DB"/>
    <w:rsid w:val="00280D76"/>
    <w:rsid w:val="00284FB1"/>
    <w:rsid w:val="0028788C"/>
    <w:rsid w:val="0029273D"/>
    <w:rsid w:val="00294F18"/>
    <w:rsid w:val="002B02E6"/>
    <w:rsid w:val="002B08C2"/>
    <w:rsid w:val="002B0CED"/>
    <w:rsid w:val="002B30F9"/>
    <w:rsid w:val="002B43BC"/>
    <w:rsid w:val="002C10E3"/>
    <w:rsid w:val="002C245B"/>
    <w:rsid w:val="002C54DB"/>
    <w:rsid w:val="002D2DA7"/>
    <w:rsid w:val="002D7788"/>
    <w:rsid w:val="002E1422"/>
    <w:rsid w:val="002E7C11"/>
    <w:rsid w:val="002F5851"/>
    <w:rsid w:val="0030731E"/>
    <w:rsid w:val="00323AFB"/>
    <w:rsid w:val="00326DE1"/>
    <w:rsid w:val="003309F2"/>
    <w:rsid w:val="00347259"/>
    <w:rsid w:val="00352A7A"/>
    <w:rsid w:val="003543F4"/>
    <w:rsid w:val="00361514"/>
    <w:rsid w:val="003623C5"/>
    <w:rsid w:val="00377A41"/>
    <w:rsid w:val="0038115D"/>
    <w:rsid w:val="0038463F"/>
    <w:rsid w:val="00385485"/>
    <w:rsid w:val="003A22E2"/>
    <w:rsid w:val="003A66F2"/>
    <w:rsid w:val="003B02B7"/>
    <w:rsid w:val="003B15B6"/>
    <w:rsid w:val="003B402E"/>
    <w:rsid w:val="003C0945"/>
    <w:rsid w:val="003C5EEC"/>
    <w:rsid w:val="003C6DF8"/>
    <w:rsid w:val="003D13EA"/>
    <w:rsid w:val="003D4AF2"/>
    <w:rsid w:val="003E285A"/>
    <w:rsid w:val="003E35D6"/>
    <w:rsid w:val="003E395C"/>
    <w:rsid w:val="003E4374"/>
    <w:rsid w:val="003F4D4A"/>
    <w:rsid w:val="003F63A3"/>
    <w:rsid w:val="00405E54"/>
    <w:rsid w:val="00413C85"/>
    <w:rsid w:val="00415627"/>
    <w:rsid w:val="00416C37"/>
    <w:rsid w:val="00421D76"/>
    <w:rsid w:val="00421F8C"/>
    <w:rsid w:val="00423226"/>
    <w:rsid w:val="00425AD5"/>
    <w:rsid w:val="00425B0B"/>
    <w:rsid w:val="004300EC"/>
    <w:rsid w:val="0043037E"/>
    <w:rsid w:val="00430447"/>
    <w:rsid w:val="00431543"/>
    <w:rsid w:val="0043351B"/>
    <w:rsid w:val="004443EF"/>
    <w:rsid w:val="0045797A"/>
    <w:rsid w:val="00461378"/>
    <w:rsid w:val="00471A9C"/>
    <w:rsid w:val="00472236"/>
    <w:rsid w:val="00481C03"/>
    <w:rsid w:val="00482884"/>
    <w:rsid w:val="00483548"/>
    <w:rsid w:val="00484306"/>
    <w:rsid w:val="00490BC2"/>
    <w:rsid w:val="00492322"/>
    <w:rsid w:val="00495BBE"/>
    <w:rsid w:val="004A6211"/>
    <w:rsid w:val="004B0087"/>
    <w:rsid w:val="004B224F"/>
    <w:rsid w:val="004C00A0"/>
    <w:rsid w:val="004C1B77"/>
    <w:rsid w:val="004C6A17"/>
    <w:rsid w:val="004D0441"/>
    <w:rsid w:val="004D47B0"/>
    <w:rsid w:val="004D69FC"/>
    <w:rsid w:val="004E1C8E"/>
    <w:rsid w:val="004E1E64"/>
    <w:rsid w:val="004E428A"/>
    <w:rsid w:val="004E5E81"/>
    <w:rsid w:val="004F3C1C"/>
    <w:rsid w:val="004F511B"/>
    <w:rsid w:val="004F7698"/>
    <w:rsid w:val="0050172D"/>
    <w:rsid w:val="00512AC7"/>
    <w:rsid w:val="005212ED"/>
    <w:rsid w:val="005215A9"/>
    <w:rsid w:val="00523649"/>
    <w:rsid w:val="00523AC3"/>
    <w:rsid w:val="00525FA2"/>
    <w:rsid w:val="0052600C"/>
    <w:rsid w:val="00526CC1"/>
    <w:rsid w:val="0052707D"/>
    <w:rsid w:val="00540263"/>
    <w:rsid w:val="005414C6"/>
    <w:rsid w:val="0054489A"/>
    <w:rsid w:val="00553053"/>
    <w:rsid w:val="005614C3"/>
    <w:rsid w:val="00562B52"/>
    <w:rsid w:val="0056742C"/>
    <w:rsid w:val="00570F6F"/>
    <w:rsid w:val="00572BE6"/>
    <w:rsid w:val="00574CA7"/>
    <w:rsid w:val="00577863"/>
    <w:rsid w:val="005813B4"/>
    <w:rsid w:val="00592042"/>
    <w:rsid w:val="00593C44"/>
    <w:rsid w:val="00596E20"/>
    <w:rsid w:val="00597C8E"/>
    <w:rsid w:val="005B67CA"/>
    <w:rsid w:val="005B7F63"/>
    <w:rsid w:val="005C1208"/>
    <w:rsid w:val="005C4650"/>
    <w:rsid w:val="005D0E2C"/>
    <w:rsid w:val="005D29A4"/>
    <w:rsid w:val="005D2E05"/>
    <w:rsid w:val="005E1BEC"/>
    <w:rsid w:val="005E4713"/>
    <w:rsid w:val="005F5B7F"/>
    <w:rsid w:val="005F67CA"/>
    <w:rsid w:val="00600835"/>
    <w:rsid w:val="00600EEC"/>
    <w:rsid w:val="0060284C"/>
    <w:rsid w:val="00605E83"/>
    <w:rsid w:val="0061462F"/>
    <w:rsid w:val="00620892"/>
    <w:rsid w:val="00623671"/>
    <w:rsid w:val="00630877"/>
    <w:rsid w:val="00630B83"/>
    <w:rsid w:val="006313C9"/>
    <w:rsid w:val="0063441C"/>
    <w:rsid w:val="00641E7B"/>
    <w:rsid w:val="00642D7B"/>
    <w:rsid w:val="006471A8"/>
    <w:rsid w:val="00661DA6"/>
    <w:rsid w:val="00665207"/>
    <w:rsid w:val="006662C8"/>
    <w:rsid w:val="0066653A"/>
    <w:rsid w:val="00666991"/>
    <w:rsid w:val="00671CDA"/>
    <w:rsid w:val="00680973"/>
    <w:rsid w:val="00681A62"/>
    <w:rsid w:val="00687C51"/>
    <w:rsid w:val="0069097B"/>
    <w:rsid w:val="00691DAA"/>
    <w:rsid w:val="006958CC"/>
    <w:rsid w:val="00695F1B"/>
    <w:rsid w:val="006A128B"/>
    <w:rsid w:val="006A7868"/>
    <w:rsid w:val="006B307E"/>
    <w:rsid w:val="006B6BDE"/>
    <w:rsid w:val="006C0F31"/>
    <w:rsid w:val="006C369B"/>
    <w:rsid w:val="006C4590"/>
    <w:rsid w:val="006E1EE5"/>
    <w:rsid w:val="006E31D8"/>
    <w:rsid w:val="006E5F0F"/>
    <w:rsid w:val="006E7500"/>
    <w:rsid w:val="006F3365"/>
    <w:rsid w:val="0070140C"/>
    <w:rsid w:val="00701580"/>
    <w:rsid w:val="007031E8"/>
    <w:rsid w:val="0071521B"/>
    <w:rsid w:val="00715EFF"/>
    <w:rsid w:val="007305C8"/>
    <w:rsid w:val="00732640"/>
    <w:rsid w:val="00735585"/>
    <w:rsid w:val="00742FB9"/>
    <w:rsid w:val="0074494B"/>
    <w:rsid w:val="00744DCB"/>
    <w:rsid w:val="00747410"/>
    <w:rsid w:val="00754256"/>
    <w:rsid w:val="00754469"/>
    <w:rsid w:val="00761E41"/>
    <w:rsid w:val="007656AE"/>
    <w:rsid w:val="00771223"/>
    <w:rsid w:val="00772BD3"/>
    <w:rsid w:val="00774F36"/>
    <w:rsid w:val="00775992"/>
    <w:rsid w:val="00775FB1"/>
    <w:rsid w:val="00781525"/>
    <w:rsid w:val="00786BF3"/>
    <w:rsid w:val="00790B48"/>
    <w:rsid w:val="007937BB"/>
    <w:rsid w:val="007A1061"/>
    <w:rsid w:val="007A580F"/>
    <w:rsid w:val="007A6733"/>
    <w:rsid w:val="007A7D17"/>
    <w:rsid w:val="007B1059"/>
    <w:rsid w:val="007B23EB"/>
    <w:rsid w:val="007B36E6"/>
    <w:rsid w:val="007C11C6"/>
    <w:rsid w:val="007C441C"/>
    <w:rsid w:val="007C6406"/>
    <w:rsid w:val="007D08D3"/>
    <w:rsid w:val="007D0EF8"/>
    <w:rsid w:val="007D7354"/>
    <w:rsid w:val="007D7C84"/>
    <w:rsid w:val="007E7230"/>
    <w:rsid w:val="007F64A8"/>
    <w:rsid w:val="00802899"/>
    <w:rsid w:val="00802D8C"/>
    <w:rsid w:val="00804AF5"/>
    <w:rsid w:val="008131E4"/>
    <w:rsid w:val="0082039B"/>
    <w:rsid w:val="00820B8C"/>
    <w:rsid w:val="00822C72"/>
    <w:rsid w:val="0082374C"/>
    <w:rsid w:val="00825EF2"/>
    <w:rsid w:val="008265FF"/>
    <w:rsid w:val="008346CE"/>
    <w:rsid w:val="00835EDA"/>
    <w:rsid w:val="00837098"/>
    <w:rsid w:val="00847854"/>
    <w:rsid w:val="00851C86"/>
    <w:rsid w:val="00855CF3"/>
    <w:rsid w:val="00880693"/>
    <w:rsid w:val="00887037"/>
    <w:rsid w:val="008965EE"/>
    <w:rsid w:val="008A414B"/>
    <w:rsid w:val="008A7DD4"/>
    <w:rsid w:val="008B0020"/>
    <w:rsid w:val="008B4D68"/>
    <w:rsid w:val="008C00D5"/>
    <w:rsid w:val="008C781C"/>
    <w:rsid w:val="008D0E9A"/>
    <w:rsid w:val="008D2F11"/>
    <w:rsid w:val="008E02C7"/>
    <w:rsid w:val="008E0E33"/>
    <w:rsid w:val="008E19D2"/>
    <w:rsid w:val="008E4115"/>
    <w:rsid w:val="008E561D"/>
    <w:rsid w:val="008F04E3"/>
    <w:rsid w:val="008F22F2"/>
    <w:rsid w:val="008F4B55"/>
    <w:rsid w:val="008F6434"/>
    <w:rsid w:val="00904201"/>
    <w:rsid w:val="00906EDA"/>
    <w:rsid w:val="00910D09"/>
    <w:rsid w:val="00927581"/>
    <w:rsid w:val="0093583F"/>
    <w:rsid w:val="00947072"/>
    <w:rsid w:val="00953B76"/>
    <w:rsid w:val="00954552"/>
    <w:rsid w:val="00955F61"/>
    <w:rsid w:val="009638EC"/>
    <w:rsid w:val="00976E59"/>
    <w:rsid w:val="00977DEE"/>
    <w:rsid w:val="00981CDE"/>
    <w:rsid w:val="00983D1C"/>
    <w:rsid w:val="00986BAB"/>
    <w:rsid w:val="009871B8"/>
    <w:rsid w:val="009872E7"/>
    <w:rsid w:val="00991E67"/>
    <w:rsid w:val="0099289C"/>
    <w:rsid w:val="00994033"/>
    <w:rsid w:val="009A684A"/>
    <w:rsid w:val="009A717D"/>
    <w:rsid w:val="009B01FC"/>
    <w:rsid w:val="009B45A2"/>
    <w:rsid w:val="009C1391"/>
    <w:rsid w:val="009C28E0"/>
    <w:rsid w:val="009C66AC"/>
    <w:rsid w:val="009D0C6A"/>
    <w:rsid w:val="009D1233"/>
    <w:rsid w:val="009D1AA3"/>
    <w:rsid w:val="009D4F9F"/>
    <w:rsid w:val="009E0F79"/>
    <w:rsid w:val="009E79BC"/>
    <w:rsid w:val="009F0293"/>
    <w:rsid w:val="009F096F"/>
    <w:rsid w:val="009F2B47"/>
    <w:rsid w:val="009F2FBE"/>
    <w:rsid w:val="009F765A"/>
    <w:rsid w:val="00A02A15"/>
    <w:rsid w:val="00A06925"/>
    <w:rsid w:val="00A07A20"/>
    <w:rsid w:val="00A119AA"/>
    <w:rsid w:val="00A12C7A"/>
    <w:rsid w:val="00A13135"/>
    <w:rsid w:val="00A15330"/>
    <w:rsid w:val="00A1614C"/>
    <w:rsid w:val="00A259A1"/>
    <w:rsid w:val="00A25FCB"/>
    <w:rsid w:val="00A332C2"/>
    <w:rsid w:val="00A36906"/>
    <w:rsid w:val="00A36941"/>
    <w:rsid w:val="00A44E06"/>
    <w:rsid w:val="00A51AA5"/>
    <w:rsid w:val="00A52811"/>
    <w:rsid w:val="00A5300D"/>
    <w:rsid w:val="00A67997"/>
    <w:rsid w:val="00A7000A"/>
    <w:rsid w:val="00A75A58"/>
    <w:rsid w:val="00A85AF2"/>
    <w:rsid w:val="00A942E1"/>
    <w:rsid w:val="00A9737F"/>
    <w:rsid w:val="00AA4735"/>
    <w:rsid w:val="00AA4979"/>
    <w:rsid w:val="00AA4C06"/>
    <w:rsid w:val="00AA5D68"/>
    <w:rsid w:val="00AA6852"/>
    <w:rsid w:val="00AA6C0C"/>
    <w:rsid w:val="00AB45AE"/>
    <w:rsid w:val="00AB678C"/>
    <w:rsid w:val="00AC0932"/>
    <w:rsid w:val="00AC1DF1"/>
    <w:rsid w:val="00AC6255"/>
    <w:rsid w:val="00AC72F9"/>
    <w:rsid w:val="00AD1722"/>
    <w:rsid w:val="00AD340F"/>
    <w:rsid w:val="00AE3544"/>
    <w:rsid w:val="00AE7EB5"/>
    <w:rsid w:val="00AF452F"/>
    <w:rsid w:val="00B00383"/>
    <w:rsid w:val="00B071ED"/>
    <w:rsid w:val="00B14929"/>
    <w:rsid w:val="00B17174"/>
    <w:rsid w:val="00B22537"/>
    <w:rsid w:val="00B25575"/>
    <w:rsid w:val="00B344B5"/>
    <w:rsid w:val="00B45A50"/>
    <w:rsid w:val="00B4664F"/>
    <w:rsid w:val="00B60687"/>
    <w:rsid w:val="00B65D2E"/>
    <w:rsid w:val="00B72694"/>
    <w:rsid w:val="00B75545"/>
    <w:rsid w:val="00B81E7B"/>
    <w:rsid w:val="00B85AAE"/>
    <w:rsid w:val="00B91D07"/>
    <w:rsid w:val="00B9452B"/>
    <w:rsid w:val="00B95523"/>
    <w:rsid w:val="00B95BA7"/>
    <w:rsid w:val="00BA1DCC"/>
    <w:rsid w:val="00BA28C9"/>
    <w:rsid w:val="00BA4C34"/>
    <w:rsid w:val="00BB5AA2"/>
    <w:rsid w:val="00BC14D5"/>
    <w:rsid w:val="00BC5FB7"/>
    <w:rsid w:val="00BC7636"/>
    <w:rsid w:val="00BD09BD"/>
    <w:rsid w:val="00BD5D84"/>
    <w:rsid w:val="00BE2E54"/>
    <w:rsid w:val="00BE5930"/>
    <w:rsid w:val="00BE7700"/>
    <w:rsid w:val="00BF21D5"/>
    <w:rsid w:val="00BF279B"/>
    <w:rsid w:val="00BF4756"/>
    <w:rsid w:val="00C01BD4"/>
    <w:rsid w:val="00C0430A"/>
    <w:rsid w:val="00C05AB6"/>
    <w:rsid w:val="00C05AE5"/>
    <w:rsid w:val="00C105C9"/>
    <w:rsid w:val="00C12991"/>
    <w:rsid w:val="00C15EF8"/>
    <w:rsid w:val="00C225A7"/>
    <w:rsid w:val="00C2279B"/>
    <w:rsid w:val="00C3005F"/>
    <w:rsid w:val="00C331D5"/>
    <w:rsid w:val="00C409B0"/>
    <w:rsid w:val="00C41CA9"/>
    <w:rsid w:val="00C43291"/>
    <w:rsid w:val="00C445DC"/>
    <w:rsid w:val="00C50851"/>
    <w:rsid w:val="00C51987"/>
    <w:rsid w:val="00C56AFD"/>
    <w:rsid w:val="00C60B62"/>
    <w:rsid w:val="00C65FC2"/>
    <w:rsid w:val="00C678F2"/>
    <w:rsid w:val="00C76187"/>
    <w:rsid w:val="00C96DD5"/>
    <w:rsid w:val="00CA2444"/>
    <w:rsid w:val="00CB290D"/>
    <w:rsid w:val="00CB4823"/>
    <w:rsid w:val="00CB6ADD"/>
    <w:rsid w:val="00CC1B19"/>
    <w:rsid w:val="00CC623F"/>
    <w:rsid w:val="00CE0509"/>
    <w:rsid w:val="00CE0DCF"/>
    <w:rsid w:val="00CE106C"/>
    <w:rsid w:val="00CE18F3"/>
    <w:rsid w:val="00CE3140"/>
    <w:rsid w:val="00CF20FC"/>
    <w:rsid w:val="00CF220F"/>
    <w:rsid w:val="00CF3B46"/>
    <w:rsid w:val="00CF3BB7"/>
    <w:rsid w:val="00D002D2"/>
    <w:rsid w:val="00D06595"/>
    <w:rsid w:val="00D13707"/>
    <w:rsid w:val="00D15C7A"/>
    <w:rsid w:val="00D17261"/>
    <w:rsid w:val="00D200EC"/>
    <w:rsid w:val="00D20297"/>
    <w:rsid w:val="00D236E7"/>
    <w:rsid w:val="00D2387D"/>
    <w:rsid w:val="00D30460"/>
    <w:rsid w:val="00D328D5"/>
    <w:rsid w:val="00D33888"/>
    <w:rsid w:val="00D343A1"/>
    <w:rsid w:val="00D3781A"/>
    <w:rsid w:val="00D421D9"/>
    <w:rsid w:val="00D5256C"/>
    <w:rsid w:val="00D5579C"/>
    <w:rsid w:val="00D55CDB"/>
    <w:rsid w:val="00D7082D"/>
    <w:rsid w:val="00D72537"/>
    <w:rsid w:val="00D74B7E"/>
    <w:rsid w:val="00D9139A"/>
    <w:rsid w:val="00D920C9"/>
    <w:rsid w:val="00D93CDE"/>
    <w:rsid w:val="00DA1A53"/>
    <w:rsid w:val="00DB2A62"/>
    <w:rsid w:val="00DB72BA"/>
    <w:rsid w:val="00DC097D"/>
    <w:rsid w:val="00DC527B"/>
    <w:rsid w:val="00DD41E3"/>
    <w:rsid w:val="00DD4A20"/>
    <w:rsid w:val="00DD5485"/>
    <w:rsid w:val="00DF278E"/>
    <w:rsid w:val="00DF2A0C"/>
    <w:rsid w:val="00DF335E"/>
    <w:rsid w:val="00E05FDB"/>
    <w:rsid w:val="00E12893"/>
    <w:rsid w:val="00E2082D"/>
    <w:rsid w:val="00E24822"/>
    <w:rsid w:val="00E275D0"/>
    <w:rsid w:val="00E30014"/>
    <w:rsid w:val="00E30773"/>
    <w:rsid w:val="00E30E02"/>
    <w:rsid w:val="00E33100"/>
    <w:rsid w:val="00E34B52"/>
    <w:rsid w:val="00E35DB5"/>
    <w:rsid w:val="00E40368"/>
    <w:rsid w:val="00E409ED"/>
    <w:rsid w:val="00E45F4D"/>
    <w:rsid w:val="00E47F78"/>
    <w:rsid w:val="00E50122"/>
    <w:rsid w:val="00E535A8"/>
    <w:rsid w:val="00E55BAB"/>
    <w:rsid w:val="00E57A35"/>
    <w:rsid w:val="00E70FDF"/>
    <w:rsid w:val="00E71C8D"/>
    <w:rsid w:val="00E82C37"/>
    <w:rsid w:val="00E84D76"/>
    <w:rsid w:val="00E85B88"/>
    <w:rsid w:val="00E871B5"/>
    <w:rsid w:val="00E91685"/>
    <w:rsid w:val="00E924B6"/>
    <w:rsid w:val="00E938A2"/>
    <w:rsid w:val="00E96CD2"/>
    <w:rsid w:val="00EA72BD"/>
    <w:rsid w:val="00EB3C4F"/>
    <w:rsid w:val="00EC2B52"/>
    <w:rsid w:val="00EC4BA6"/>
    <w:rsid w:val="00EC4F47"/>
    <w:rsid w:val="00EC5C4E"/>
    <w:rsid w:val="00EC7251"/>
    <w:rsid w:val="00ED446E"/>
    <w:rsid w:val="00EE1F9A"/>
    <w:rsid w:val="00EE79BF"/>
    <w:rsid w:val="00F0096D"/>
    <w:rsid w:val="00F059E2"/>
    <w:rsid w:val="00F142FB"/>
    <w:rsid w:val="00F14B85"/>
    <w:rsid w:val="00F17C7B"/>
    <w:rsid w:val="00F220F7"/>
    <w:rsid w:val="00F227C4"/>
    <w:rsid w:val="00F3219C"/>
    <w:rsid w:val="00F32AF6"/>
    <w:rsid w:val="00F353DD"/>
    <w:rsid w:val="00F51E64"/>
    <w:rsid w:val="00F53CAB"/>
    <w:rsid w:val="00F56E0F"/>
    <w:rsid w:val="00F60216"/>
    <w:rsid w:val="00F619B8"/>
    <w:rsid w:val="00F62777"/>
    <w:rsid w:val="00F634E5"/>
    <w:rsid w:val="00F636DA"/>
    <w:rsid w:val="00F6545F"/>
    <w:rsid w:val="00F70A70"/>
    <w:rsid w:val="00F719D0"/>
    <w:rsid w:val="00F75430"/>
    <w:rsid w:val="00F9164B"/>
    <w:rsid w:val="00F953DA"/>
    <w:rsid w:val="00FA2AA6"/>
    <w:rsid w:val="00FA62F6"/>
    <w:rsid w:val="00FB4818"/>
    <w:rsid w:val="00FB5A47"/>
    <w:rsid w:val="00FB61D9"/>
    <w:rsid w:val="00FB6D6E"/>
    <w:rsid w:val="00FC0F4C"/>
    <w:rsid w:val="00FC453D"/>
    <w:rsid w:val="00FC6ECC"/>
    <w:rsid w:val="00FD546F"/>
    <w:rsid w:val="00FD716F"/>
    <w:rsid w:val="00FD7904"/>
    <w:rsid w:val="00FE6AC7"/>
    <w:rsid w:val="00FF0217"/>
    <w:rsid w:val="00FF0728"/>
    <w:rsid w:val="00FF2318"/>
    <w:rsid w:val="00FF4E53"/>
    <w:rsid w:val="06DC49D5"/>
    <w:rsid w:val="280D10B9"/>
    <w:rsid w:val="28533810"/>
    <w:rsid w:val="2B7E74BD"/>
    <w:rsid w:val="2F3F626A"/>
    <w:rsid w:val="2F7F3F5D"/>
    <w:rsid w:val="36B53BE2"/>
    <w:rsid w:val="3DBEF35C"/>
    <w:rsid w:val="3F579EC7"/>
    <w:rsid w:val="3F5B40D4"/>
    <w:rsid w:val="3F7F3059"/>
    <w:rsid w:val="437F8E4C"/>
    <w:rsid w:val="45B95251"/>
    <w:rsid w:val="4F9B760D"/>
    <w:rsid w:val="53B72A93"/>
    <w:rsid w:val="56FF0C40"/>
    <w:rsid w:val="57FFBC9E"/>
    <w:rsid w:val="5AAF4DBE"/>
    <w:rsid w:val="5DE7CE84"/>
    <w:rsid w:val="658C107F"/>
    <w:rsid w:val="6CFE1457"/>
    <w:rsid w:val="73F345E3"/>
    <w:rsid w:val="76DBD739"/>
    <w:rsid w:val="76EB1D13"/>
    <w:rsid w:val="77FF4E58"/>
    <w:rsid w:val="7EDD08D9"/>
    <w:rsid w:val="7F7FCEE4"/>
    <w:rsid w:val="7FBB8844"/>
    <w:rsid w:val="7FFDC1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
      <o:rules v:ext="edit">
        <o:r id="V:Rule1" type="connector" idref="#_x0000_s1037"/>
        <o:r id="V:Rule2" type="connector" idref="#_x0000_s1036"/>
        <o:r id="V:Rule3" type="connector" idref="#_x0000_s1035"/>
        <o:r id="V:Rule4" type="connector" idref="#_x0000_s1034"/>
        <o:r id="V:Rule5" type="connector" idref="#_x0000_s1033"/>
        <o:r id="V:Rule6" type="connector" idref="#_x0000_s1032"/>
        <o:r id="V:Rule7"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Normal Indent" w:semiHidden="0" w:uiPriority="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Indent" w:semiHidden="0" w:uiPriority="0" w:unhideWhenUsed="0" w:qFormat="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9C28E0"/>
    <w:pPr>
      <w:widowControl w:val="0"/>
      <w:spacing w:line="360" w:lineRule="auto"/>
      <w:jc w:val="both"/>
    </w:pPr>
    <w:rPr>
      <w:rFonts w:ascii="微软雅黑" w:eastAsia="微软雅黑" w:hAnsi="微软雅黑" w:cstheme="minorBidi"/>
      <w:kern w:val="2"/>
      <w:sz w:val="24"/>
      <w:szCs w:val="22"/>
    </w:rPr>
  </w:style>
  <w:style w:type="paragraph" w:styleId="1">
    <w:name w:val="heading 1"/>
    <w:basedOn w:val="a"/>
    <w:next w:val="a"/>
    <w:link w:val="1Char"/>
    <w:uiPriority w:val="9"/>
    <w:qFormat/>
    <w:rsid w:val="009C28E0"/>
    <w:pPr>
      <w:keepNext/>
      <w:keepLines/>
      <w:spacing w:before="340" w:after="330" w:line="578" w:lineRule="auto"/>
      <w:outlineLvl w:val="0"/>
    </w:pPr>
    <w:rPr>
      <w:b/>
      <w:bCs/>
      <w:kern w:val="44"/>
      <w:sz w:val="28"/>
      <w:szCs w:val="44"/>
    </w:rPr>
  </w:style>
  <w:style w:type="paragraph" w:styleId="2">
    <w:name w:val="heading 2"/>
    <w:basedOn w:val="a"/>
    <w:next w:val="a"/>
    <w:link w:val="2Char"/>
    <w:uiPriority w:val="9"/>
    <w:unhideWhenUsed/>
    <w:qFormat/>
    <w:rsid w:val="009C28E0"/>
    <w:pPr>
      <w:keepNext/>
      <w:keepLines/>
      <w:spacing w:before="260" w:after="260" w:line="416" w:lineRule="auto"/>
      <w:outlineLvl w:val="1"/>
    </w:pPr>
    <w:rPr>
      <w:rFonts w:cstheme="majorBidi"/>
      <w:b/>
      <w:bCs/>
      <w:sz w:val="28"/>
      <w:szCs w:val="32"/>
    </w:rPr>
  </w:style>
  <w:style w:type="paragraph" w:styleId="3">
    <w:name w:val="heading 3"/>
    <w:basedOn w:val="a"/>
    <w:next w:val="a"/>
    <w:link w:val="3Char"/>
    <w:uiPriority w:val="9"/>
    <w:unhideWhenUsed/>
    <w:qFormat/>
    <w:rsid w:val="009C28E0"/>
    <w:pPr>
      <w:keepNext/>
      <w:keepLines/>
      <w:spacing w:beforeLines="100" w:afterLines="100" w:line="415" w:lineRule="auto"/>
      <w:outlineLvl w:val="2"/>
    </w:pPr>
    <w:rPr>
      <w:b/>
      <w:bCs/>
      <w:szCs w:val="32"/>
    </w:rPr>
  </w:style>
  <w:style w:type="paragraph" w:styleId="4">
    <w:name w:val="heading 4"/>
    <w:basedOn w:val="a"/>
    <w:next w:val="a"/>
    <w:link w:val="4Char"/>
    <w:uiPriority w:val="9"/>
    <w:unhideWhenUsed/>
    <w:qFormat/>
    <w:rsid w:val="009C28E0"/>
    <w:pPr>
      <w:keepNext/>
      <w:keepLines/>
      <w:spacing w:before="280" w:after="290" w:line="376" w:lineRule="auto"/>
      <w:outlineLvl w:val="3"/>
    </w:pPr>
    <w:rPr>
      <w:rFonts w:cstheme="majorBidi"/>
      <w:b/>
      <w:bCs/>
      <w:szCs w:val="28"/>
    </w:rPr>
  </w:style>
  <w:style w:type="paragraph" w:styleId="5">
    <w:name w:val="heading 5"/>
    <w:basedOn w:val="a"/>
    <w:next w:val="a"/>
    <w:link w:val="5Char"/>
    <w:uiPriority w:val="9"/>
    <w:unhideWhenUsed/>
    <w:qFormat/>
    <w:rsid w:val="009C28E0"/>
    <w:pPr>
      <w:keepNext/>
      <w:keepLines/>
      <w:spacing w:before="280" w:after="290" w:line="376"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header"/>
    <w:basedOn w:val="a"/>
    <w:next w:val="40"/>
    <w:link w:val="Char"/>
    <w:uiPriority w:val="99"/>
    <w:unhideWhenUsed/>
    <w:qFormat/>
    <w:rsid w:val="009C28E0"/>
    <w:pPr>
      <w:pBdr>
        <w:bottom w:val="single" w:sz="6" w:space="1" w:color="auto"/>
      </w:pBdr>
      <w:tabs>
        <w:tab w:val="center" w:pos="4153"/>
        <w:tab w:val="right" w:pos="8306"/>
      </w:tabs>
      <w:snapToGrid w:val="0"/>
      <w:spacing w:line="240" w:lineRule="auto"/>
      <w:jc w:val="center"/>
    </w:pPr>
    <w:rPr>
      <w:sz w:val="18"/>
      <w:szCs w:val="18"/>
    </w:rPr>
  </w:style>
  <w:style w:type="paragraph" w:styleId="40">
    <w:name w:val="toc 4"/>
    <w:basedOn w:val="a"/>
    <w:next w:val="a"/>
    <w:uiPriority w:val="39"/>
    <w:unhideWhenUsed/>
    <w:qFormat/>
    <w:rsid w:val="009C28E0"/>
    <w:pPr>
      <w:ind w:leftChars="600" w:left="1260"/>
    </w:pPr>
  </w:style>
  <w:style w:type="paragraph" w:styleId="a4">
    <w:name w:val="Normal Indent"/>
    <w:basedOn w:val="a"/>
    <w:link w:val="Char0"/>
    <w:unhideWhenUsed/>
    <w:qFormat/>
    <w:rsid w:val="009C28E0"/>
    <w:pPr>
      <w:ind w:firstLineChars="200" w:firstLine="420"/>
    </w:pPr>
  </w:style>
  <w:style w:type="paragraph" w:styleId="a5">
    <w:name w:val="Body Text Indent"/>
    <w:basedOn w:val="a"/>
    <w:link w:val="Char1"/>
    <w:qFormat/>
    <w:rsid w:val="009C28E0"/>
    <w:pPr>
      <w:ind w:left="425" w:firstLine="425"/>
    </w:pPr>
    <w:rPr>
      <w:rFonts w:ascii="Arial" w:eastAsia="宋体" w:hAnsi="Arial" w:cs="Times New Roman"/>
      <w:sz w:val="21"/>
      <w:szCs w:val="20"/>
    </w:rPr>
  </w:style>
  <w:style w:type="paragraph" w:styleId="30">
    <w:name w:val="toc 3"/>
    <w:basedOn w:val="a"/>
    <w:next w:val="a"/>
    <w:uiPriority w:val="39"/>
    <w:unhideWhenUsed/>
    <w:qFormat/>
    <w:rsid w:val="009C28E0"/>
    <w:pPr>
      <w:ind w:leftChars="400" w:left="840"/>
    </w:pPr>
  </w:style>
  <w:style w:type="paragraph" w:styleId="a6">
    <w:name w:val="Balloon Text"/>
    <w:basedOn w:val="a"/>
    <w:link w:val="Char2"/>
    <w:uiPriority w:val="99"/>
    <w:unhideWhenUsed/>
    <w:qFormat/>
    <w:rsid w:val="009C28E0"/>
    <w:pPr>
      <w:spacing w:line="240" w:lineRule="auto"/>
    </w:pPr>
    <w:rPr>
      <w:sz w:val="18"/>
      <w:szCs w:val="18"/>
    </w:rPr>
  </w:style>
  <w:style w:type="paragraph" w:styleId="a7">
    <w:name w:val="footer"/>
    <w:basedOn w:val="a"/>
    <w:link w:val="Char3"/>
    <w:uiPriority w:val="99"/>
    <w:unhideWhenUsed/>
    <w:qFormat/>
    <w:rsid w:val="009C28E0"/>
    <w:pPr>
      <w:tabs>
        <w:tab w:val="center" w:pos="4153"/>
        <w:tab w:val="right" w:pos="8306"/>
      </w:tabs>
      <w:snapToGrid w:val="0"/>
      <w:spacing w:line="240" w:lineRule="auto"/>
      <w:jc w:val="left"/>
    </w:pPr>
    <w:rPr>
      <w:sz w:val="18"/>
      <w:szCs w:val="18"/>
    </w:rPr>
  </w:style>
  <w:style w:type="paragraph" w:styleId="10">
    <w:name w:val="toc 1"/>
    <w:basedOn w:val="a"/>
    <w:next w:val="a"/>
    <w:uiPriority w:val="39"/>
    <w:unhideWhenUsed/>
    <w:qFormat/>
    <w:rsid w:val="009C28E0"/>
  </w:style>
  <w:style w:type="paragraph" w:styleId="20">
    <w:name w:val="toc 2"/>
    <w:basedOn w:val="a"/>
    <w:next w:val="a"/>
    <w:uiPriority w:val="39"/>
    <w:unhideWhenUsed/>
    <w:qFormat/>
    <w:rsid w:val="009C28E0"/>
    <w:pPr>
      <w:ind w:leftChars="200" w:left="420"/>
    </w:pPr>
  </w:style>
  <w:style w:type="paragraph" w:styleId="HTML">
    <w:name w:val="HTML Preformatted"/>
    <w:basedOn w:val="a"/>
    <w:link w:val="HTMLChar"/>
    <w:uiPriority w:val="99"/>
    <w:unhideWhenUsed/>
    <w:qFormat/>
    <w:rsid w:val="009C28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jc w:val="left"/>
    </w:pPr>
    <w:rPr>
      <w:rFonts w:ascii="宋体" w:eastAsia="宋体" w:hAnsi="宋体" w:cs="Times New Roman" w:hint="eastAsia"/>
      <w:kern w:val="0"/>
      <w:szCs w:val="20"/>
    </w:rPr>
  </w:style>
  <w:style w:type="paragraph" w:styleId="a8">
    <w:name w:val="Normal (Web)"/>
    <w:basedOn w:val="a"/>
    <w:uiPriority w:val="99"/>
    <w:unhideWhenUsed/>
    <w:qFormat/>
    <w:rsid w:val="009C28E0"/>
    <w:pPr>
      <w:spacing w:beforeAutospacing="1" w:afterAutospacing="1" w:line="240" w:lineRule="auto"/>
      <w:jc w:val="left"/>
    </w:pPr>
    <w:rPr>
      <w:rFonts w:asciiTheme="minorHAnsi" w:eastAsiaTheme="minorEastAsia" w:hAnsiTheme="minorHAnsi" w:cs="Times New Roman"/>
      <w:kern w:val="0"/>
    </w:rPr>
  </w:style>
  <w:style w:type="paragraph" w:styleId="a9">
    <w:name w:val="Title"/>
    <w:basedOn w:val="a"/>
    <w:next w:val="a"/>
    <w:uiPriority w:val="10"/>
    <w:qFormat/>
    <w:rsid w:val="009C28E0"/>
    <w:pPr>
      <w:spacing w:before="240" w:after="60"/>
      <w:jc w:val="center"/>
      <w:outlineLvl w:val="0"/>
    </w:pPr>
    <w:rPr>
      <w:rFonts w:ascii="Cambria" w:eastAsia="黑体" w:hAnsi="Cambria"/>
      <w:b/>
      <w:bCs/>
      <w:color w:val="006191"/>
      <w:sz w:val="36"/>
      <w:szCs w:val="32"/>
    </w:rPr>
  </w:style>
  <w:style w:type="table" w:styleId="aa">
    <w:name w:val="Table Grid"/>
    <w:basedOn w:val="a2"/>
    <w:uiPriority w:val="39"/>
    <w:qFormat/>
    <w:rsid w:val="009C2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1"/>
    <w:uiPriority w:val="22"/>
    <w:qFormat/>
    <w:rsid w:val="009C28E0"/>
    <w:rPr>
      <w:b/>
      <w:bCs/>
    </w:rPr>
  </w:style>
  <w:style w:type="character" w:styleId="ac">
    <w:name w:val="FollowedHyperlink"/>
    <w:basedOn w:val="a1"/>
    <w:uiPriority w:val="99"/>
    <w:unhideWhenUsed/>
    <w:qFormat/>
    <w:rsid w:val="009C28E0"/>
    <w:rPr>
      <w:color w:val="800080"/>
      <w:u w:val="single"/>
    </w:rPr>
  </w:style>
  <w:style w:type="character" w:styleId="ad">
    <w:name w:val="Emphasis"/>
    <w:basedOn w:val="a1"/>
    <w:uiPriority w:val="20"/>
    <w:qFormat/>
    <w:rsid w:val="009C28E0"/>
    <w:rPr>
      <w:i/>
      <w:iCs/>
    </w:rPr>
  </w:style>
  <w:style w:type="character" w:styleId="ae">
    <w:name w:val="Hyperlink"/>
    <w:basedOn w:val="a1"/>
    <w:uiPriority w:val="99"/>
    <w:unhideWhenUsed/>
    <w:qFormat/>
    <w:rsid w:val="009C28E0"/>
    <w:rPr>
      <w:color w:val="0563C1" w:themeColor="hyperlink"/>
      <w:u w:val="single"/>
    </w:rPr>
  </w:style>
  <w:style w:type="character" w:customStyle="1" w:styleId="1Char">
    <w:name w:val="标题 1 Char"/>
    <w:basedOn w:val="a1"/>
    <w:link w:val="1"/>
    <w:uiPriority w:val="9"/>
    <w:qFormat/>
    <w:rsid w:val="009C28E0"/>
    <w:rPr>
      <w:rFonts w:ascii="微软雅黑" w:eastAsia="微软雅黑" w:hAnsi="微软雅黑"/>
      <w:b/>
      <w:bCs/>
      <w:kern w:val="44"/>
      <w:sz w:val="28"/>
      <w:szCs w:val="44"/>
    </w:rPr>
  </w:style>
  <w:style w:type="character" w:customStyle="1" w:styleId="2Char">
    <w:name w:val="标题 2 Char"/>
    <w:basedOn w:val="a1"/>
    <w:link w:val="2"/>
    <w:uiPriority w:val="9"/>
    <w:qFormat/>
    <w:rsid w:val="009C28E0"/>
    <w:rPr>
      <w:rFonts w:ascii="微软雅黑" w:eastAsia="微软雅黑" w:hAnsi="微软雅黑" w:cstheme="majorBidi"/>
      <w:b/>
      <w:bCs/>
      <w:sz w:val="28"/>
      <w:szCs w:val="32"/>
    </w:rPr>
  </w:style>
  <w:style w:type="character" w:customStyle="1" w:styleId="3Char">
    <w:name w:val="标题 3 Char"/>
    <w:basedOn w:val="a1"/>
    <w:link w:val="3"/>
    <w:uiPriority w:val="9"/>
    <w:qFormat/>
    <w:rsid w:val="009C28E0"/>
    <w:rPr>
      <w:rFonts w:ascii="微软雅黑" w:eastAsia="微软雅黑" w:hAnsi="微软雅黑"/>
      <w:b/>
      <w:bCs/>
      <w:sz w:val="24"/>
      <w:szCs w:val="32"/>
    </w:rPr>
  </w:style>
  <w:style w:type="character" w:customStyle="1" w:styleId="4Char">
    <w:name w:val="标题 4 Char"/>
    <w:basedOn w:val="a1"/>
    <w:link w:val="4"/>
    <w:uiPriority w:val="9"/>
    <w:qFormat/>
    <w:rsid w:val="009C28E0"/>
    <w:rPr>
      <w:rFonts w:ascii="微软雅黑" w:eastAsia="微软雅黑" w:hAnsi="微软雅黑" w:cstheme="majorBidi"/>
      <w:b/>
      <w:bCs/>
      <w:sz w:val="24"/>
      <w:szCs w:val="28"/>
    </w:rPr>
  </w:style>
  <w:style w:type="character" w:customStyle="1" w:styleId="Char">
    <w:name w:val="页眉 Char"/>
    <w:basedOn w:val="a1"/>
    <w:link w:val="a0"/>
    <w:uiPriority w:val="99"/>
    <w:qFormat/>
    <w:rsid w:val="009C28E0"/>
    <w:rPr>
      <w:rFonts w:ascii="微软雅黑" w:eastAsia="微软雅黑" w:hAnsi="微软雅黑"/>
      <w:sz w:val="18"/>
      <w:szCs w:val="18"/>
    </w:rPr>
  </w:style>
  <w:style w:type="character" w:customStyle="1" w:styleId="Char3">
    <w:name w:val="页脚 Char"/>
    <w:basedOn w:val="a1"/>
    <w:link w:val="a7"/>
    <w:uiPriority w:val="99"/>
    <w:qFormat/>
    <w:rsid w:val="009C28E0"/>
    <w:rPr>
      <w:rFonts w:ascii="微软雅黑" w:eastAsia="微软雅黑" w:hAnsi="微软雅黑"/>
      <w:sz w:val="18"/>
      <w:szCs w:val="18"/>
    </w:rPr>
  </w:style>
  <w:style w:type="paragraph" w:customStyle="1" w:styleId="11">
    <w:name w:val="列出段落1"/>
    <w:basedOn w:val="a"/>
    <w:link w:val="af"/>
    <w:uiPriority w:val="34"/>
    <w:qFormat/>
    <w:rsid w:val="009C28E0"/>
    <w:pPr>
      <w:ind w:firstLineChars="200" w:firstLine="420"/>
    </w:pPr>
  </w:style>
  <w:style w:type="character" w:customStyle="1" w:styleId="af">
    <w:name w:val="列表段落 字符"/>
    <w:link w:val="11"/>
    <w:uiPriority w:val="34"/>
    <w:qFormat/>
    <w:rsid w:val="009C28E0"/>
    <w:rPr>
      <w:rFonts w:ascii="微软雅黑" w:eastAsia="微软雅黑" w:hAnsi="微软雅黑"/>
      <w:sz w:val="24"/>
    </w:rPr>
  </w:style>
  <w:style w:type="character" w:customStyle="1" w:styleId="5Char">
    <w:name w:val="标题 5 Char"/>
    <w:basedOn w:val="a1"/>
    <w:link w:val="5"/>
    <w:uiPriority w:val="9"/>
    <w:qFormat/>
    <w:rsid w:val="009C28E0"/>
    <w:rPr>
      <w:rFonts w:ascii="微软雅黑" w:eastAsia="微软雅黑" w:hAnsi="微软雅黑"/>
      <w:b/>
      <w:bCs/>
      <w:sz w:val="24"/>
      <w:szCs w:val="28"/>
    </w:rPr>
  </w:style>
  <w:style w:type="paragraph" w:customStyle="1" w:styleId="TOC1">
    <w:name w:val="TOC 标题1"/>
    <w:basedOn w:val="1"/>
    <w:next w:val="a"/>
    <w:uiPriority w:val="39"/>
    <w:unhideWhenUsed/>
    <w:qFormat/>
    <w:rsid w:val="009C28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TableNormal">
    <w:name w:val="Table Normal"/>
    <w:uiPriority w:val="2"/>
    <w:unhideWhenUsed/>
    <w:qFormat/>
    <w:rsid w:val="009C28E0"/>
    <w:pPr>
      <w:widowControl w:val="0"/>
    </w:pPr>
    <w:rPr>
      <w:sz w:val="22"/>
      <w:lang w:eastAsia="en-US"/>
    </w:rPr>
    <w:tblPr>
      <w:tblCellMar>
        <w:top w:w="0" w:type="dxa"/>
        <w:left w:w="0" w:type="dxa"/>
        <w:bottom w:w="0" w:type="dxa"/>
        <w:right w:w="0" w:type="dxa"/>
      </w:tblCellMar>
    </w:tblPr>
  </w:style>
  <w:style w:type="paragraph" w:customStyle="1" w:styleId="Default">
    <w:name w:val="Default"/>
    <w:link w:val="DefaultChar"/>
    <w:qFormat/>
    <w:rsid w:val="009C28E0"/>
    <w:pPr>
      <w:widowControl w:val="0"/>
      <w:autoSpaceDE w:val="0"/>
      <w:autoSpaceDN w:val="0"/>
      <w:adjustRightInd w:val="0"/>
    </w:pPr>
    <w:rPr>
      <w:rFonts w:ascii="微软雅黑" w:eastAsia="微软雅黑" w:hAnsi="Calibri" w:cs="微软雅黑"/>
      <w:color w:val="000000"/>
      <w:sz w:val="24"/>
      <w:szCs w:val="24"/>
    </w:rPr>
  </w:style>
  <w:style w:type="character" w:customStyle="1" w:styleId="DefaultChar">
    <w:name w:val="Default Char"/>
    <w:link w:val="Default"/>
    <w:qFormat/>
    <w:rsid w:val="009C28E0"/>
    <w:rPr>
      <w:rFonts w:ascii="微软雅黑" w:eastAsia="微软雅黑" w:hAnsi="Calibri" w:cs="微软雅黑"/>
      <w:color w:val="000000"/>
      <w:kern w:val="0"/>
      <w:sz w:val="24"/>
      <w:szCs w:val="24"/>
    </w:rPr>
  </w:style>
  <w:style w:type="paragraph" w:customStyle="1" w:styleId="af0">
    <w:name w:val="正文+首行缩进"/>
    <w:basedOn w:val="a"/>
    <w:link w:val="af1"/>
    <w:qFormat/>
    <w:rsid w:val="009C28E0"/>
    <w:pPr>
      <w:ind w:firstLineChars="200" w:firstLine="480"/>
    </w:pPr>
    <w:rPr>
      <w:rFonts w:ascii="Times New Roman" w:eastAsia="宋体" w:hAnsi="Times New Roman" w:cs="Calibri"/>
      <w:szCs w:val="21"/>
    </w:rPr>
  </w:style>
  <w:style w:type="character" w:customStyle="1" w:styleId="af1">
    <w:name w:val="正文+首行缩进 字符"/>
    <w:basedOn w:val="a1"/>
    <w:link w:val="af0"/>
    <w:qFormat/>
    <w:rsid w:val="009C28E0"/>
    <w:rPr>
      <w:rFonts w:ascii="Times New Roman" w:eastAsia="宋体" w:hAnsi="Times New Roman" w:cs="Calibri"/>
      <w:sz w:val="24"/>
      <w:szCs w:val="21"/>
    </w:rPr>
  </w:style>
  <w:style w:type="paragraph" w:customStyle="1" w:styleId="af2">
    <w:name w:val="！正文"/>
    <w:basedOn w:val="a"/>
    <w:link w:val="Char4"/>
    <w:qFormat/>
    <w:rsid w:val="009C28E0"/>
    <w:pPr>
      <w:ind w:leftChars="200" w:left="200"/>
    </w:pPr>
    <w:rPr>
      <w:rFonts w:ascii="黑体" w:eastAsia="黑体" w:hAnsi="黑体" w:cs="Times New Roman"/>
      <w:b/>
    </w:rPr>
  </w:style>
  <w:style w:type="character" w:customStyle="1" w:styleId="Char4">
    <w:name w:val="！正文 Char"/>
    <w:link w:val="af2"/>
    <w:qFormat/>
    <w:rsid w:val="009C28E0"/>
    <w:rPr>
      <w:rFonts w:ascii="黑体" w:eastAsia="黑体" w:hAnsi="黑体" w:cs="Times New Roman"/>
      <w:b/>
      <w:sz w:val="24"/>
    </w:rPr>
  </w:style>
  <w:style w:type="character" w:customStyle="1" w:styleId="5Char0">
    <w:name w:val="标题5 Char"/>
    <w:link w:val="50"/>
    <w:qFormat/>
    <w:locked/>
    <w:rsid w:val="009C28E0"/>
    <w:rPr>
      <w:rFonts w:ascii="黑体" w:eastAsia="黑体" w:hAnsi="黑体"/>
      <w:b/>
      <w:sz w:val="28"/>
      <w:szCs w:val="24"/>
      <w:lang w:val="zh-CN" w:eastAsia="zh-CN"/>
    </w:rPr>
  </w:style>
  <w:style w:type="paragraph" w:customStyle="1" w:styleId="50">
    <w:name w:val="标题5"/>
    <w:basedOn w:val="a"/>
    <w:next w:val="a"/>
    <w:link w:val="5Char0"/>
    <w:qFormat/>
    <w:rsid w:val="009C28E0"/>
    <w:pPr>
      <w:spacing w:beforeLines="50" w:afterLines="50"/>
      <w:outlineLvl w:val="4"/>
    </w:pPr>
    <w:rPr>
      <w:rFonts w:ascii="黑体" w:eastAsia="黑体" w:hAnsi="黑体"/>
      <w:b/>
      <w:sz w:val="28"/>
      <w:szCs w:val="24"/>
      <w:lang w:val="zh-CN"/>
    </w:rPr>
  </w:style>
  <w:style w:type="paragraph" w:customStyle="1" w:styleId="6-1">
    <w:name w:val="标题6-1"/>
    <w:basedOn w:val="a4"/>
    <w:qFormat/>
    <w:rsid w:val="009C28E0"/>
    <w:pPr>
      <w:ind w:left="1134" w:firstLineChars="0" w:hanging="1134"/>
      <w:outlineLvl w:val="5"/>
    </w:pPr>
    <w:rPr>
      <w:rFonts w:ascii="黑体" w:eastAsia="黑体" w:hAnsi="黑体" w:cs="Times New Roman"/>
      <w:b/>
      <w:szCs w:val="24"/>
      <w:lang w:val="zh-CN"/>
    </w:rPr>
  </w:style>
  <w:style w:type="character" w:customStyle="1" w:styleId="HTMLChar">
    <w:name w:val="HTML 预设格式 Char"/>
    <w:basedOn w:val="a1"/>
    <w:link w:val="HTML"/>
    <w:uiPriority w:val="99"/>
    <w:qFormat/>
    <w:rsid w:val="009C28E0"/>
    <w:rPr>
      <w:rFonts w:ascii="宋体" w:eastAsia="宋体" w:hAnsi="宋体" w:cs="Times New Roman"/>
      <w:kern w:val="0"/>
      <w:sz w:val="24"/>
      <w:szCs w:val="20"/>
    </w:rPr>
  </w:style>
  <w:style w:type="character" w:customStyle="1" w:styleId="Char1">
    <w:name w:val="正文文本缩进 Char"/>
    <w:basedOn w:val="a1"/>
    <w:link w:val="a5"/>
    <w:qFormat/>
    <w:rsid w:val="009C28E0"/>
    <w:rPr>
      <w:rFonts w:ascii="Arial" w:eastAsia="宋体" w:hAnsi="Arial" w:cs="Times New Roman"/>
      <w:szCs w:val="20"/>
    </w:rPr>
  </w:style>
  <w:style w:type="paragraph" w:customStyle="1" w:styleId="21">
    <w:name w:val="样式 标题 2 +"/>
    <w:basedOn w:val="2"/>
    <w:qFormat/>
    <w:rsid w:val="009C28E0"/>
    <w:pPr>
      <w:spacing w:line="415" w:lineRule="auto"/>
    </w:pPr>
    <w:rPr>
      <w:rFonts w:ascii="Arial" w:eastAsia="黑体" w:hAnsi="Arial" w:cs="Times New Roman"/>
      <w:kern w:val="0"/>
    </w:rPr>
  </w:style>
  <w:style w:type="paragraph" w:customStyle="1" w:styleId="font5">
    <w:name w:val="font5"/>
    <w:basedOn w:val="a"/>
    <w:qFormat/>
    <w:rsid w:val="009C28E0"/>
    <w:pPr>
      <w:widowControl/>
      <w:spacing w:before="100" w:beforeAutospacing="1" w:after="100" w:afterAutospacing="1" w:line="240" w:lineRule="auto"/>
      <w:jc w:val="left"/>
    </w:pPr>
    <w:rPr>
      <w:rFonts w:ascii="宋体" w:eastAsia="宋体" w:hAnsi="宋体" w:cs="宋体"/>
      <w:kern w:val="0"/>
      <w:sz w:val="18"/>
      <w:szCs w:val="18"/>
    </w:rPr>
  </w:style>
  <w:style w:type="paragraph" w:customStyle="1" w:styleId="xl65">
    <w:name w:val="xl65"/>
    <w:basedOn w:val="a"/>
    <w:qFormat/>
    <w:rsid w:val="009C28E0"/>
    <w:pPr>
      <w:widowControl/>
      <w:pBdr>
        <w:top w:val="single" w:sz="8" w:space="0" w:color="auto"/>
        <w:left w:val="single" w:sz="8" w:space="0" w:color="auto"/>
        <w:bottom w:val="single" w:sz="8" w:space="0" w:color="auto"/>
        <w:right w:val="single" w:sz="8" w:space="0" w:color="auto"/>
      </w:pBdr>
      <w:shd w:val="clear" w:color="000000" w:fill="99CCFF"/>
      <w:spacing w:before="100" w:beforeAutospacing="1" w:after="100" w:afterAutospacing="1" w:line="240" w:lineRule="auto"/>
      <w:jc w:val="center"/>
      <w:textAlignment w:val="center"/>
    </w:pPr>
    <w:rPr>
      <w:rFonts w:ascii="仿宋" w:eastAsia="仿宋" w:hAnsi="仿宋" w:cs="宋体"/>
      <w:b/>
      <w:bCs/>
      <w:color w:val="000000"/>
      <w:kern w:val="0"/>
      <w:sz w:val="18"/>
      <w:szCs w:val="18"/>
    </w:rPr>
  </w:style>
  <w:style w:type="paragraph" w:customStyle="1" w:styleId="xl66">
    <w:name w:val="xl66"/>
    <w:basedOn w:val="a"/>
    <w:qFormat/>
    <w:rsid w:val="009C28E0"/>
    <w:pPr>
      <w:widowControl/>
      <w:pBdr>
        <w:top w:val="single" w:sz="8" w:space="0" w:color="auto"/>
        <w:bottom w:val="single" w:sz="8" w:space="0" w:color="auto"/>
        <w:right w:val="single" w:sz="8" w:space="0" w:color="auto"/>
      </w:pBdr>
      <w:shd w:val="clear" w:color="000000" w:fill="99CCFF"/>
      <w:spacing w:before="100" w:beforeAutospacing="1" w:after="100" w:afterAutospacing="1" w:line="240" w:lineRule="auto"/>
      <w:jc w:val="center"/>
      <w:textAlignment w:val="center"/>
    </w:pPr>
    <w:rPr>
      <w:rFonts w:ascii="仿宋" w:eastAsia="仿宋" w:hAnsi="仿宋" w:cs="宋体"/>
      <w:b/>
      <w:bCs/>
      <w:color w:val="000000"/>
      <w:kern w:val="0"/>
      <w:sz w:val="18"/>
      <w:szCs w:val="18"/>
    </w:rPr>
  </w:style>
  <w:style w:type="paragraph" w:customStyle="1" w:styleId="xl67">
    <w:name w:val="xl67"/>
    <w:basedOn w:val="a"/>
    <w:qFormat/>
    <w:rsid w:val="009C28E0"/>
    <w:pPr>
      <w:widowControl/>
      <w:pBdr>
        <w:top w:val="single" w:sz="8" w:space="0" w:color="auto"/>
        <w:bottom w:val="single" w:sz="8" w:space="0" w:color="auto"/>
        <w:right w:val="single" w:sz="8" w:space="0" w:color="auto"/>
      </w:pBdr>
      <w:shd w:val="clear" w:color="000000" w:fill="99CCFF"/>
      <w:spacing w:before="100" w:beforeAutospacing="1" w:after="100" w:afterAutospacing="1" w:line="240" w:lineRule="auto"/>
      <w:jc w:val="center"/>
      <w:textAlignment w:val="center"/>
    </w:pPr>
    <w:rPr>
      <w:rFonts w:ascii="仿宋" w:eastAsia="仿宋" w:hAnsi="仿宋" w:cs="宋体"/>
      <w:b/>
      <w:bCs/>
      <w:color w:val="000000"/>
      <w:kern w:val="0"/>
      <w:sz w:val="18"/>
      <w:szCs w:val="18"/>
    </w:rPr>
  </w:style>
  <w:style w:type="paragraph" w:customStyle="1" w:styleId="xl68">
    <w:name w:val="xl68"/>
    <w:basedOn w:val="a"/>
    <w:qFormat/>
    <w:rsid w:val="009C28E0"/>
    <w:pPr>
      <w:widowControl/>
      <w:pBdr>
        <w:left w:val="single" w:sz="8" w:space="0" w:color="auto"/>
        <w:bottom w:val="single" w:sz="8" w:space="0" w:color="auto"/>
        <w:right w:val="single" w:sz="8" w:space="0" w:color="auto"/>
      </w:pBdr>
      <w:shd w:val="clear" w:color="000000" w:fill="FFFFCC"/>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69">
    <w:name w:val="xl69"/>
    <w:basedOn w:val="a"/>
    <w:qFormat/>
    <w:rsid w:val="009C28E0"/>
    <w:pPr>
      <w:widowControl/>
      <w:pBdr>
        <w:bottom w:val="single" w:sz="8" w:space="0" w:color="auto"/>
        <w:right w:val="single" w:sz="8" w:space="0" w:color="auto"/>
      </w:pBdr>
      <w:shd w:val="clear" w:color="000000" w:fill="FFFFCC"/>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70">
    <w:name w:val="xl70"/>
    <w:basedOn w:val="a"/>
    <w:qFormat/>
    <w:rsid w:val="009C28E0"/>
    <w:pPr>
      <w:widowControl/>
      <w:pBdr>
        <w:bottom w:val="single" w:sz="8" w:space="0" w:color="auto"/>
        <w:right w:val="single" w:sz="8" w:space="0" w:color="auto"/>
      </w:pBdr>
      <w:shd w:val="clear" w:color="000000" w:fill="FFFFCC"/>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71">
    <w:name w:val="xl71"/>
    <w:basedOn w:val="a"/>
    <w:qFormat/>
    <w:rsid w:val="009C28E0"/>
    <w:pPr>
      <w:widowControl/>
      <w:pBdr>
        <w:bottom w:val="single" w:sz="8" w:space="0" w:color="auto"/>
        <w:right w:val="single" w:sz="8" w:space="0" w:color="auto"/>
      </w:pBdr>
      <w:shd w:val="clear" w:color="000000" w:fill="FFFFCC"/>
      <w:spacing w:before="100" w:beforeAutospacing="1" w:after="100" w:afterAutospacing="1" w:line="240" w:lineRule="auto"/>
      <w:jc w:val="center"/>
      <w:textAlignment w:val="center"/>
    </w:pPr>
    <w:rPr>
      <w:rFonts w:ascii="仿宋" w:eastAsia="仿宋" w:hAnsi="仿宋" w:cs="宋体"/>
      <w:kern w:val="0"/>
      <w:sz w:val="18"/>
      <w:szCs w:val="18"/>
    </w:rPr>
  </w:style>
  <w:style w:type="paragraph" w:customStyle="1" w:styleId="xl72">
    <w:name w:val="xl72"/>
    <w:basedOn w:val="a"/>
    <w:qFormat/>
    <w:rsid w:val="009C28E0"/>
    <w:pPr>
      <w:widowControl/>
      <w:pBdr>
        <w:left w:val="single" w:sz="8" w:space="0" w:color="auto"/>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73">
    <w:name w:val="xl73"/>
    <w:basedOn w:val="a"/>
    <w:qFormat/>
    <w:rsid w:val="009C28E0"/>
    <w:pPr>
      <w:widowControl/>
      <w:pBdr>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74">
    <w:name w:val="xl74"/>
    <w:basedOn w:val="a"/>
    <w:qFormat/>
    <w:rsid w:val="009C28E0"/>
    <w:pPr>
      <w:widowControl/>
      <w:pBdr>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xl75">
    <w:name w:val="xl75"/>
    <w:basedOn w:val="a"/>
    <w:qFormat/>
    <w:rsid w:val="009C28E0"/>
    <w:pPr>
      <w:widowControl/>
      <w:pBdr>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仿宋" w:eastAsia="仿宋" w:hAnsi="仿宋" w:cs="宋体"/>
      <w:kern w:val="0"/>
      <w:sz w:val="18"/>
      <w:szCs w:val="18"/>
    </w:rPr>
  </w:style>
  <w:style w:type="paragraph" w:customStyle="1" w:styleId="xl76">
    <w:name w:val="xl76"/>
    <w:basedOn w:val="a"/>
    <w:qFormat/>
    <w:rsid w:val="009C28E0"/>
    <w:pPr>
      <w:widowControl/>
      <w:pBdr>
        <w:left w:val="single" w:sz="8" w:space="0" w:color="auto"/>
        <w:bottom w:val="single" w:sz="8" w:space="0" w:color="auto"/>
      </w:pBdr>
      <w:shd w:val="clear" w:color="000000" w:fill="969696"/>
      <w:spacing w:before="100" w:beforeAutospacing="1" w:after="100" w:afterAutospacing="1" w:line="240" w:lineRule="auto"/>
      <w:jc w:val="left"/>
      <w:textAlignment w:val="center"/>
    </w:pPr>
    <w:rPr>
      <w:rFonts w:ascii="仿宋" w:eastAsia="仿宋" w:hAnsi="仿宋" w:cs="宋体"/>
      <w:color w:val="000000"/>
      <w:kern w:val="0"/>
      <w:sz w:val="18"/>
      <w:szCs w:val="18"/>
    </w:rPr>
  </w:style>
  <w:style w:type="paragraph" w:customStyle="1" w:styleId="xl77">
    <w:name w:val="xl77"/>
    <w:basedOn w:val="a"/>
    <w:qFormat/>
    <w:rsid w:val="009C28E0"/>
    <w:pPr>
      <w:widowControl/>
      <w:pBdr>
        <w:bottom w:val="single" w:sz="8" w:space="0" w:color="auto"/>
      </w:pBdr>
      <w:shd w:val="clear" w:color="000000" w:fill="969696"/>
      <w:spacing w:before="100" w:beforeAutospacing="1" w:after="100" w:afterAutospacing="1" w:line="240" w:lineRule="auto"/>
      <w:jc w:val="left"/>
      <w:textAlignment w:val="center"/>
    </w:pPr>
    <w:rPr>
      <w:rFonts w:ascii="仿宋" w:eastAsia="仿宋" w:hAnsi="仿宋" w:cs="宋体"/>
      <w:color w:val="000000"/>
      <w:kern w:val="0"/>
      <w:sz w:val="18"/>
      <w:szCs w:val="18"/>
    </w:rPr>
  </w:style>
  <w:style w:type="paragraph" w:customStyle="1" w:styleId="xl78">
    <w:name w:val="xl78"/>
    <w:basedOn w:val="a"/>
    <w:qFormat/>
    <w:rsid w:val="009C28E0"/>
    <w:pPr>
      <w:widowControl/>
      <w:pBdr>
        <w:bottom w:val="single" w:sz="8" w:space="0" w:color="auto"/>
      </w:pBdr>
      <w:shd w:val="clear" w:color="000000" w:fill="969696"/>
      <w:spacing w:before="100" w:beforeAutospacing="1" w:after="100" w:afterAutospacing="1" w:line="240" w:lineRule="auto"/>
      <w:jc w:val="center"/>
      <w:textAlignment w:val="center"/>
    </w:pPr>
    <w:rPr>
      <w:rFonts w:ascii="仿宋" w:eastAsia="仿宋" w:hAnsi="仿宋" w:cs="宋体"/>
      <w:b/>
      <w:bCs/>
      <w:color w:val="000000"/>
      <w:kern w:val="0"/>
      <w:sz w:val="18"/>
      <w:szCs w:val="18"/>
    </w:rPr>
  </w:style>
  <w:style w:type="paragraph" w:customStyle="1" w:styleId="xl79">
    <w:name w:val="xl79"/>
    <w:basedOn w:val="a"/>
    <w:qFormat/>
    <w:rsid w:val="009C28E0"/>
    <w:pPr>
      <w:widowControl/>
      <w:pBdr>
        <w:bottom w:val="single" w:sz="8" w:space="0" w:color="auto"/>
      </w:pBdr>
      <w:shd w:val="clear" w:color="000000" w:fill="969696"/>
      <w:spacing w:before="100" w:beforeAutospacing="1" w:after="100" w:afterAutospacing="1" w:line="240" w:lineRule="auto"/>
      <w:jc w:val="center"/>
      <w:textAlignment w:val="center"/>
    </w:pPr>
    <w:rPr>
      <w:rFonts w:ascii="仿宋" w:eastAsia="仿宋" w:hAnsi="仿宋" w:cs="宋体"/>
      <w:color w:val="000000"/>
      <w:kern w:val="0"/>
      <w:sz w:val="18"/>
      <w:szCs w:val="18"/>
    </w:rPr>
  </w:style>
  <w:style w:type="paragraph" w:customStyle="1" w:styleId="Style61">
    <w:name w:val="_Style 61"/>
    <w:basedOn w:val="a"/>
    <w:next w:val="11"/>
    <w:qFormat/>
    <w:rsid w:val="009C28E0"/>
    <w:pPr>
      <w:ind w:firstLineChars="200" w:firstLine="420"/>
    </w:pPr>
    <w:rPr>
      <w:rFonts w:ascii="Calibri" w:eastAsia="宋体" w:hAnsi="Calibri" w:cs="Times New Roman"/>
      <w:sz w:val="21"/>
    </w:rPr>
  </w:style>
  <w:style w:type="character" w:customStyle="1" w:styleId="Char2">
    <w:name w:val="批注框文本 Char"/>
    <w:basedOn w:val="a1"/>
    <w:link w:val="a6"/>
    <w:uiPriority w:val="99"/>
    <w:semiHidden/>
    <w:qFormat/>
    <w:rsid w:val="009C28E0"/>
    <w:rPr>
      <w:rFonts w:ascii="微软雅黑" w:eastAsia="微软雅黑" w:hAnsi="微软雅黑" w:cstheme="minorBidi"/>
      <w:kern w:val="2"/>
      <w:sz w:val="18"/>
      <w:szCs w:val="18"/>
    </w:rPr>
  </w:style>
  <w:style w:type="character" w:customStyle="1" w:styleId="font31">
    <w:name w:val="font31"/>
    <w:basedOn w:val="a1"/>
    <w:rsid w:val="009C28E0"/>
    <w:rPr>
      <w:rFonts w:ascii="微软雅黑" w:eastAsia="微软雅黑" w:hAnsi="微软雅黑" w:cs="微软雅黑" w:hint="eastAsia"/>
      <w:color w:val="000000"/>
      <w:sz w:val="18"/>
      <w:szCs w:val="18"/>
      <w:u w:val="none"/>
    </w:rPr>
  </w:style>
  <w:style w:type="character" w:customStyle="1" w:styleId="font21">
    <w:name w:val="font21"/>
    <w:basedOn w:val="a1"/>
    <w:rsid w:val="009C28E0"/>
    <w:rPr>
      <w:rFonts w:ascii="宋体" w:eastAsia="宋体" w:hAnsi="宋体" w:cs="宋体" w:hint="eastAsia"/>
      <w:color w:val="000000"/>
      <w:sz w:val="18"/>
      <w:szCs w:val="18"/>
      <w:u w:val="none"/>
    </w:rPr>
  </w:style>
  <w:style w:type="character" w:customStyle="1" w:styleId="font11">
    <w:name w:val="font11"/>
    <w:basedOn w:val="a1"/>
    <w:rsid w:val="009C28E0"/>
    <w:rPr>
      <w:rFonts w:ascii="宋体" w:eastAsia="宋体" w:hAnsi="宋体" w:cs="宋体" w:hint="eastAsia"/>
      <w:b/>
      <w:color w:val="000000"/>
      <w:sz w:val="18"/>
      <w:szCs w:val="18"/>
      <w:u w:val="none"/>
    </w:rPr>
  </w:style>
  <w:style w:type="character" w:customStyle="1" w:styleId="Char0">
    <w:name w:val="正文缩进 Char"/>
    <w:link w:val="a4"/>
    <w:rsid w:val="00E30773"/>
    <w:rPr>
      <w:rFonts w:ascii="微软雅黑" w:eastAsia="微软雅黑" w:hAnsi="微软雅黑" w:cstheme="minorBidi"/>
      <w:kern w:val="2"/>
      <w:sz w:val="24"/>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26</Pages>
  <Words>1454</Words>
  <Characters>8288</Characters>
  <Application>Microsoft Office Word</Application>
  <DocSecurity>0</DocSecurity>
  <Lines>69</Lines>
  <Paragraphs>19</Paragraphs>
  <ScaleCrop>false</ScaleCrop>
  <Company/>
  <LinksUpToDate>false</LinksUpToDate>
  <CharactersWithSpaces>9723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熊 琳</dc:creator>
  <cp:lastModifiedBy>Administrator</cp:lastModifiedBy>
  <cp:revision>205</cp:revision>
  <cp:lastPrinted>2020-04-24T14:45:00Z</cp:lastPrinted>
  <dcterms:created xsi:type="dcterms:W3CDTF">2020-08-28T21:46:00Z</dcterms:created>
  <dcterms:modified xsi:type="dcterms:W3CDTF">2020-12-01T01:14:00Z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