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02F39" w14:textId="77777777" w:rsidR="00394A6F" w:rsidRDefault="00394A6F" w:rsidP="00394A6F">
      <w:pPr>
        <w:rPr>
          <w:lang w:val="en-US"/>
        </w:rPr>
      </w:pPr>
      <w:r w:rsidRPr="00C022C8">
        <w:rPr>
          <w:lang w:val="en-US"/>
        </w:rPr>
        <w:t xml:space="preserve">Clément de </w:t>
      </w:r>
      <w:proofErr w:type="spellStart"/>
      <w:r w:rsidRPr="00C022C8">
        <w:rPr>
          <w:lang w:val="en-US"/>
        </w:rPr>
        <w:t>Chaisemartin</w:t>
      </w:r>
      <w:proofErr w:type="spellEnd"/>
      <w:r>
        <w:rPr>
          <w:lang w:val="en-US"/>
        </w:rPr>
        <w:t xml:space="preserve">, </w:t>
      </w:r>
      <w:r w:rsidRPr="00C022C8">
        <w:rPr>
          <w:lang w:val="en-US"/>
        </w:rPr>
        <w:t xml:space="preserve">Xavier </w:t>
      </w:r>
      <w:proofErr w:type="spellStart"/>
      <w:r w:rsidRPr="00C022C8">
        <w:rPr>
          <w:lang w:val="en-US"/>
        </w:rPr>
        <w:t>D'Haultfœuille</w:t>
      </w:r>
      <w:proofErr w:type="spellEnd"/>
      <w:r>
        <w:rPr>
          <w:lang w:val="en-US"/>
        </w:rPr>
        <w:t xml:space="preserve"> (June 2025): </w:t>
      </w:r>
    </w:p>
    <w:p w14:paraId="382062F1" w14:textId="77777777" w:rsidR="00394A6F" w:rsidRDefault="00394A6F" w:rsidP="00394A6F">
      <w:pPr>
        <w:rPr>
          <w:lang w:val="en-US"/>
        </w:rPr>
      </w:pPr>
      <w:r w:rsidRPr="00C022C8">
        <w:rPr>
          <w:lang w:val="en-US"/>
        </w:rPr>
        <w:t>Credible Answers to Hard Questions: Differences-in-Differences for Natural Experiments</w:t>
      </w:r>
    </w:p>
    <w:p w14:paraId="4D808B18" w14:textId="77777777" w:rsidR="00394A6F" w:rsidRDefault="00000000" w:rsidP="00394A6F">
      <w:pPr>
        <w:rPr>
          <w:lang w:val="en-US"/>
        </w:rPr>
      </w:pPr>
      <w:hyperlink r:id="rId8" w:history="1">
        <w:r w:rsidR="00394A6F" w:rsidRPr="00082EB9">
          <w:rPr>
            <w:rStyle w:val="Hyperlink"/>
            <w:lang w:val="en-US"/>
          </w:rPr>
          <w:t>https://papers.ssrn.com/sol3/papers.cfm?abstract_id=4487202</w:t>
        </w:r>
      </w:hyperlink>
      <w:r w:rsidR="00394A6F">
        <w:rPr>
          <w:lang w:val="en-US"/>
        </w:rPr>
        <w:t xml:space="preserve"> </w:t>
      </w:r>
    </w:p>
    <w:p w14:paraId="69E4A561" w14:textId="77777777" w:rsidR="00394A6F" w:rsidRDefault="00394A6F" w:rsidP="00D00F94">
      <w:pPr>
        <w:rPr>
          <w:lang w:val="en-US"/>
        </w:rPr>
      </w:pPr>
    </w:p>
    <w:p w14:paraId="0087CB4E" w14:textId="77777777" w:rsidR="00394A6F" w:rsidRDefault="00394A6F" w:rsidP="00394A6F">
      <w:pPr>
        <w:rPr>
          <w:lang w:val="en-US"/>
        </w:rPr>
      </w:pPr>
      <w:r w:rsidRPr="00C022C8">
        <w:rPr>
          <w:lang w:val="en-US"/>
        </w:rPr>
        <w:t xml:space="preserve">Andrew Baker, </w:t>
      </w:r>
      <w:proofErr w:type="spellStart"/>
      <w:r w:rsidRPr="00C022C8">
        <w:rPr>
          <w:lang w:val="en-US"/>
        </w:rPr>
        <w:t>Brantly</w:t>
      </w:r>
      <w:proofErr w:type="spellEnd"/>
      <w:r w:rsidRPr="00C022C8">
        <w:rPr>
          <w:lang w:val="en-US"/>
        </w:rPr>
        <w:t xml:space="preserve"> Callaway, Scott Cunningham, Andrew Goodman-Bacon, Pedro H. C. </w:t>
      </w:r>
      <w:proofErr w:type="spellStart"/>
      <w:r w:rsidRPr="00C022C8">
        <w:rPr>
          <w:lang w:val="en-US"/>
        </w:rPr>
        <w:t>Sant'Anna</w:t>
      </w:r>
      <w:proofErr w:type="spellEnd"/>
      <w:r>
        <w:rPr>
          <w:lang w:val="en-US"/>
        </w:rPr>
        <w:t xml:space="preserve"> (Jun 2025). </w:t>
      </w:r>
      <w:r w:rsidRPr="00C022C8">
        <w:rPr>
          <w:lang w:val="en-US"/>
        </w:rPr>
        <w:t>Difference-in-Differences Designs: A Practitioner's Guide</w:t>
      </w:r>
    </w:p>
    <w:p w14:paraId="748F329E" w14:textId="77777777" w:rsidR="00394A6F" w:rsidRPr="00C022C8" w:rsidRDefault="00000000" w:rsidP="00394A6F">
      <w:pPr>
        <w:rPr>
          <w:lang w:val="en-US"/>
        </w:rPr>
      </w:pPr>
      <w:hyperlink r:id="rId9" w:history="1">
        <w:r w:rsidR="00394A6F" w:rsidRPr="00082EB9">
          <w:rPr>
            <w:rStyle w:val="Hyperlink"/>
            <w:lang w:val="en-US"/>
          </w:rPr>
          <w:t>https://arxiv.org/abs/2503.13323</w:t>
        </w:r>
      </w:hyperlink>
      <w:r w:rsidR="00394A6F">
        <w:rPr>
          <w:lang w:val="en-US"/>
        </w:rPr>
        <w:t xml:space="preserve"> </w:t>
      </w:r>
    </w:p>
    <w:p w14:paraId="57225F34" w14:textId="77777777" w:rsidR="00394A6F" w:rsidRDefault="00394A6F" w:rsidP="00D00F94">
      <w:pPr>
        <w:rPr>
          <w:lang w:val="en-US"/>
        </w:rPr>
      </w:pPr>
    </w:p>
    <w:p w14:paraId="1884A3B5" w14:textId="77777777" w:rsidR="00394A6F" w:rsidRDefault="00394A6F" w:rsidP="00394A6F">
      <w:pPr>
        <w:rPr>
          <w:lang w:val="en-US"/>
        </w:rPr>
      </w:pPr>
      <w:r w:rsidRPr="00DC2692">
        <w:rPr>
          <w:lang w:val="en-US"/>
        </w:rPr>
        <w:t>Partha Deb, Edward C. Norton, Jeffrey M. Wooldridge &amp; Jeffrey E. Zabel</w:t>
      </w:r>
      <w:r>
        <w:rPr>
          <w:lang w:val="en-US"/>
        </w:rPr>
        <w:t xml:space="preserve"> (May 2025). </w:t>
      </w:r>
      <w:r w:rsidRPr="00DC2692">
        <w:rPr>
          <w:lang w:val="en-US"/>
        </w:rPr>
        <w:t>A Flexible, Heterogeneous Treatment Effects Difference-in-Differences Estimator for Repeated Cross-Sections</w:t>
      </w:r>
    </w:p>
    <w:p w14:paraId="3389080F" w14:textId="77777777" w:rsidR="00394A6F" w:rsidRDefault="00000000" w:rsidP="00394A6F">
      <w:pPr>
        <w:rPr>
          <w:lang w:val="en-US"/>
        </w:rPr>
      </w:pPr>
      <w:hyperlink r:id="rId10" w:history="1">
        <w:r w:rsidR="00394A6F" w:rsidRPr="00082EB9">
          <w:rPr>
            <w:rStyle w:val="Hyperlink"/>
            <w:lang w:val="en-US"/>
          </w:rPr>
          <w:t>https://www.nber.org/papers/w33026</w:t>
        </w:r>
      </w:hyperlink>
      <w:r w:rsidR="00394A6F">
        <w:rPr>
          <w:lang w:val="en-US"/>
        </w:rPr>
        <w:t xml:space="preserve"> </w:t>
      </w:r>
    </w:p>
    <w:p w14:paraId="0C404430" w14:textId="77777777" w:rsidR="00394A6F" w:rsidRDefault="00394A6F" w:rsidP="00D00F94">
      <w:pPr>
        <w:rPr>
          <w:lang w:val="en-US"/>
        </w:rPr>
      </w:pPr>
    </w:p>
    <w:p w14:paraId="7A052B96" w14:textId="6254CA60" w:rsidR="00D00F94" w:rsidRDefault="00D00F94" w:rsidP="00D00F94">
      <w:pPr>
        <w:rPr>
          <w:lang w:val="en-US"/>
        </w:rPr>
      </w:pPr>
      <w:r w:rsidRPr="00D00F94">
        <w:rPr>
          <w:lang w:val="en-US"/>
        </w:rPr>
        <w:t xml:space="preserve">Andrea </w:t>
      </w:r>
      <w:r>
        <w:rPr>
          <w:lang w:val="en-US"/>
        </w:rPr>
        <w:t xml:space="preserve">(May 2025): </w:t>
      </w:r>
      <w:r w:rsidRPr="00D00F94">
        <w:rPr>
          <w:lang w:val="en-US"/>
        </w:rPr>
        <w:t>Distributional Difference-in-Differences Models with Multiple Time Periods</w:t>
      </w:r>
    </w:p>
    <w:p w14:paraId="3E6116C1" w14:textId="3CF22D67" w:rsidR="00D00F94" w:rsidRDefault="00000000" w:rsidP="00D00F94">
      <w:pPr>
        <w:rPr>
          <w:lang w:val="en-US"/>
        </w:rPr>
      </w:pPr>
      <w:hyperlink r:id="rId11" w:history="1">
        <w:r w:rsidR="00D00F94" w:rsidRPr="00082EB9">
          <w:rPr>
            <w:rStyle w:val="Hyperlink"/>
            <w:lang w:val="en-US"/>
          </w:rPr>
          <w:t>https://arxiv.org/abs/2408.01208</w:t>
        </w:r>
      </w:hyperlink>
      <w:r w:rsidR="00D00F94">
        <w:rPr>
          <w:lang w:val="en-US"/>
        </w:rPr>
        <w:t xml:space="preserve"> </w:t>
      </w:r>
    </w:p>
    <w:p w14:paraId="638BA5E0" w14:textId="77777777" w:rsidR="00D00F94" w:rsidRDefault="00D00F94" w:rsidP="00D00F94">
      <w:pPr>
        <w:rPr>
          <w:lang w:val="en-US"/>
        </w:rPr>
      </w:pPr>
    </w:p>
    <w:p w14:paraId="3EA7D4DB" w14:textId="1D75D30E" w:rsidR="00D00F94" w:rsidRPr="00D00F94" w:rsidRDefault="00D00F94" w:rsidP="00D00F94">
      <w:pPr>
        <w:rPr>
          <w:lang w:val="en-US"/>
        </w:rPr>
      </w:pPr>
      <w:r w:rsidRPr="00D00F94">
        <w:rPr>
          <w:lang w:val="en-US"/>
        </w:rPr>
        <w:t xml:space="preserve">Marcelo Ortiz-Villavicencio, Pedro H. C. </w:t>
      </w:r>
      <w:proofErr w:type="spellStart"/>
      <w:r w:rsidRPr="00D00F94">
        <w:rPr>
          <w:lang w:val="en-US"/>
        </w:rPr>
        <w:t>Sant’Anna</w:t>
      </w:r>
      <w:proofErr w:type="spellEnd"/>
      <w:r>
        <w:rPr>
          <w:lang w:val="en-US"/>
        </w:rPr>
        <w:t xml:space="preserve"> (May 2025): </w:t>
      </w:r>
      <w:r w:rsidRPr="00D00F94">
        <w:rPr>
          <w:lang w:val="en-US"/>
        </w:rPr>
        <w:t>Better Understanding Triple Differences Estimators</w:t>
      </w:r>
      <w:r>
        <w:rPr>
          <w:lang w:val="en-US"/>
        </w:rPr>
        <w:t xml:space="preserve"> </w:t>
      </w:r>
    </w:p>
    <w:p w14:paraId="3A95C043" w14:textId="6DB9F688" w:rsidR="00D00F94" w:rsidRDefault="00000000" w:rsidP="00D00F94">
      <w:pPr>
        <w:rPr>
          <w:lang w:val="en-US"/>
        </w:rPr>
      </w:pPr>
      <w:hyperlink r:id="rId12" w:history="1">
        <w:r w:rsidR="00D00F94" w:rsidRPr="00082EB9">
          <w:rPr>
            <w:rStyle w:val="Hyperlink"/>
            <w:lang w:val="en-US"/>
          </w:rPr>
          <w:t>https://psantanna.com/files/DDD_OVS.pdf</w:t>
        </w:r>
      </w:hyperlink>
      <w:r w:rsidR="00D00F94">
        <w:rPr>
          <w:lang w:val="en-US"/>
        </w:rPr>
        <w:t xml:space="preserve"> </w:t>
      </w:r>
    </w:p>
    <w:p w14:paraId="30501620" w14:textId="77777777" w:rsidR="00D00F94" w:rsidRDefault="00D00F94" w:rsidP="00D00F94">
      <w:pPr>
        <w:rPr>
          <w:lang w:val="en-US"/>
        </w:rPr>
      </w:pPr>
    </w:p>
    <w:p w14:paraId="12B877F8" w14:textId="77777777" w:rsidR="00394A6F" w:rsidRDefault="00394A6F" w:rsidP="00394A6F">
      <w:pPr>
        <w:rPr>
          <w:lang w:val="en-US"/>
        </w:rPr>
      </w:pPr>
      <w:proofErr w:type="spellStart"/>
      <w:r w:rsidRPr="00C022C8">
        <w:rPr>
          <w:lang w:val="en-US"/>
        </w:rPr>
        <w:t>Takamichi</w:t>
      </w:r>
      <w:proofErr w:type="spellEnd"/>
      <w:r w:rsidRPr="00C022C8">
        <w:rPr>
          <w:lang w:val="en-US"/>
        </w:rPr>
        <w:t xml:space="preserve"> Baba, Yoshiyuki Ninomiya (M</w:t>
      </w:r>
      <w:r>
        <w:rPr>
          <w:lang w:val="en-US"/>
        </w:rPr>
        <w:t xml:space="preserve">ay 2025): </w:t>
      </w:r>
      <w:r w:rsidRPr="00C022C8">
        <w:rPr>
          <w:lang w:val="en-US"/>
        </w:rPr>
        <w:t>Covariate balancing estimation and model selection for difference-in-differences approach</w:t>
      </w:r>
    </w:p>
    <w:p w14:paraId="49DF3125" w14:textId="77777777" w:rsidR="00394A6F" w:rsidRDefault="00000000" w:rsidP="00394A6F">
      <w:pPr>
        <w:rPr>
          <w:lang w:val="en-US"/>
        </w:rPr>
      </w:pPr>
      <w:r>
        <w:fldChar w:fldCharType="begin"/>
      </w:r>
      <w:r w:rsidRPr="00A112F9">
        <w:rPr>
          <w:lang w:val="en-US"/>
        </w:rPr>
        <w:instrText>HYPERLINK "https://arxiv.org/abs/2504.13057"</w:instrText>
      </w:r>
      <w:r>
        <w:fldChar w:fldCharType="separate"/>
      </w:r>
      <w:r w:rsidR="00394A6F" w:rsidRPr="00082EB9">
        <w:rPr>
          <w:rStyle w:val="Hyperlink"/>
          <w:lang w:val="en-US"/>
        </w:rPr>
        <w:t>https://arxiv.org/abs/2504.13057</w:t>
      </w:r>
      <w:r>
        <w:rPr>
          <w:rStyle w:val="Hyperlink"/>
          <w:lang w:val="en-US"/>
        </w:rPr>
        <w:fldChar w:fldCharType="end"/>
      </w:r>
      <w:r w:rsidR="00394A6F">
        <w:rPr>
          <w:lang w:val="en-US"/>
        </w:rPr>
        <w:t xml:space="preserve"> </w:t>
      </w:r>
    </w:p>
    <w:p w14:paraId="72422D56" w14:textId="77777777" w:rsidR="00394A6F" w:rsidRDefault="00394A6F" w:rsidP="00D00F94">
      <w:pPr>
        <w:rPr>
          <w:lang w:val="en-US"/>
        </w:rPr>
      </w:pPr>
    </w:p>
    <w:p w14:paraId="07B7A2D2" w14:textId="062BC1C9" w:rsidR="00D00F94" w:rsidRDefault="00D00F94" w:rsidP="00D00F94">
      <w:pPr>
        <w:rPr>
          <w:lang w:val="en-US"/>
        </w:rPr>
      </w:pPr>
      <w:r w:rsidRPr="00D00F94">
        <w:rPr>
          <w:lang w:val="en-US"/>
        </w:rPr>
        <w:t xml:space="preserve">Luis Alvarez, Bruno </w:t>
      </w:r>
      <w:proofErr w:type="spellStart"/>
      <w:r w:rsidRPr="00D00F94">
        <w:rPr>
          <w:lang w:val="en-US"/>
        </w:rPr>
        <w:t>Ferman</w:t>
      </w:r>
      <w:proofErr w:type="spellEnd"/>
      <w:r w:rsidRPr="00D00F94">
        <w:rPr>
          <w:lang w:val="en-US"/>
        </w:rPr>
        <w:t xml:space="preserve">, </w:t>
      </w:r>
      <w:proofErr w:type="spellStart"/>
      <w:r w:rsidRPr="00D00F94">
        <w:rPr>
          <w:lang w:val="en-US"/>
        </w:rPr>
        <w:t>Kaspar</w:t>
      </w:r>
      <w:proofErr w:type="spellEnd"/>
      <w:r w:rsidRPr="00D00F94">
        <w:rPr>
          <w:lang w:val="en-US"/>
        </w:rPr>
        <w:t xml:space="preserve"> </w:t>
      </w:r>
      <w:proofErr w:type="gramStart"/>
      <w:r w:rsidRPr="00D00F94">
        <w:rPr>
          <w:lang w:val="en-US"/>
        </w:rPr>
        <w:t>Wüthrich</w:t>
      </w:r>
      <w:proofErr w:type="gramEnd"/>
      <w:r w:rsidR="00A112F9">
        <w:rPr>
          <w:lang w:val="en-US"/>
        </w:rPr>
        <w:t xml:space="preserve"> </w:t>
      </w:r>
      <w:proofErr w:type="gramStart"/>
      <w:r w:rsidRPr="00D00F94">
        <w:rPr>
          <w:lang w:val="en-US"/>
        </w:rPr>
        <w:t>(</w:t>
      </w:r>
      <w:proofErr w:type="gramEnd"/>
      <w:r w:rsidRPr="00D00F94">
        <w:rPr>
          <w:lang w:val="en-US"/>
        </w:rPr>
        <w:t>April 2025): Inference with few treated units</w:t>
      </w:r>
    </w:p>
    <w:p w14:paraId="0CBD433C" w14:textId="3AFD3A8D" w:rsidR="00D00F94" w:rsidRDefault="00000000" w:rsidP="00D00F94">
      <w:pPr>
        <w:rPr>
          <w:lang w:val="en-US"/>
        </w:rPr>
      </w:pPr>
      <w:hyperlink r:id="rId13" w:history="1">
        <w:r w:rsidR="00C022C8" w:rsidRPr="00082EB9">
          <w:rPr>
            <w:rStyle w:val="Hyperlink"/>
            <w:lang w:val="en-US"/>
          </w:rPr>
          <w:t>https://arxiv.org/abs/2504.19841</w:t>
        </w:r>
      </w:hyperlink>
    </w:p>
    <w:p w14:paraId="73229742" w14:textId="77777777" w:rsidR="00394A6F" w:rsidRDefault="00394A6F" w:rsidP="00D00F94">
      <w:pPr>
        <w:rPr>
          <w:lang w:val="en-US"/>
        </w:rPr>
      </w:pPr>
    </w:p>
    <w:p w14:paraId="38A62A36" w14:textId="77777777" w:rsidR="00394A6F" w:rsidRDefault="00394A6F" w:rsidP="00394A6F">
      <w:pPr>
        <w:rPr>
          <w:lang w:val="en-US"/>
        </w:rPr>
      </w:pPr>
      <w:proofErr w:type="spellStart"/>
      <w:r w:rsidRPr="00DC2692">
        <w:rPr>
          <w:lang w:val="en-US"/>
        </w:rPr>
        <w:t>Yixiao</w:t>
      </w:r>
      <w:proofErr w:type="spellEnd"/>
      <w:r w:rsidRPr="00DC2692">
        <w:rPr>
          <w:lang w:val="en-US"/>
        </w:rPr>
        <w:t xml:space="preserve"> Sun, Haitian Xie, Yuhang Zhang</w:t>
      </w:r>
      <w:r>
        <w:rPr>
          <w:lang w:val="en-US"/>
        </w:rPr>
        <w:t xml:space="preserve"> (Mar 2025). </w:t>
      </w:r>
      <w:r w:rsidRPr="00DC2692">
        <w:rPr>
          <w:lang w:val="en-US"/>
        </w:rPr>
        <w:t>Difference-in-Differences Meets Synthetic Control: Doubly Robust Identification and Estimation</w:t>
      </w:r>
      <w:r>
        <w:rPr>
          <w:lang w:val="en-US"/>
        </w:rPr>
        <w:t>.</w:t>
      </w:r>
    </w:p>
    <w:p w14:paraId="59AE225F" w14:textId="77777777" w:rsidR="00394A6F" w:rsidRDefault="00000000" w:rsidP="00394A6F">
      <w:pPr>
        <w:rPr>
          <w:lang w:val="en-US"/>
        </w:rPr>
      </w:pPr>
      <w:hyperlink r:id="rId14" w:history="1">
        <w:r w:rsidR="00394A6F" w:rsidRPr="00082EB9">
          <w:rPr>
            <w:rStyle w:val="Hyperlink"/>
            <w:lang w:val="en-US"/>
          </w:rPr>
          <w:t>https://arxiv.org/abs/2503.11375</w:t>
        </w:r>
      </w:hyperlink>
      <w:r w:rsidR="00394A6F">
        <w:rPr>
          <w:lang w:val="en-US"/>
        </w:rPr>
        <w:t xml:space="preserve"> </w:t>
      </w:r>
    </w:p>
    <w:p w14:paraId="7FC80CF6" w14:textId="77777777" w:rsidR="00394A6F" w:rsidRDefault="00394A6F" w:rsidP="00D00F94">
      <w:pPr>
        <w:rPr>
          <w:lang w:val="en-US"/>
        </w:rPr>
      </w:pPr>
    </w:p>
    <w:p w14:paraId="07694685" w14:textId="77777777" w:rsidR="00394A6F" w:rsidRDefault="00394A6F" w:rsidP="00394A6F">
      <w:pPr>
        <w:rPr>
          <w:lang w:val="en-US"/>
        </w:rPr>
      </w:pPr>
      <w:r w:rsidRPr="00C022C8">
        <w:rPr>
          <w:lang w:val="en-US"/>
        </w:rPr>
        <w:t xml:space="preserve">Dor </w:t>
      </w:r>
      <w:proofErr w:type="spellStart"/>
      <w:r w:rsidRPr="00C022C8">
        <w:rPr>
          <w:lang w:val="en-US"/>
        </w:rPr>
        <w:t>Leventer</w:t>
      </w:r>
      <w:proofErr w:type="spellEnd"/>
      <w:r w:rsidRPr="00C022C8">
        <w:rPr>
          <w:lang w:val="en-US"/>
        </w:rPr>
        <w:t xml:space="preserve"> (Feb 202</w:t>
      </w:r>
      <w:r>
        <w:rPr>
          <w:lang w:val="en-US"/>
        </w:rPr>
        <w:t xml:space="preserve">5). </w:t>
      </w:r>
      <w:r w:rsidRPr="00C022C8">
        <w:rPr>
          <w:lang w:val="en-US"/>
        </w:rPr>
        <w:t>Conditional Triple Difference-in-Differences</w:t>
      </w:r>
    </w:p>
    <w:p w14:paraId="6CC31615" w14:textId="77777777" w:rsidR="00394A6F" w:rsidRDefault="00000000" w:rsidP="00394A6F">
      <w:pPr>
        <w:rPr>
          <w:lang w:val="en-US"/>
        </w:rPr>
      </w:pPr>
      <w:hyperlink r:id="rId15" w:history="1">
        <w:r w:rsidR="00394A6F" w:rsidRPr="00082EB9">
          <w:rPr>
            <w:rStyle w:val="Hyperlink"/>
            <w:lang w:val="en-US"/>
          </w:rPr>
          <w:t>https://arxiv.org/abs/2502.16126</w:t>
        </w:r>
      </w:hyperlink>
      <w:r w:rsidR="00394A6F">
        <w:rPr>
          <w:lang w:val="en-US"/>
        </w:rPr>
        <w:t xml:space="preserve"> </w:t>
      </w:r>
    </w:p>
    <w:p w14:paraId="5D859007" w14:textId="77777777" w:rsidR="00C022C8" w:rsidRDefault="00C022C8" w:rsidP="00D00F94">
      <w:pPr>
        <w:rPr>
          <w:lang w:val="en-US"/>
        </w:rPr>
      </w:pPr>
    </w:p>
    <w:p w14:paraId="7D25E978" w14:textId="59510A1C" w:rsidR="00C022C8" w:rsidRDefault="00C022C8" w:rsidP="00D00F94">
      <w:pPr>
        <w:rPr>
          <w:lang w:val="en-US"/>
        </w:rPr>
      </w:pPr>
      <w:r w:rsidRPr="00C022C8">
        <w:rPr>
          <w:lang w:val="en-US"/>
        </w:rPr>
        <w:t>Sho Miyaji (Jan 2025): Triple Instrumented Difference-in-Differences</w:t>
      </w:r>
    </w:p>
    <w:p w14:paraId="66C0EFF4" w14:textId="1B336DD0" w:rsidR="00C022C8" w:rsidRDefault="00000000" w:rsidP="00D00F94">
      <w:pPr>
        <w:rPr>
          <w:lang w:val="en-US"/>
        </w:rPr>
      </w:pPr>
      <w:hyperlink r:id="rId16" w:history="1">
        <w:r w:rsidR="00C022C8" w:rsidRPr="00082EB9">
          <w:rPr>
            <w:rStyle w:val="Hyperlink"/>
            <w:lang w:val="en-US"/>
          </w:rPr>
          <w:t>https://arxiv.org/abs/2501.14405</w:t>
        </w:r>
      </w:hyperlink>
      <w:r w:rsidR="00C022C8">
        <w:rPr>
          <w:lang w:val="en-US"/>
        </w:rPr>
        <w:t xml:space="preserve"> </w:t>
      </w:r>
    </w:p>
    <w:p w14:paraId="227CA394" w14:textId="77777777" w:rsidR="00C022C8" w:rsidRDefault="00C022C8" w:rsidP="00D00F94">
      <w:pPr>
        <w:rPr>
          <w:lang w:val="en-US"/>
        </w:rPr>
      </w:pPr>
    </w:p>
    <w:p w14:paraId="78C100FA" w14:textId="24D53D06" w:rsidR="00BC236D" w:rsidRDefault="00BC236D" w:rsidP="00D00F94">
      <w:pPr>
        <w:rPr>
          <w:lang w:val="en-US"/>
        </w:rPr>
      </w:pPr>
      <w:proofErr w:type="spellStart"/>
      <w:r w:rsidRPr="00BC236D">
        <w:rPr>
          <w:lang w:val="en-US"/>
        </w:rPr>
        <w:t>Myungkou</w:t>
      </w:r>
      <w:proofErr w:type="spellEnd"/>
      <w:r w:rsidRPr="00BC236D">
        <w:rPr>
          <w:lang w:val="en-US"/>
        </w:rPr>
        <w:t xml:space="preserve"> Shin </w:t>
      </w:r>
      <w:r>
        <w:rPr>
          <w:lang w:val="en-US"/>
        </w:rPr>
        <w:t xml:space="preserve">(Jan 2025). </w:t>
      </w:r>
      <w:r w:rsidRPr="00BC236D">
        <w:rPr>
          <w:lang w:val="en-US"/>
        </w:rPr>
        <w:t>Finitely Heterogeneous Treatment Effect in Event-study</w:t>
      </w:r>
      <w:r>
        <w:rPr>
          <w:lang w:val="en-US"/>
        </w:rPr>
        <w:t>.</w:t>
      </w:r>
    </w:p>
    <w:p w14:paraId="536194C0" w14:textId="2CBF78AB" w:rsidR="00BC236D" w:rsidRDefault="00000000" w:rsidP="00D00F94">
      <w:pPr>
        <w:rPr>
          <w:lang w:val="en-US"/>
        </w:rPr>
      </w:pPr>
      <w:hyperlink r:id="rId17" w:history="1">
        <w:r w:rsidR="00BC236D" w:rsidRPr="00082EB9">
          <w:rPr>
            <w:rStyle w:val="Hyperlink"/>
            <w:lang w:val="en-US"/>
          </w:rPr>
          <w:t>https://doi.org/10.1162/rest_a_01553</w:t>
        </w:r>
      </w:hyperlink>
      <w:r w:rsidR="00BC236D">
        <w:rPr>
          <w:lang w:val="en-US"/>
        </w:rPr>
        <w:t xml:space="preserve"> </w:t>
      </w:r>
    </w:p>
    <w:p w14:paraId="06353804" w14:textId="77777777" w:rsidR="00C022C8" w:rsidRDefault="00C022C8" w:rsidP="00D00F94">
      <w:pPr>
        <w:rPr>
          <w:lang w:val="en-US"/>
        </w:rPr>
      </w:pPr>
    </w:p>
    <w:p w14:paraId="33622F00" w14:textId="4BA6DE5F" w:rsidR="00EE0946" w:rsidRDefault="00EE0946" w:rsidP="00D00F94">
      <w:pPr>
        <w:rPr>
          <w:lang w:val="en-US"/>
        </w:rPr>
      </w:pPr>
      <w:r w:rsidRPr="00EE0946">
        <w:rPr>
          <w:lang w:val="en-US"/>
        </w:rPr>
        <w:t xml:space="preserve">Clément de </w:t>
      </w:r>
      <w:proofErr w:type="spellStart"/>
      <w:r w:rsidRPr="00EE0946">
        <w:rPr>
          <w:lang w:val="en-US"/>
        </w:rPr>
        <w:t>Chaisemartin</w:t>
      </w:r>
      <w:proofErr w:type="spellEnd"/>
      <w:r>
        <w:rPr>
          <w:lang w:val="en-US"/>
        </w:rPr>
        <w:t xml:space="preserve">, </w:t>
      </w:r>
      <w:r w:rsidRPr="00EE0946">
        <w:rPr>
          <w:lang w:val="en-US"/>
        </w:rPr>
        <w:t xml:space="preserve">Xavier </w:t>
      </w:r>
      <w:proofErr w:type="spellStart"/>
      <w:r w:rsidRPr="00EE0946">
        <w:rPr>
          <w:lang w:val="en-US"/>
        </w:rPr>
        <w:t>D'Haultfœuille</w:t>
      </w:r>
      <w:proofErr w:type="spellEnd"/>
      <w:r>
        <w:rPr>
          <w:lang w:val="en-US"/>
        </w:rPr>
        <w:t xml:space="preserve"> (Nov 2024). </w:t>
      </w:r>
      <w:r w:rsidRPr="00EE0946">
        <w:rPr>
          <w:lang w:val="en-US"/>
        </w:rPr>
        <w:t>Difference-in-Differences Estimators of Intertemporal Treatment Effects</w:t>
      </w:r>
    </w:p>
    <w:p w14:paraId="338435D8" w14:textId="3E7ACE7D" w:rsidR="00EE0946" w:rsidRDefault="00000000" w:rsidP="00D00F94">
      <w:pPr>
        <w:rPr>
          <w:lang w:val="en-US"/>
        </w:rPr>
      </w:pPr>
      <w:hyperlink r:id="rId18" w:history="1">
        <w:r w:rsidR="00EE0946" w:rsidRPr="00082EB9">
          <w:rPr>
            <w:rStyle w:val="Hyperlink"/>
            <w:lang w:val="en-US"/>
          </w:rPr>
          <w:t>https://papers.ssrn.com/sol3/papers.cfm?abstract_id=3731856</w:t>
        </w:r>
      </w:hyperlink>
      <w:r w:rsidR="00EE0946">
        <w:rPr>
          <w:lang w:val="en-US"/>
        </w:rPr>
        <w:t xml:space="preserve"> </w:t>
      </w:r>
    </w:p>
    <w:p w14:paraId="242E7140" w14:textId="77777777" w:rsidR="00EE0946" w:rsidRDefault="00EE0946" w:rsidP="00D00F94">
      <w:pPr>
        <w:rPr>
          <w:lang w:val="en-US"/>
        </w:rPr>
      </w:pPr>
    </w:p>
    <w:p w14:paraId="1F7D213D" w14:textId="77777777" w:rsidR="00394A6F" w:rsidRDefault="00394A6F" w:rsidP="00394A6F">
      <w:pPr>
        <w:rPr>
          <w:lang w:val="en-US"/>
        </w:rPr>
      </w:pPr>
      <w:r w:rsidRPr="00D26FB3">
        <w:rPr>
          <w:lang w:val="en-US"/>
        </w:rPr>
        <w:t xml:space="preserve">Sunny Karim, Matthew D. Webb, Nichole Austin, Erin </w:t>
      </w:r>
      <w:proofErr w:type="spellStart"/>
      <w:r w:rsidRPr="00D26FB3">
        <w:rPr>
          <w:lang w:val="en-US"/>
        </w:rPr>
        <w:t>Strumpf</w:t>
      </w:r>
      <w:proofErr w:type="spellEnd"/>
      <w:r w:rsidRPr="00D26FB3">
        <w:rPr>
          <w:lang w:val="en-US"/>
        </w:rPr>
        <w:t xml:space="preserve"> (Oct 2024). Difference-in-Differences with </w:t>
      </w:r>
      <w:proofErr w:type="spellStart"/>
      <w:r w:rsidRPr="00D26FB3">
        <w:rPr>
          <w:lang w:val="en-US"/>
        </w:rPr>
        <w:t>Unpoolable</w:t>
      </w:r>
      <w:proofErr w:type="spellEnd"/>
      <w:r w:rsidRPr="00D26FB3">
        <w:rPr>
          <w:lang w:val="en-US"/>
        </w:rPr>
        <w:t xml:space="preserve"> Data</w:t>
      </w:r>
    </w:p>
    <w:p w14:paraId="1E70DA68" w14:textId="77777777" w:rsidR="00394A6F" w:rsidRDefault="00000000" w:rsidP="00394A6F">
      <w:pPr>
        <w:rPr>
          <w:lang w:val="en-US"/>
        </w:rPr>
      </w:pPr>
      <w:hyperlink r:id="rId19" w:history="1">
        <w:r w:rsidR="00394A6F" w:rsidRPr="00082EB9">
          <w:rPr>
            <w:rStyle w:val="Hyperlink"/>
            <w:lang w:val="en-US"/>
          </w:rPr>
          <w:t>https://arxiv.org/abs/2403.15910</w:t>
        </w:r>
      </w:hyperlink>
      <w:r w:rsidR="00394A6F">
        <w:rPr>
          <w:lang w:val="en-US"/>
        </w:rPr>
        <w:t xml:space="preserve"> </w:t>
      </w:r>
    </w:p>
    <w:p w14:paraId="4D8D57C5" w14:textId="77777777" w:rsidR="00394A6F" w:rsidRDefault="00394A6F" w:rsidP="00D00F94">
      <w:pPr>
        <w:rPr>
          <w:lang w:val="en-US"/>
        </w:rPr>
      </w:pPr>
    </w:p>
    <w:p w14:paraId="45B642FD" w14:textId="18CB29E2" w:rsidR="00EE0946" w:rsidRDefault="00EE0946" w:rsidP="00D00F94">
      <w:pPr>
        <w:rPr>
          <w:lang w:val="en-US"/>
        </w:rPr>
      </w:pPr>
      <w:r w:rsidRPr="00EE0946">
        <w:rPr>
          <w:lang w:val="en-US"/>
        </w:rPr>
        <w:t xml:space="preserve">Dmitry Arkhangelsky, Guido </w:t>
      </w:r>
      <w:proofErr w:type="spellStart"/>
      <w:r w:rsidRPr="00EE0946">
        <w:rPr>
          <w:lang w:val="en-US"/>
        </w:rPr>
        <w:t>Imbens</w:t>
      </w:r>
      <w:proofErr w:type="spellEnd"/>
      <w:r>
        <w:rPr>
          <w:lang w:val="en-US"/>
        </w:rPr>
        <w:t xml:space="preserve"> (Jun 2024). </w:t>
      </w:r>
      <w:r w:rsidRPr="00EE0946">
        <w:rPr>
          <w:lang w:val="en-US"/>
        </w:rPr>
        <w:t>Causal Models for Longitudinal and Panel Data: A Survey</w:t>
      </w:r>
      <w:r>
        <w:rPr>
          <w:lang w:val="en-US"/>
        </w:rPr>
        <w:t>.</w:t>
      </w:r>
    </w:p>
    <w:p w14:paraId="6FC66429" w14:textId="565BF405" w:rsidR="00EE0946" w:rsidRDefault="00000000" w:rsidP="00D00F94">
      <w:pPr>
        <w:rPr>
          <w:lang w:val="en-US"/>
        </w:rPr>
      </w:pPr>
      <w:hyperlink r:id="rId20" w:history="1">
        <w:r w:rsidR="00EE0946" w:rsidRPr="00082EB9">
          <w:rPr>
            <w:rStyle w:val="Hyperlink"/>
            <w:lang w:val="en-US"/>
          </w:rPr>
          <w:t>https://arxiv.org/abs/2311.15458</w:t>
        </w:r>
      </w:hyperlink>
      <w:r w:rsidR="00EE0946">
        <w:rPr>
          <w:lang w:val="en-US"/>
        </w:rPr>
        <w:t xml:space="preserve"> </w:t>
      </w:r>
    </w:p>
    <w:p w14:paraId="66162AD6" w14:textId="77777777" w:rsidR="00D26FB3" w:rsidRDefault="00D26FB3" w:rsidP="00D00F94">
      <w:pPr>
        <w:rPr>
          <w:lang w:val="en-US"/>
        </w:rPr>
      </w:pPr>
    </w:p>
    <w:p w14:paraId="3BA7E185" w14:textId="77777777" w:rsidR="00394A6F" w:rsidRDefault="00394A6F" w:rsidP="00394A6F">
      <w:pPr>
        <w:rPr>
          <w:lang w:val="en-US"/>
        </w:rPr>
      </w:pPr>
      <w:r w:rsidRPr="00C022C8">
        <w:rPr>
          <w:lang w:val="en-US"/>
        </w:rPr>
        <w:t xml:space="preserve">Renan </w:t>
      </w:r>
      <w:proofErr w:type="spellStart"/>
      <w:r w:rsidRPr="00C022C8">
        <w:rPr>
          <w:lang w:val="en-US"/>
        </w:rPr>
        <w:t>Serenini</w:t>
      </w:r>
      <w:proofErr w:type="spellEnd"/>
      <w:r>
        <w:rPr>
          <w:lang w:val="en-US"/>
        </w:rPr>
        <w:t>,</w:t>
      </w:r>
      <w:r w:rsidRPr="00C022C8">
        <w:rPr>
          <w:lang w:val="en-US"/>
        </w:rPr>
        <w:t xml:space="preserve"> Frantisek </w:t>
      </w:r>
      <w:proofErr w:type="spellStart"/>
      <w:r w:rsidRPr="00C022C8">
        <w:rPr>
          <w:lang w:val="en-US"/>
        </w:rPr>
        <w:t>Masek</w:t>
      </w:r>
      <w:proofErr w:type="spellEnd"/>
      <w:r>
        <w:rPr>
          <w:lang w:val="en-US"/>
        </w:rPr>
        <w:t xml:space="preserve"> (Feb 2024)</w:t>
      </w:r>
      <w:r w:rsidRPr="00C022C8">
        <w:rPr>
          <w:lang w:val="en-US"/>
        </w:rPr>
        <w:t xml:space="preserve"> Spatial Synthetic Difference-in-Differences (February 2024). </w:t>
      </w:r>
    </w:p>
    <w:p w14:paraId="32839258" w14:textId="77777777" w:rsidR="00394A6F" w:rsidRDefault="00000000" w:rsidP="00394A6F">
      <w:pPr>
        <w:rPr>
          <w:lang w:val="en-US"/>
        </w:rPr>
      </w:pPr>
      <w:hyperlink r:id="rId21" w:history="1">
        <w:r w:rsidR="00394A6F" w:rsidRPr="00082EB9">
          <w:rPr>
            <w:rStyle w:val="Hyperlink"/>
            <w:lang w:val="en-US"/>
          </w:rPr>
          <w:t>https://ssrn.com/abstract=4736857</w:t>
        </w:r>
      </w:hyperlink>
      <w:r w:rsidR="00394A6F">
        <w:rPr>
          <w:lang w:val="en-US"/>
        </w:rPr>
        <w:t xml:space="preserve"> </w:t>
      </w:r>
    </w:p>
    <w:p w14:paraId="2F1A99D2" w14:textId="77777777" w:rsidR="00C022C8" w:rsidRDefault="00C022C8" w:rsidP="00D00F94">
      <w:pPr>
        <w:rPr>
          <w:lang w:val="en-US"/>
        </w:rPr>
      </w:pPr>
    </w:p>
    <w:p w14:paraId="14AC0477" w14:textId="77777777" w:rsidR="00394A6F" w:rsidRDefault="00394A6F" w:rsidP="00394A6F">
      <w:pPr>
        <w:rPr>
          <w:lang w:val="en-US"/>
        </w:rPr>
      </w:pPr>
      <w:r w:rsidRPr="00A16841">
        <w:rPr>
          <w:lang w:val="en-US"/>
        </w:rPr>
        <w:t>Soo Jeong Lee</w:t>
      </w:r>
      <w:r>
        <w:rPr>
          <w:lang w:val="en-US"/>
        </w:rPr>
        <w:t xml:space="preserve">, </w:t>
      </w:r>
      <w:r w:rsidRPr="00A16841">
        <w:rPr>
          <w:lang w:val="en-US"/>
        </w:rPr>
        <w:t>Jeffrey M. Wooldridge</w:t>
      </w:r>
      <w:r>
        <w:rPr>
          <w:lang w:val="en-US"/>
        </w:rPr>
        <w:t xml:space="preserve"> (Jul 2023). </w:t>
      </w:r>
      <w:r w:rsidRPr="00A16841">
        <w:rPr>
          <w:lang w:val="en-US"/>
        </w:rPr>
        <w:t>A Simple Transformation Approach to Difference-in-Differences Estimation for Panel Data</w:t>
      </w:r>
    </w:p>
    <w:p w14:paraId="2633F48A" w14:textId="77777777" w:rsidR="00394A6F" w:rsidRDefault="00000000" w:rsidP="00394A6F">
      <w:pPr>
        <w:rPr>
          <w:lang w:val="en-US"/>
        </w:rPr>
      </w:pPr>
      <w:hyperlink r:id="rId22" w:history="1">
        <w:r w:rsidR="00394A6F" w:rsidRPr="00082EB9">
          <w:rPr>
            <w:rStyle w:val="Hyperlink"/>
            <w:lang w:val="en-US"/>
          </w:rPr>
          <w:t>https://papers.ssrn.com/sol3/papers.cfm?abstract_id=4516518</w:t>
        </w:r>
      </w:hyperlink>
      <w:r w:rsidR="00394A6F">
        <w:rPr>
          <w:lang w:val="en-US"/>
        </w:rPr>
        <w:t xml:space="preserve"> </w:t>
      </w:r>
    </w:p>
    <w:p w14:paraId="4FDE0D2B" w14:textId="77777777" w:rsidR="00394A6F" w:rsidRDefault="00394A6F" w:rsidP="00D00F94">
      <w:pPr>
        <w:rPr>
          <w:lang w:val="en-US"/>
        </w:rPr>
      </w:pPr>
    </w:p>
    <w:p w14:paraId="53CA1330" w14:textId="77777777" w:rsidR="00C022C8" w:rsidRDefault="00C022C8" w:rsidP="00D00F94">
      <w:pPr>
        <w:rPr>
          <w:lang w:val="en-US"/>
        </w:rPr>
      </w:pPr>
    </w:p>
    <w:p w14:paraId="103E9027" w14:textId="77777777" w:rsidR="00C022C8" w:rsidRDefault="00C022C8" w:rsidP="00D00F94">
      <w:pPr>
        <w:rPr>
          <w:lang w:val="en-US"/>
        </w:rPr>
      </w:pPr>
    </w:p>
    <w:p w14:paraId="121004D5" w14:textId="77777777" w:rsidR="00C022C8" w:rsidRDefault="00C022C8" w:rsidP="00D00F94">
      <w:pPr>
        <w:rPr>
          <w:lang w:val="en-US"/>
        </w:rPr>
      </w:pPr>
    </w:p>
    <w:p w14:paraId="1A18ADCF" w14:textId="77777777" w:rsidR="00C022C8" w:rsidRDefault="00C022C8" w:rsidP="00D00F94">
      <w:pPr>
        <w:rPr>
          <w:lang w:val="en-US"/>
        </w:rPr>
      </w:pPr>
    </w:p>
    <w:p w14:paraId="06C76A21" w14:textId="77777777" w:rsidR="00C022C8" w:rsidRDefault="00C022C8" w:rsidP="00D00F94">
      <w:pPr>
        <w:rPr>
          <w:lang w:val="en-US"/>
        </w:rPr>
      </w:pPr>
    </w:p>
    <w:p w14:paraId="32DC5AC1" w14:textId="77777777" w:rsidR="00C022C8" w:rsidRPr="00D00F94" w:rsidRDefault="00C022C8" w:rsidP="00D00F94">
      <w:pPr>
        <w:rPr>
          <w:lang w:val="en-US"/>
        </w:rPr>
      </w:pPr>
    </w:p>
    <w:sectPr w:rsidR="00C022C8" w:rsidRPr="00D00F94" w:rsidSect="007F5163">
      <w:headerReference w:type="even" r:id="rId23"/>
      <w:headerReference w:type="default" r:id="rId24"/>
      <w:footerReference w:type="even" r:id="rId25"/>
      <w:footerReference w:type="default" r:id="rId26"/>
      <w:footerReference w:type="first" r:id="rId27"/>
      <w:footnotePr>
        <w:numRestart w:val="eachSect"/>
      </w:footnotePr>
      <w:endnotePr>
        <w:numFmt w:val="decimal"/>
      </w:endnotePr>
      <w:pgSz w:w="11906" w:h="16838" w:code="9"/>
      <w:pgMar w:top="2268" w:right="1418" w:bottom="2268" w:left="1418" w:header="851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862D2" w14:textId="77777777" w:rsidR="00705EFC" w:rsidRDefault="00705EFC">
      <w:pPr>
        <w:spacing w:before="0" w:after="0"/>
      </w:pPr>
      <w:r>
        <w:separator/>
      </w:r>
    </w:p>
    <w:p w14:paraId="5B63EBAD" w14:textId="77777777" w:rsidR="00705EFC" w:rsidRDefault="00705EFC"/>
  </w:endnote>
  <w:endnote w:type="continuationSeparator" w:id="0">
    <w:p w14:paraId="1895D471" w14:textId="77777777" w:rsidR="00705EFC" w:rsidRDefault="00705EFC">
      <w:pPr>
        <w:spacing w:before="0" w:after="0"/>
      </w:pPr>
      <w:r>
        <w:continuationSeparator/>
      </w:r>
    </w:p>
    <w:p w14:paraId="4703BF07" w14:textId="77777777" w:rsidR="00705EFC" w:rsidRDefault="00705E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76F18" w14:textId="77777777" w:rsidR="001E7F96" w:rsidRDefault="001E7F96">
    <w:pPr>
      <w:pStyle w:val="Footer"/>
    </w:pPr>
    <w:r>
      <w:t xml:space="preserve"> </w:t>
    </w:r>
    <w:r>
      <w:rPr>
        <w:noProof/>
        <w:lang w:val="de-AT"/>
      </w:rPr>
      <w:drawing>
        <wp:inline distT="0" distB="0" distL="0" distR="0" wp14:anchorId="3A7443D8" wp14:editId="195B978D">
          <wp:extent cx="399415" cy="180340"/>
          <wp:effectExtent l="19050" t="0" r="635" b="0"/>
          <wp:docPr id="1" name="Bild 1" descr="WIF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IF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9415" cy="1803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10CB0" w14:textId="77777777" w:rsidR="001E7F96" w:rsidRDefault="001E7F96">
    <w:pPr>
      <w:pStyle w:val="Footer"/>
    </w:pPr>
    <w:r>
      <w:t xml:space="preserve"> </w:t>
    </w:r>
    <w:r>
      <w:rPr>
        <w:noProof/>
        <w:lang w:val="de-AT"/>
      </w:rPr>
      <w:drawing>
        <wp:inline distT="0" distB="0" distL="0" distR="0" wp14:anchorId="69D1CD25" wp14:editId="30B7E4E0">
          <wp:extent cx="399415" cy="180340"/>
          <wp:effectExtent l="19050" t="0" r="635" b="0"/>
          <wp:docPr id="2" name="Bild 2" descr="WIF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WIF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9415" cy="1803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9B343" w14:textId="77777777" w:rsidR="001E7F96" w:rsidRPr="00775D50" w:rsidRDefault="001E7F96" w:rsidP="00775D50">
    <w:pPr>
      <w:pStyle w:val="Footer"/>
    </w:pPr>
    <w:r>
      <w:rPr>
        <w:noProof/>
        <w:lang w:val="de-AT"/>
      </w:rPr>
      <w:drawing>
        <wp:inline distT="0" distB="0" distL="0" distR="0" wp14:anchorId="19D43673" wp14:editId="7D39A1C8">
          <wp:extent cx="399415" cy="180340"/>
          <wp:effectExtent l="19050" t="0" r="635" b="0"/>
          <wp:docPr id="3" name="Bild 2" descr="WIF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WIF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9415" cy="1803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C7710" w14:textId="77777777" w:rsidR="00705EFC" w:rsidRDefault="00705EFC" w:rsidP="00187D22">
      <w:r>
        <w:separator/>
      </w:r>
    </w:p>
  </w:footnote>
  <w:footnote w:type="continuationSeparator" w:id="0">
    <w:p w14:paraId="5DACD028" w14:textId="77777777" w:rsidR="00705EFC" w:rsidRDefault="00705EFC" w:rsidP="00187D22">
      <w:r>
        <w:continuationSeparator/>
      </w:r>
    </w:p>
  </w:footnote>
  <w:footnote w:type="continuationNotice" w:id="1">
    <w:p w14:paraId="13FCFFBE" w14:textId="77777777" w:rsidR="00705EFC" w:rsidRDefault="00705EFC" w:rsidP="00187D22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1C08D" w14:textId="77777777" w:rsidR="001E7F96" w:rsidRDefault="001E7F96">
    <w:pPr>
      <w:pStyle w:val="Header"/>
      <w:rPr>
        <w:lang w:val="de-AT"/>
      </w:rPr>
    </w:pPr>
    <w:r>
      <w:rPr>
        <w:lang w:val="de-AT"/>
      </w:rPr>
      <w:t>–  </w:t>
    </w:r>
    <w:r>
      <w:rPr>
        <w:lang w:val="de-AT"/>
      </w:rPr>
      <w:fldChar w:fldCharType="begin"/>
    </w:r>
    <w:r>
      <w:rPr>
        <w:lang w:val="de-AT"/>
      </w:rPr>
      <w:instrText xml:space="preserve"> PAGE </w:instrText>
    </w:r>
    <w:r>
      <w:rPr>
        <w:lang w:val="de-AT"/>
      </w:rPr>
      <w:fldChar w:fldCharType="separate"/>
    </w:r>
    <w:r>
      <w:rPr>
        <w:noProof/>
        <w:lang w:val="de-AT"/>
      </w:rPr>
      <w:t>1</w:t>
    </w:r>
    <w:r>
      <w:rPr>
        <w:lang w:val="de-AT"/>
      </w:rPr>
      <w:fldChar w:fldCharType="end"/>
    </w:r>
    <w:r>
      <w:rPr>
        <w:lang w:val="de-AT"/>
      </w:rPr>
      <w:t>  –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867F7" w14:textId="77777777" w:rsidR="001E7F96" w:rsidRDefault="001E7F96">
    <w:pPr>
      <w:pStyle w:val="Header"/>
      <w:rPr>
        <w:lang w:val="de-AT"/>
      </w:rPr>
    </w:pPr>
    <w:r>
      <w:rPr>
        <w:lang w:val="de-AT"/>
      </w:rPr>
      <w:t>–  </w:t>
    </w:r>
    <w:r>
      <w:rPr>
        <w:lang w:val="de-AT"/>
      </w:rPr>
      <w:fldChar w:fldCharType="begin"/>
    </w:r>
    <w:r>
      <w:rPr>
        <w:lang w:val="de-AT"/>
      </w:rPr>
      <w:instrText xml:space="preserve"> PAGE </w:instrText>
    </w:r>
    <w:r>
      <w:rPr>
        <w:lang w:val="de-AT"/>
      </w:rPr>
      <w:fldChar w:fldCharType="separate"/>
    </w:r>
    <w:r>
      <w:rPr>
        <w:noProof/>
        <w:lang w:val="de-AT"/>
      </w:rPr>
      <w:t>103</w:t>
    </w:r>
    <w:r>
      <w:rPr>
        <w:lang w:val="de-AT"/>
      </w:rPr>
      <w:fldChar w:fldCharType="end"/>
    </w:r>
    <w:r>
      <w:rPr>
        <w:lang w:val="de-AT"/>
      </w:rPr>
      <w:t>  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F626984"/>
    <w:lvl w:ilvl="0">
      <w:start w:val="1"/>
      <w:numFmt w:val="bullet"/>
      <w:pStyle w:val="List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</w:abstractNum>
  <w:abstractNum w:abstractNumId="1" w15:restartNumberingAfterBreak="0">
    <w:nsid w:val="088E519C"/>
    <w:multiLevelType w:val="singleLevel"/>
    <w:tmpl w:val="12C6AC78"/>
    <w:lvl w:ilvl="0">
      <w:start w:val="1"/>
      <w:numFmt w:val="bullet"/>
      <w:pStyle w:val="Funotenaufzhlung"/>
      <w:lvlText w:val=""/>
      <w:lvlJc w:val="left"/>
      <w:pPr>
        <w:tabs>
          <w:tab w:val="num" w:pos="284"/>
        </w:tabs>
        <w:ind w:left="283" w:hanging="283"/>
      </w:pPr>
      <w:rPr>
        <w:rFonts w:ascii="Symbol" w:hAnsi="Symbol" w:hint="default"/>
      </w:rPr>
    </w:lvl>
  </w:abstractNum>
  <w:abstractNum w:abstractNumId="2" w15:restartNumberingAfterBreak="0">
    <w:nsid w:val="08BA7A86"/>
    <w:multiLevelType w:val="hybridMultilevel"/>
    <w:tmpl w:val="4DE22F98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372B4"/>
    <w:multiLevelType w:val="hybridMultilevel"/>
    <w:tmpl w:val="F5B60C76"/>
    <w:lvl w:ilvl="0" w:tplc="334C369C">
      <w:start w:val="1"/>
      <w:numFmt w:val="decimal"/>
      <w:pStyle w:val="ListParagraph"/>
      <w:lvlText w:val="%1."/>
      <w:lvlJc w:val="left"/>
      <w:pPr>
        <w:ind w:left="425" w:hanging="425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B36D1"/>
    <w:multiLevelType w:val="multilevel"/>
    <w:tmpl w:val="EEB080F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370503AA"/>
    <w:multiLevelType w:val="hybridMultilevel"/>
    <w:tmpl w:val="77C4323E"/>
    <w:lvl w:ilvl="0" w:tplc="B7302492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5A62B5"/>
    <w:multiLevelType w:val="hybridMultilevel"/>
    <w:tmpl w:val="EA78AD4E"/>
    <w:lvl w:ilvl="0" w:tplc="B7302492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F44F3D"/>
    <w:multiLevelType w:val="hybridMultilevel"/>
    <w:tmpl w:val="3CF6F9C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542049"/>
    <w:multiLevelType w:val="singleLevel"/>
    <w:tmpl w:val="F65238D4"/>
    <w:lvl w:ilvl="0">
      <w:start w:val="1"/>
      <w:numFmt w:val="bullet"/>
      <w:pStyle w:val="Aufzhlungeingerckt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</w:rPr>
    </w:lvl>
  </w:abstractNum>
  <w:abstractNum w:abstractNumId="9" w15:restartNumberingAfterBreak="0">
    <w:nsid w:val="703A1FB9"/>
    <w:multiLevelType w:val="hybridMultilevel"/>
    <w:tmpl w:val="568EE15C"/>
    <w:lvl w:ilvl="0" w:tplc="B7302492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330069"/>
    <w:multiLevelType w:val="singleLevel"/>
    <w:tmpl w:val="56C4334C"/>
    <w:lvl w:ilvl="0">
      <w:start w:val="1"/>
      <w:numFmt w:val="bullet"/>
      <w:pStyle w:val="Textkastenaufzhlung"/>
      <w:lvlText w:val=""/>
      <w:lvlJc w:val="left"/>
      <w:pPr>
        <w:tabs>
          <w:tab w:val="num" w:pos="369"/>
        </w:tabs>
        <w:ind w:left="369" w:hanging="284"/>
      </w:pPr>
      <w:rPr>
        <w:rFonts w:ascii="Symbol" w:hAnsi="Symbol" w:hint="default"/>
      </w:rPr>
    </w:lvl>
  </w:abstractNum>
  <w:abstractNum w:abstractNumId="11" w15:restartNumberingAfterBreak="0">
    <w:nsid w:val="7AC47C65"/>
    <w:multiLevelType w:val="hybridMultilevel"/>
    <w:tmpl w:val="2298ABE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0D2B6D"/>
    <w:multiLevelType w:val="hybridMultilevel"/>
    <w:tmpl w:val="5B543774"/>
    <w:lvl w:ilvl="0" w:tplc="E4C051AE">
      <w:start w:val="1"/>
      <w:numFmt w:val="bullet"/>
      <w:pStyle w:val="NormalInden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682761">
    <w:abstractNumId w:val="0"/>
  </w:num>
  <w:num w:numId="2" w16cid:durableId="1894123860">
    <w:abstractNumId w:val="8"/>
  </w:num>
  <w:num w:numId="3" w16cid:durableId="1082605817">
    <w:abstractNumId w:val="1"/>
  </w:num>
  <w:num w:numId="4" w16cid:durableId="576401560">
    <w:abstractNumId w:val="10"/>
  </w:num>
  <w:num w:numId="5" w16cid:durableId="1375890541">
    <w:abstractNumId w:val="4"/>
  </w:num>
  <w:num w:numId="6" w16cid:durableId="1101074310">
    <w:abstractNumId w:val="3"/>
  </w:num>
  <w:num w:numId="7" w16cid:durableId="603732546">
    <w:abstractNumId w:val="12"/>
  </w:num>
  <w:num w:numId="8" w16cid:durableId="396326707">
    <w:abstractNumId w:val="3"/>
    <w:lvlOverride w:ilvl="0">
      <w:startOverride w:val="1"/>
    </w:lvlOverride>
  </w:num>
  <w:num w:numId="9" w16cid:durableId="231090319">
    <w:abstractNumId w:val="3"/>
    <w:lvlOverride w:ilvl="0">
      <w:startOverride w:val="1"/>
    </w:lvlOverride>
  </w:num>
  <w:num w:numId="10" w16cid:durableId="29301475">
    <w:abstractNumId w:val="3"/>
    <w:lvlOverride w:ilvl="0">
      <w:startOverride w:val="1"/>
    </w:lvlOverride>
  </w:num>
  <w:num w:numId="11" w16cid:durableId="522977772">
    <w:abstractNumId w:val="5"/>
  </w:num>
  <w:num w:numId="12" w16cid:durableId="40054056">
    <w:abstractNumId w:val="6"/>
  </w:num>
  <w:num w:numId="13" w16cid:durableId="1724986670">
    <w:abstractNumId w:val="9"/>
  </w:num>
  <w:num w:numId="14" w16cid:durableId="1592860167">
    <w:abstractNumId w:val="2"/>
  </w:num>
  <w:num w:numId="15" w16cid:durableId="1660959086">
    <w:abstractNumId w:val="3"/>
    <w:lvlOverride w:ilvl="0">
      <w:startOverride w:val="1"/>
    </w:lvlOverride>
  </w:num>
  <w:num w:numId="16" w16cid:durableId="305475291">
    <w:abstractNumId w:val="3"/>
    <w:lvlOverride w:ilvl="0">
      <w:startOverride w:val="1"/>
    </w:lvlOverride>
  </w:num>
  <w:num w:numId="17" w16cid:durableId="665940421">
    <w:abstractNumId w:val="7"/>
  </w:num>
  <w:num w:numId="18" w16cid:durableId="2138990846">
    <w:abstractNumId w:val="11"/>
  </w:num>
  <w:num w:numId="19" w16cid:durableId="1344938302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de-DE" w:vendorID="9" w:dllVersion="512" w:checkStyle="1"/>
  <w:activeWritingStyle w:appName="MSWord" w:lang="de-AT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284"/>
  <w:doNotHyphenateCaps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  <w:footnote w:id="1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72"/>
    <w:rsid w:val="00000688"/>
    <w:rsid w:val="00000C6A"/>
    <w:rsid w:val="00010107"/>
    <w:rsid w:val="00021C10"/>
    <w:rsid w:val="0002462C"/>
    <w:rsid w:val="00026C87"/>
    <w:rsid w:val="0004177F"/>
    <w:rsid w:val="00044D21"/>
    <w:rsid w:val="00044E39"/>
    <w:rsid w:val="000524AA"/>
    <w:rsid w:val="0005495C"/>
    <w:rsid w:val="00055A93"/>
    <w:rsid w:val="00072F11"/>
    <w:rsid w:val="000769D9"/>
    <w:rsid w:val="000802CB"/>
    <w:rsid w:val="00082894"/>
    <w:rsid w:val="000A0067"/>
    <w:rsid w:val="000A00EA"/>
    <w:rsid w:val="000A2EEB"/>
    <w:rsid w:val="000A38C3"/>
    <w:rsid w:val="000A4616"/>
    <w:rsid w:val="000A5AF3"/>
    <w:rsid w:val="000A7101"/>
    <w:rsid w:val="000B75CD"/>
    <w:rsid w:val="000C2C92"/>
    <w:rsid w:val="000C4B77"/>
    <w:rsid w:val="000E1BD7"/>
    <w:rsid w:val="000E41F2"/>
    <w:rsid w:val="000F250C"/>
    <w:rsid w:val="000F2541"/>
    <w:rsid w:val="000F2A1F"/>
    <w:rsid w:val="001134D7"/>
    <w:rsid w:val="00115392"/>
    <w:rsid w:val="00116AC5"/>
    <w:rsid w:val="00124801"/>
    <w:rsid w:val="00125064"/>
    <w:rsid w:val="0012783F"/>
    <w:rsid w:val="001309F8"/>
    <w:rsid w:val="00132572"/>
    <w:rsid w:val="00134485"/>
    <w:rsid w:val="00135C34"/>
    <w:rsid w:val="00135F74"/>
    <w:rsid w:val="0013778F"/>
    <w:rsid w:val="0015174D"/>
    <w:rsid w:val="00157E40"/>
    <w:rsid w:val="00161B2B"/>
    <w:rsid w:val="001632A7"/>
    <w:rsid w:val="00163986"/>
    <w:rsid w:val="00164BEE"/>
    <w:rsid w:val="001750C7"/>
    <w:rsid w:val="00181A02"/>
    <w:rsid w:val="00187040"/>
    <w:rsid w:val="00187D22"/>
    <w:rsid w:val="00193A0E"/>
    <w:rsid w:val="001A0187"/>
    <w:rsid w:val="001A203B"/>
    <w:rsid w:val="001A34FF"/>
    <w:rsid w:val="001B2B82"/>
    <w:rsid w:val="001C0F1B"/>
    <w:rsid w:val="001C13D8"/>
    <w:rsid w:val="001C44E8"/>
    <w:rsid w:val="001D19F0"/>
    <w:rsid w:val="001D4758"/>
    <w:rsid w:val="001D51D4"/>
    <w:rsid w:val="001E17F4"/>
    <w:rsid w:val="001E3554"/>
    <w:rsid w:val="001E7F96"/>
    <w:rsid w:val="001F127C"/>
    <w:rsid w:val="001F519E"/>
    <w:rsid w:val="001F6ADD"/>
    <w:rsid w:val="001F7389"/>
    <w:rsid w:val="002128A5"/>
    <w:rsid w:val="00216C8A"/>
    <w:rsid w:val="00223561"/>
    <w:rsid w:val="00230A18"/>
    <w:rsid w:val="00231BB5"/>
    <w:rsid w:val="00232884"/>
    <w:rsid w:val="00241D9F"/>
    <w:rsid w:val="00243B03"/>
    <w:rsid w:val="00253A59"/>
    <w:rsid w:val="00255A3C"/>
    <w:rsid w:val="002565F7"/>
    <w:rsid w:val="0026128D"/>
    <w:rsid w:val="002658C5"/>
    <w:rsid w:val="002671AE"/>
    <w:rsid w:val="0026744C"/>
    <w:rsid w:val="002703CC"/>
    <w:rsid w:val="00270564"/>
    <w:rsid w:val="002708D5"/>
    <w:rsid w:val="0027107C"/>
    <w:rsid w:val="00275A55"/>
    <w:rsid w:val="00276BD4"/>
    <w:rsid w:val="002800FB"/>
    <w:rsid w:val="00290110"/>
    <w:rsid w:val="00295DF3"/>
    <w:rsid w:val="002A6486"/>
    <w:rsid w:val="002A6AC6"/>
    <w:rsid w:val="002B557F"/>
    <w:rsid w:val="002C4F81"/>
    <w:rsid w:val="002C5071"/>
    <w:rsid w:val="002C7198"/>
    <w:rsid w:val="002C7ED8"/>
    <w:rsid w:val="002D1CBB"/>
    <w:rsid w:val="002E0108"/>
    <w:rsid w:val="002E2C47"/>
    <w:rsid w:val="002E4EE9"/>
    <w:rsid w:val="002F22B7"/>
    <w:rsid w:val="002F239C"/>
    <w:rsid w:val="00302E00"/>
    <w:rsid w:val="00303460"/>
    <w:rsid w:val="00307B92"/>
    <w:rsid w:val="0031252C"/>
    <w:rsid w:val="003165E5"/>
    <w:rsid w:val="003212BA"/>
    <w:rsid w:val="003270B9"/>
    <w:rsid w:val="003347D1"/>
    <w:rsid w:val="00335C7E"/>
    <w:rsid w:val="0034332B"/>
    <w:rsid w:val="003445C9"/>
    <w:rsid w:val="00347FE2"/>
    <w:rsid w:val="003532C7"/>
    <w:rsid w:val="00356E8B"/>
    <w:rsid w:val="003603ED"/>
    <w:rsid w:val="00362EAC"/>
    <w:rsid w:val="00363C4D"/>
    <w:rsid w:val="003665A2"/>
    <w:rsid w:val="00366914"/>
    <w:rsid w:val="00367B08"/>
    <w:rsid w:val="003713F2"/>
    <w:rsid w:val="00382967"/>
    <w:rsid w:val="0038387F"/>
    <w:rsid w:val="00384BA3"/>
    <w:rsid w:val="003851D6"/>
    <w:rsid w:val="0039076E"/>
    <w:rsid w:val="00394A6F"/>
    <w:rsid w:val="003A3FB8"/>
    <w:rsid w:val="003A6EFB"/>
    <w:rsid w:val="003A73B7"/>
    <w:rsid w:val="003B0692"/>
    <w:rsid w:val="003B0B2A"/>
    <w:rsid w:val="003B0E75"/>
    <w:rsid w:val="003B2B7F"/>
    <w:rsid w:val="003B7382"/>
    <w:rsid w:val="003C0940"/>
    <w:rsid w:val="003C1A49"/>
    <w:rsid w:val="003C2929"/>
    <w:rsid w:val="003C6636"/>
    <w:rsid w:val="003C704F"/>
    <w:rsid w:val="003C705F"/>
    <w:rsid w:val="003D05A5"/>
    <w:rsid w:val="003D2C4A"/>
    <w:rsid w:val="003D3CC7"/>
    <w:rsid w:val="003D588C"/>
    <w:rsid w:val="003D7978"/>
    <w:rsid w:val="003E13BA"/>
    <w:rsid w:val="003E1A56"/>
    <w:rsid w:val="003E5A4F"/>
    <w:rsid w:val="003E5C80"/>
    <w:rsid w:val="003E775A"/>
    <w:rsid w:val="003F1C52"/>
    <w:rsid w:val="00403A7B"/>
    <w:rsid w:val="00406404"/>
    <w:rsid w:val="00412388"/>
    <w:rsid w:val="004125E1"/>
    <w:rsid w:val="004140BF"/>
    <w:rsid w:val="0042088A"/>
    <w:rsid w:val="00425B4B"/>
    <w:rsid w:val="00426B4F"/>
    <w:rsid w:val="004312F4"/>
    <w:rsid w:val="00432BF5"/>
    <w:rsid w:val="00433A2C"/>
    <w:rsid w:val="00433EF8"/>
    <w:rsid w:val="00435E6D"/>
    <w:rsid w:val="00443412"/>
    <w:rsid w:val="00443B92"/>
    <w:rsid w:val="00444997"/>
    <w:rsid w:val="00456857"/>
    <w:rsid w:val="00461004"/>
    <w:rsid w:val="0046415E"/>
    <w:rsid w:val="00466974"/>
    <w:rsid w:val="00466CBE"/>
    <w:rsid w:val="0047234F"/>
    <w:rsid w:val="00483D3F"/>
    <w:rsid w:val="0049480E"/>
    <w:rsid w:val="004964A3"/>
    <w:rsid w:val="00496AAD"/>
    <w:rsid w:val="004970C5"/>
    <w:rsid w:val="00497FC2"/>
    <w:rsid w:val="004B0C1B"/>
    <w:rsid w:val="004B2620"/>
    <w:rsid w:val="004C022A"/>
    <w:rsid w:val="004C1107"/>
    <w:rsid w:val="004C2241"/>
    <w:rsid w:val="004C37A8"/>
    <w:rsid w:val="004C67ED"/>
    <w:rsid w:val="004C6E8F"/>
    <w:rsid w:val="004D27BE"/>
    <w:rsid w:val="004D58BB"/>
    <w:rsid w:val="004E4528"/>
    <w:rsid w:val="004E5B79"/>
    <w:rsid w:val="004F0D22"/>
    <w:rsid w:val="004F3A2D"/>
    <w:rsid w:val="004F5B25"/>
    <w:rsid w:val="004F69C4"/>
    <w:rsid w:val="005046CF"/>
    <w:rsid w:val="00506898"/>
    <w:rsid w:val="00507F72"/>
    <w:rsid w:val="00516115"/>
    <w:rsid w:val="00534F56"/>
    <w:rsid w:val="005368F2"/>
    <w:rsid w:val="00543ADB"/>
    <w:rsid w:val="0055488E"/>
    <w:rsid w:val="00562DC0"/>
    <w:rsid w:val="00566B5D"/>
    <w:rsid w:val="00570420"/>
    <w:rsid w:val="005722B9"/>
    <w:rsid w:val="0057461D"/>
    <w:rsid w:val="00581B8F"/>
    <w:rsid w:val="00586812"/>
    <w:rsid w:val="00587756"/>
    <w:rsid w:val="005A1840"/>
    <w:rsid w:val="005A61B4"/>
    <w:rsid w:val="005A68E9"/>
    <w:rsid w:val="005B3D80"/>
    <w:rsid w:val="005C18B2"/>
    <w:rsid w:val="005D0EDD"/>
    <w:rsid w:val="005D3F07"/>
    <w:rsid w:val="005E171E"/>
    <w:rsid w:val="005E1D9A"/>
    <w:rsid w:val="005F167E"/>
    <w:rsid w:val="005F2B53"/>
    <w:rsid w:val="005F48F8"/>
    <w:rsid w:val="005F4B2D"/>
    <w:rsid w:val="005F5C5D"/>
    <w:rsid w:val="005F6404"/>
    <w:rsid w:val="0060085F"/>
    <w:rsid w:val="006009AF"/>
    <w:rsid w:val="0060587E"/>
    <w:rsid w:val="00613030"/>
    <w:rsid w:val="00625892"/>
    <w:rsid w:val="006261B6"/>
    <w:rsid w:val="00641446"/>
    <w:rsid w:val="00641772"/>
    <w:rsid w:val="0064239D"/>
    <w:rsid w:val="006423F6"/>
    <w:rsid w:val="00653E6B"/>
    <w:rsid w:val="006629BF"/>
    <w:rsid w:val="006637AA"/>
    <w:rsid w:val="006641B9"/>
    <w:rsid w:val="006650E3"/>
    <w:rsid w:val="006678D9"/>
    <w:rsid w:val="00670F96"/>
    <w:rsid w:val="00673E22"/>
    <w:rsid w:val="00677A8E"/>
    <w:rsid w:val="00683757"/>
    <w:rsid w:val="00686474"/>
    <w:rsid w:val="0069168B"/>
    <w:rsid w:val="006943BF"/>
    <w:rsid w:val="006A2449"/>
    <w:rsid w:val="006A3315"/>
    <w:rsid w:val="006B056F"/>
    <w:rsid w:val="006B7CE6"/>
    <w:rsid w:val="006C204E"/>
    <w:rsid w:val="006C77CF"/>
    <w:rsid w:val="006C7BB9"/>
    <w:rsid w:val="006D2141"/>
    <w:rsid w:val="006D3AE8"/>
    <w:rsid w:val="006D74A9"/>
    <w:rsid w:val="006E42E6"/>
    <w:rsid w:val="006E7ED6"/>
    <w:rsid w:val="006F1D5B"/>
    <w:rsid w:val="006F2E41"/>
    <w:rsid w:val="006F4228"/>
    <w:rsid w:val="006F7CE6"/>
    <w:rsid w:val="00705AA7"/>
    <w:rsid w:val="00705EFC"/>
    <w:rsid w:val="00714D27"/>
    <w:rsid w:val="00715BE2"/>
    <w:rsid w:val="00723CCF"/>
    <w:rsid w:val="00723F0B"/>
    <w:rsid w:val="00727611"/>
    <w:rsid w:val="00730A6D"/>
    <w:rsid w:val="00733A6E"/>
    <w:rsid w:val="00750C92"/>
    <w:rsid w:val="00754A0F"/>
    <w:rsid w:val="007563BF"/>
    <w:rsid w:val="00761EC6"/>
    <w:rsid w:val="00763469"/>
    <w:rsid w:val="00766D72"/>
    <w:rsid w:val="00775B28"/>
    <w:rsid w:val="00775D50"/>
    <w:rsid w:val="00777669"/>
    <w:rsid w:val="00777BB3"/>
    <w:rsid w:val="0078021B"/>
    <w:rsid w:val="00783482"/>
    <w:rsid w:val="00795B7B"/>
    <w:rsid w:val="00797C4E"/>
    <w:rsid w:val="007B3C07"/>
    <w:rsid w:val="007B6583"/>
    <w:rsid w:val="007B67CC"/>
    <w:rsid w:val="007C07B7"/>
    <w:rsid w:val="007C256C"/>
    <w:rsid w:val="007C4945"/>
    <w:rsid w:val="007C56F0"/>
    <w:rsid w:val="007D1687"/>
    <w:rsid w:val="007D2760"/>
    <w:rsid w:val="007D27D7"/>
    <w:rsid w:val="007D4557"/>
    <w:rsid w:val="007D4B45"/>
    <w:rsid w:val="007D6D82"/>
    <w:rsid w:val="007D7DE4"/>
    <w:rsid w:val="007E5206"/>
    <w:rsid w:val="007E63D9"/>
    <w:rsid w:val="007E7E2F"/>
    <w:rsid w:val="007F11FA"/>
    <w:rsid w:val="007F22A6"/>
    <w:rsid w:val="007F3C36"/>
    <w:rsid w:val="007F5163"/>
    <w:rsid w:val="00801BAA"/>
    <w:rsid w:val="008035B7"/>
    <w:rsid w:val="00811EB0"/>
    <w:rsid w:val="008237C2"/>
    <w:rsid w:val="008251FE"/>
    <w:rsid w:val="008340E0"/>
    <w:rsid w:val="008349C1"/>
    <w:rsid w:val="008426E5"/>
    <w:rsid w:val="00843977"/>
    <w:rsid w:val="00846081"/>
    <w:rsid w:val="0084628E"/>
    <w:rsid w:val="0085501D"/>
    <w:rsid w:val="00860C31"/>
    <w:rsid w:val="00866ADB"/>
    <w:rsid w:val="00867341"/>
    <w:rsid w:val="008868DF"/>
    <w:rsid w:val="00887AB5"/>
    <w:rsid w:val="008948A9"/>
    <w:rsid w:val="0089675A"/>
    <w:rsid w:val="008A62DF"/>
    <w:rsid w:val="008A73FD"/>
    <w:rsid w:val="008B08CE"/>
    <w:rsid w:val="008B163D"/>
    <w:rsid w:val="008B3072"/>
    <w:rsid w:val="008B3756"/>
    <w:rsid w:val="008C24FC"/>
    <w:rsid w:val="008C6706"/>
    <w:rsid w:val="008D2D12"/>
    <w:rsid w:val="008E2FE5"/>
    <w:rsid w:val="008F3FEA"/>
    <w:rsid w:val="008F522E"/>
    <w:rsid w:val="008F71D6"/>
    <w:rsid w:val="009005FB"/>
    <w:rsid w:val="00904730"/>
    <w:rsid w:val="009102F6"/>
    <w:rsid w:val="00913BB9"/>
    <w:rsid w:val="009177CB"/>
    <w:rsid w:val="00927F5F"/>
    <w:rsid w:val="00932896"/>
    <w:rsid w:val="009504C7"/>
    <w:rsid w:val="009628DA"/>
    <w:rsid w:val="00964653"/>
    <w:rsid w:val="00977C84"/>
    <w:rsid w:val="00991315"/>
    <w:rsid w:val="0099254C"/>
    <w:rsid w:val="00996AA4"/>
    <w:rsid w:val="00997036"/>
    <w:rsid w:val="009A09C5"/>
    <w:rsid w:val="009A2880"/>
    <w:rsid w:val="009A551F"/>
    <w:rsid w:val="009B455B"/>
    <w:rsid w:val="009B4FD5"/>
    <w:rsid w:val="009B5E1A"/>
    <w:rsid w:val="009B7EAA"/>
    <w:rsid w:val="009C6155"/>
    <w:rsid w:val="009C7784"/>
    <w:rsid w:val="009D1E46"/>
    <w:rsid w:val="009E1593"/>
    <w:rsid w:val="009E571E"/>
    <w:rsid w:val="009F1498"/>
    <w:rsid w:val="009F4CBE"/>
    <w:rsid w:val="00A016B1"/>
    <w:rsid w:val="00A054AE"/>
    <w:rsid w:val="00A112F9"/>
    <w:rsid w:val="00A1480C"/>
    <w:rsid w:val="00A16841"/>
    <w:rsid w:val="00A178C0"/>
    <w:rsid w:val="00A23E95"/>
    <w:rsid w:val="00A26943"/>
    <w:rsid w:val="00A2726B"/>
    <w:rsid w:val="00A2768E"/>
    <w:rsid w:val="00A32863"/>
    <w:rsid w:val="00A34A41"/>
    <w:rsid w:val="00A40DF8"/>
    <w:rsid w:val="00A4556D"/>
    <w:rsid w:val="00A50037"/>
    <w:rsid w:val="00A5005E"/>
    <w:rsid w:val="00A532C1"/>
    <w:rsid w:val="00A54080"/>
    <w:rsid w:val="00A561D5"/>
    <w:rsid w:val="00A56C8B"/>
    <w:rsid w:val="00A67B82"/>
    <w:rsid w:val="00A72F37"/>
    <w:rsid w:val="00A735CE"/>
    <w:rsid w:val="00A77B1D"/>
    <w:rsid w:val="00A80AB5"/>
    <w:rsid w:val="00A91CE5"/>
    <w:rsid w:val="00AA255A"/>
    <w:rsid w:val="00AA3467"/>
    <w:rsid w:val="00AB63D5"/>
    <w:rsid w:val="00AB7BAD"/>
    <w:rsid w:val="00AC0617"/>
    <w:rsid w:val="00AC151A"/>
    <w:rsid w:val="00AC5935"/>
    <w:rsid w:val="00AD016F"/>
    <w:rsid w:val="00AD0BD6"/>
    <w:rsid w:val="00AD59AC"/>
    <w:rsid w:val="00AD69D8"/>
    <w:rsid w:val="00AE4916"/>
    <w:rsid w:val="00AE6E9B"/>
    <w:rsid w:val="00AF1A04"/>
    <w:rsid w:val="00AF2E1E"/>
    <w:rsid w:val="00AF3599"/>
    <w:rsid w:val="00AF4DD8"/>
    <w:rsid w:val="00AF5463"/>
    <w:rsid w:val="00AF7DEA"/>
    <w:rsid w:val="00B01FBE"/>
    <w:rsid w:val="00B03C56"/>
    <w:rsid w:val="00B23073"/>
    <w:rsid w:val="00B279CC"/>
    <w:rsid w:val="00B27CCA"/>
    <w:rsid w:val="00B32023"/>
    <w:rsid w:val="00B33D55"/>
    <w:rsid w:val="00B34772"/>
    <w:rsid w:val="00B52F42"/>
    <w:rsid w:val="00B62293"/>
    <w:rsid w:val="00B6707F"/>
    <w:rsid w:val="00B72C1B"/>
    <w:rsid w:val="00B730DE"/>
    <w:rsid w:val="00B820FB"/>
    <w:rsid w:val="00B874A6"/>
    <w:rsid w:val="00B97FBD"/>
    <w:rsid w:val="00BA22F6"/>
    <w:rsid w:val="00BA786A"/>
    <w:rsid w:val="00BB271C"/>
    <w:rsid w:val="00BB610D"/>
    <w:rsid w:val="00BC0751"/>
    <w:rsid w:val="00BC236D"/>
    <w:rsid w:val="00BC3561"/>
    <w:rsid w:val="00BC5598"/>
    <w:rsid w:val="00BD70E8"/>
    <w:rsid w:val="00BE49DB"/>
    <w:rsid w:val="00BE6925"/>
    <w:rsid w:val="00BE736A"/>
    <w:rsid w:val="00BF0C32"/>
    <w:rsid w:val="00BF2E38"/>
    <w:rsid w:val="00BF3D28"/>
    <w:rsid w:val="00BF613A"/>
    <w:rsid w:val="00C022C8"/>
    <w:rsid w:val="00C11A75"/>
    <w:rsid w:val="00C250E8"/>
    <w:rsid w:val="00C27FB6"/>
    <w:rsid w:val="00C31804"/>
    <w:rsid w:val="00C3637F"/>
    <w:rsid w:val="00C40B27"/>
    <w:rsid w:val="00C52F30"/>
    <w:rsid w:val="00C54C62"/>
    <w:rsid w:val="00C55781"/>
    <w:rsid w:val="00C57854"/>
    <w:rsid w:val="00C60F05"/>
    <w:rsid w:val="00C639A7"/>
    <w:rsid w:val="00C63B80"/>
    <w:rsid w:val="00C64B9B"/>
    <w:rsid w:val="00C7058C"/>
    <w:rsid w:val="00C70A68"/>
    <w:rsid w:val="00C75889"/>
    <w:rsid w:val="00C860B7"/>
    <w:rsid w:val="00C9231F"/>
    <w:rsid w:val="00C959F2"/>
    <w:rsid w:val="00CA6886"/>
    <w:rsid w:val="00CB2080"/>
    <w:rsid w:val="00CC25ED"/>
    <w:rsid w:val="00CC4CF5"/>
    <w:rsid w:val="00CC5119"/>
    <w:rsid w:val="00CC7BC7"/>
    <w:rsid w:val="00CD3B5C"/>
    <w:rsid w:val="00CE4C3E"/>
    <w:rsid w:val="00CF632E"/>
    <w:rsid w:val="00D00F94"/>
    <w:rsid w:val="00D03CBD"/>
    <w:rsid w:val="00D11DE1"/>
    <w:rsid w:val="00D2649D"/>
    <w:rsid w:val="00D26FB3"/>
    <w:rsid w:val="00D30C7E"/>
    <w:rsid w:val="00D362EE"/>
    <w:rsid w:val="00D402E8"/>
    <w:rsid w:val="00D4033F"/>
    <w:rsid w:val="00D4289D"/>
    <w:rsid w:val="00D466AD"/>
    <w:rsid w:val="00D47B8B"/>
    <w:rsid w:val="00D52171"/>
    <w:rsid w:val="00D52344"/>
    <w:rsid w:val="00D544ED"/>
    <w:rsid w:val="00D550C2"/>
    <w:rsid w:val="00D658A9"/>
    <w:rsid w:val="00D65B2F"/>
    <w:rsid w:val="00D7382A"/>
    <w:rsid w:val="00D77AFB"/>
    <w:rsid w:val="00D77C59"/>
    <w:rsid w:val="00D80370"/>
    <w:rsid w:val="00D81A7E"/>
    <w:rsid w:val="00D87937"/>
    <w:rsid w:val="00D905B4"/>
    <w:rsid w:val="00D90E55"/>
    <w:rsid w:val="00D97D03"/>
    <w:rsid w:val="00DA4978"/>
    <w:rsid w:val="00DB1A64"/>
    <w:rsid w:val="00DB7139"/>
    <w:rsid w:val="00DC23B0"/>
    <w:rsid w:val="00DC2692"/>
    <w:rsid w:val="00DD0418"/>
    <w:rsid w:val="00DD1163"/>
    <w:rsid w:val="00DE634E"/>
    <w:rsid w:val="00DF7ABC"/>
    <w:rsid w:val="00DF7FDD"/>
    <w:rsid w:val="00E05090"/>
    <w:rsid w:val="00E1315E"/>
    <w:rsid w:val="00E139DF"/>
    <w:rsid w:val="00E1510B"/>
    <w:rsid w:val="00E16CF8"/>
    <w:rsid w:val="00E171E9"/>
    <w:rsid w:val="00E17AB2"/>
    <w:rsid w:val="00E24D82"/>
    <w:rsid w:val="00E25210"/>
    <w:rsid w:val="00E25DD8"/>
    <w:rsid w:val="00E34892"/>
    <w:rsid w:val="00E35BCC"/>
    <w:rsid w:val="00E43858"/>
    <w:rsid w:val="00E459D4"/>
    <w:rsid w:val="00E509B8"/>
    <w:rsid w:val="00E519D2"/>
    <w:rsid w:val="00E525BD"/>
    <w:rsid w:val="00E626A6"/>
    <w:rsid w:val="00E653F9"/>
    <w:rsid w:val="00E70AD7"/>
    <w:rsid w:val="00E73FF7"/>
    <w:rsid w:val="00E76A07"/>
    <w:rsid w:val="00E86C04"/>
    <w:rsid w:val="00E96562"/>
    <w:rsid w:val="00EA0556"/>
    <w:rsid w:val="00EA3A89"/>
    <w:rsid w:val="00EA47DA"/>
    <w:rsid w:val="00EA55B1"/>
    <w:rsid w:val="00EA5D77"/>
    <w:rsid w:val="00EC0EB9"/>
    <w:rsid w:val="00EC1385"/>
    <w:rsid w:val="00EC2105"/>
    <w:rsid w:val="00EC6614"/>
    <w:rsid w:val="00ED0138"/>
    <w:rsid w:val="00ED2C41"/>
    <w:rsid w:val="00ED3500"/>
    <w:rsid w:val="00EE0946"/>
    <w:rsid w:val="00EE153D"/>
    <w:rsid w:val="00EE3E35"/>
    <w:rsid w:val="00EE4AA1"/>
    <w:rsid w:val="00EE4D54"/>
    <w:rsid w:val="00EE5EF3"/>
    <w:rsid w:val="00EF40E8"/>
    <w:rsid w:val="00F01F69"/>
    <w:rsid w:val="00F149F3"/>
    <w:rsid w:val="00F20F17"/>
    <w:rsid w:val="00F250AC"/>
    <w:rsid w:val="00F30D5C"/>
    <w:rsid w:val="00F31800"/>
    <w:rsid w:val="00F356F5"/>
    <w:rsid w:val="00F423B2"/>
    <w:rsid w:val="00F5608F"/>
    <w:rsid w:val="00F618D9"/>
    <w:rsid w:val="00F6301E"/>
    <w:rsid w:val="00F64AA4"/>
    <w:rsid w:val="00F65C9B"/>
    <w:rsid w:val="00F66F7F"/>
    <w:rsid w:val="00F70968"/>
    <w:rsid w:val="00F7257B"/>
    <w:rsid w:val="00F766E8"/>
    <w:rsid w:val="00F82CB4"/>
    <w:rsid w:val="00F84CC1"/>
    <w:rsid w:val="00F86828"/>
    <w:rsid w:val="00F9452F"/>
    <w:rsid w:val="00F966C8"/>
    <w:rsid w:val="00FA0022"/>
    <w:rsid w:val="00FA0A3A"/>
    <w:rsid w:val="00FB679E"/>
    <w:rsid w:val="00FC65FF"/>
    <w:rsid w:val="00FD22B7"/>
    <w:rsid w:val="00FD4353"/>
    <w:rsid w:val="00FD7534"/>
    <w:rsid w:val="00FE2111"/>
    <w:rsid w:val="00FE6A17"/>
    <w:rsid w:val="00FF0292"/>
    <w:rsid w:val="00FF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1128C"/>
  <w15:chartTrackingRefBased/>
  <w15:docId w15:val="{F6DB71E8-626A-4659-8E61-BF70ABEE8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Times New Roman" w:hAnsi="Century Gothic" w:cs="Times New Roman"/>
        <w:kern w:val="2"/>
        <w:lang w:val="de-AT" w:eastAsia="de-AT" w:bidi="ar-SA"/>
        <w14:ligatures w14:val="standardContextual"/>
      </w:rPr>
    </w:rPrDefault>
    <w:pPrDefault>
      <w:pPr>
        <w:spacing w:line="3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locked="1" w:uiPriority="0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iPriority="0"/>
    <w:lsdException w:name="footnote text" w:semiHidden="1" w:uiPriority="0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locked="1" w:uiPriority="60"/>
    <w:lsdException w:name="Light List" w:locked="1" w:uiPriority="61"/>
    <w:lsdException w:name="Light Grid" w:locked="1" w:uiPriority="62"/>
    <w:lsdException w:name="Medium Shading 1" w:locked="1" w:uiPriority="63"/>
    <w:lsdException w:name="Medium Shading 2" w:locked="1" w:uiPriority="64"/>
    <w:lsdException w:name="Medium List 1" w:locked="1" w:uiPriority="65"/>
    <w:lsdException w:name="Medium List 2" w:locked="1" w:uiPriority="66"/>
    <w:lsdException w:name="Medium Grid 1" w:locked="1" w:uiPriority="67"/>
    <w:lsdException w:name="Medium Grid 2" w:locked="1" w:uiPriority="68"/>
    <w:lsdException w:name="Medium Grid 3" w:locked="1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locked="1" w:uiPriority="60"/>
    <w:lsdException w:name="Light List Accent 1" w:locked="1" w:uiPriority="61"/>
    <w:lsdException w:name="Light Grid Accent 1" w:locked="1" w:uiPriority="62"/>
    <w:lsdException w:name="Medium Shading 1 Accent 1" w:locked="1" w:uiPriority="63"/>
    <w:lsdException w:name="Medium Shading 2 Accent 1" w:locked="1" w:uiPriority="64"/>
    <w:lsdException w:name="Medium List 1 Accent 1" w:locked="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locked="1" w:uiPriority="66"/>
    <w:lsdException w:name="Medium Grid 1 Accent 1" w:locked="1" w:uiPriority="67"/>
    <w:lsdException w:name="Medium Grid 2 Accent 1" w:locked="1" w:uiPriority="68"/>
    <w:lsdException w:name="Medium Grid 3 Accent 1" w:locked="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locked="1" w:uiPriority="60"/>
    <w:lsdException w:name="Light List Accent 2" w:locked="1" w:uiPriority="61"/>
    <w:lsdException w:name="Light Grid Accent 2" w:locked="1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locked="1" w:uiPriority="67"/>
    <w:lsdException w:name="Medium Grid 2 Accent 2" w:locked="1" w:uiPriority="68"/>
    <w:lsdException w:name="Medium Grid 3 Accent 2" w:locked="1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locked="1" w:uiPriority="60"/>
    <w:lsdException w:name="Light List Accent 3" w:locked="1" w:uiPriority="61"/>
    <w:lsdException w:name="Light Grid Accent 3" w:locked="1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locked="1" w:uiPriority="67"/>
    <w:lsdException w:name="Medium Grid 2 Accent 3" w:locked="1" w:uiPriority="68"/>
    <w:lsdException w:name="Medium Grid 3 Accent 3" w:locked="1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locked="1" w:uiPriority="60"/>
    <w:lsdException w:name="Light List Accent 4" w:locked="1" w:uiPriority="61"/>
    <w:lsdException w:name="Light Grid Accent 4" w:locked="1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locked="1" w:uiPriority="67"/>
    <w:lsdException w:name="Medium Grid 2 Accent 4" w:locked="1" w:uiPriority="68"/>
    <w:lsdException w:name="Medium Grid 3 Accent 4" w:locked="1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locked="1" w:uiPriority="60"/>
    <w:lsdException w:name="Light List Accent 5" w:locked="1" w:uiPriority="61"/>
    <w:lsdException w:name="Light Grid Accent 5" w:locked="1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locked="1" w:uiPriority="67"/>
    <w:lsdException w:name="Medium Grid 2 Accent 5" w:locked="1" w:uiPriority="68"/>
    <w:lsdException w:name="Medium Grid 3 Accent 5" w:locked="1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locked="1" w:uiPriority="60"/>
    <w:lsdException w:name="Light List Accent 6" w:locked="1" w:uiPriority="61"/>
    <w:lsdException w:name="Light Grid Accent 6" w:locked="1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locked="1" w:uiPriority="67"/>
    <w:lsdException w:name="Medium Grid 2 Accent 6" w:locked="1" w:uiPriority="68"/>
    <w:lsdException w:name="Medium Grid 3 Accent 6" w:locked="1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DD8"/>
    <w:pPr>
      <w:spacing w:before="100" w:after="100" w:line="280" w:lineRule="atLeast"/>
      <w:jc w:val="both"/>
    </w:pPr>
    <w:rPr>
      <w:lang w:val="de-DE"/>
    </w:rPr>
  </w:style>
  <w:style w:type="paragraph" w:styleId="Heading1">
    <w:name w:val="heading 1"/>
    <w:basedOn w:val="Haupttitel"/>
    <w:next w:val="Normal"/>
    <w:link w:val="Heading1Char"/>
    <w:qFormat/>
    <w:rsid w:val="006423F6"/>
    <w:pPr>
      <w:numPr>
        <w:numId w:val="5"/>
      </w:numPr>
      <w:spacing w:after="120"/>
      <w:ind w:left="425" w:hanging="425"/>
      <w:outlineLvl w:val="0"/>
    </w:pPr>
    <w:rPr>
      <w:sz w:val="24"/>
    </w:rPr>
  </w:style>
  <w:style w:type="paragraph" w:styleId="Heading2">
    <w:name w:val="heading 2"/>
    <w:basedOn w:val="Haupttitel"/>
    <w:next w:val="Normal"/>
    <w:link w:val="Heading2Char"/>
    <w:qFormat/>
    <w:rsid w:val="00466CBE"/>
    <w:pPr>
      <w:numPr>
        <w:ilvl w:val="1"/>
        <w:numId w:val="5"/>
      </w:numPr>
      <w:spacing w:before="240" w:after="120"/>
      <w:ind w:left="578" w:hanging="578"/>
      <w:outlineLvl w:val="1"/>
    </w:pPr>
    <w:rPr>
      <w:sz w:val="22"/>
    </w:rPr>
  </w:style>
  <w:style w:type="paragraph" w:styleId="Heading3">
    <w:name w:val="heading 3"/>
    <w:basedOn w:val="Haupttitel"/>
    <w:next w:val="Normal"/>
    <w:link w:val="Heading3Char"/>
    <w:qFormat/>
    <w:rsid w:val="00D52171"/>
    <w:pPr>
      <w:numPr>
        <w:ilvl w:val="2"/>
        <w:numId w:val="5"/>
      </w:numPr>
      <w:spacing w:before="240" w:after="120"/>
      <w:outlineLvl w:val="2"/>
    </w:pPr>
    <w:rPr>
      <w:sz w:val="20"/>
    </w:rPr>
  </w:style>
  <w:style w:type="paragraph" w:styleId="Heading4">
    <w:name w:val="heading 4"/>
    <w:basedOn w:val="Haupttitel"/>
    <w:next w:val="Normal"/>
    <w:link w:val="Heading4Char"/>
    <w:qFormat/>
    <w:rsid w:val="008B163D"/>
    <w:pPr>
      <w:spacing w:before="240" w:after="120"/>
      <w:outlineLvl w:val="3"/>
    </w:pPr>
    <w:rPr>
      <w:sz w:val="20"/>
    </w:rPr>
  </w:style>
  <w:style w:type="paragraph" w:styleId="Heading5">
    <w:name w:val="heading 5"/>
    <w:basedOn w:val="Haupttitel"/>
    <w:next w:val="Normal"/>
    <w:link w:val="Heading5Char"/>
    <w:qFormat/>
    <w:rsid w:val="008B163D"/>
    <w:pPr>
      <w:spacing w:before="240" w:after="120"/>
      <w:outlineLvl w:val="4"/>
    </w:pPr>
    <w:rPr>
      <w:b w:val="0"/>
      <w:sz w:val="20"/>
    </w:rPr>
  </w:style>
  <w:style w:type="paragraph" w:styleId="Heading6">
    <w:name w:val="heading 6"/>
    <w:basedOn w:val="Haupttitel"/>
    <w:next w:val="Normal"/>
    <w:link w:val="Heading6Char"/>
    <w:semiHidden/>
    <w:locked/>
    <w:rsid w:val="008A73FD"/>
    <w:pPr>
      <w:spacing w:before="240" w:after="120" w:line="280" w:lineRule="exact"/>
      <w:outlineLvl w:val="5"/>
    </w:pPr>
    <w:rPr>
      <w:sz w:val="18"/>
    </w:rPr>
  </w:style>
  <w:style w:type="paragraph" w:styleId="Heading7">
    <w:name w:val="heading 7"/>
    <w:basedOn w:val="UebersichtAbbildung"/>
    <w:next w:val="Normal"/>
    <w:link w:val="Heading7Char"/>
    <w:semiHidden/>
    <w:qFormat/>
    <w:locked/>
    <w:rsid w:val="008A73FD"/>
    <w:pPr>
      <w:ind w:left="0" w:firstLine="0"/>
      <w:outlineLvl w:val="6"/>
    </w:pPr>
  </w:style>
  <w:style w:type="paragraph" w:styleId="Heading8">
    <w:name w:val="heading 8"/>
    <w:basedOn w:val="UebersichtAbbildung"/>
    <w:next w:val="Normal"/>
    <w:link w:val="Heading8Char"/>
    <w:semiHidden/>
    <w:qFormat/>
    <w:locked/>
    <w:rsid w:val="008A73FD"/>
    <w:pPr>
      <w:ind w:left="0" w:firstLine="0"/>
      <w:outlineLvl w:val="7"/>
    </w:pPr>
  </w:style>
  <w:style w:type="paragraph" w:styleId="Heading9">
    <w:name w:val="heading 9"/>
    <w:basedOn w:val="Normal"/>
    <w:next w:val="Normal"/>
    <w:link w:val="Heading9Char"/>
    <w:semiHidden/>
    <w:qFormat/>
    <w:locked/>
    <w:rsid w:val="008A73FD"/>
    <w:pPr>
      <w:keepNext/>
      <w:spacing w:before="240" w:line="260" w:lineRule="atLeast"/>
      <w:outlineLvl w:val="8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aupttitel">
    <w:name w:val="Haupttitel"/>
    <w:next w:val="Normal"/>
    <w:rsid w:val="00C959F2"/>
    <w:pPr>
      <w:keepNext/>
      <w:keepLines/>
      <w:suppressAutoHyphens/>
      <w:spacing w:before="360" w:after="240" w:line="240" w:lineRule="auto"/>
    </w:pPr>
    <w:rPr>
      <w:b/>
      <w:color w:val="2C5A5D"/>
      <w:sz w:val="40"/>
      <w:lang w:val="de-DE"/>
    </w:rPr>
  </w:style>
  <w:style w:type="character" w:customStyle="1" w:styleId="Heading1Char">
    <w:name w:val="Heading 1 Char"/>
    <w:basedOn w:val="DefaultParagraphFont"/>
    <w:link w:val="Heading1"/>
    <w:rsid w:val="00AC5935"/>
    <w:rPr>
      <w:b/>
      <w:color w:val="2C5A5D"/>
      <w:sz w:val="24"/>
      <w:lang w:val="de-DE"/>
    </w:rPr>
  </w:style>
  <w:style w:type="character" w:customStyle="1" w:styleId="Heading2Char">
    <w:name w:val="Heading 2 Char"/>
    <w:basedOn w:val="DefaultParagraphFont"/>
    <w:link w:val="Heading2"/>
    <w:rsid w:val="00AC5935"/>
    <w:rPr>
      <w:b/>
      <w:color w:val="2C5A5D"/>
      <w:sz w:val="22"/>
      <w:lang w:val="de-DE"/>
    </w:rPr>
  </w:style>
  <w:style w:type="character" w:customStyle="1" w:styleId="Heading3Char">
    <w:name w:val="Heading 3 Char"/>
    <w:basedOn w:val="DefaultParagraphFont"/>
    <w:link w:val="Heading3"/>
    <w:rsid w:val="00AC5935"/>
    <w:rPr>
      <w:b/>
      <w:color w:val="2C5A5D"/>
      <w:lang w:val="de-DE"/>
    </w:rPr>
  </w:style>
  <w:style w:type="character" w:customStyle="1" w:styleId="Heading4Char">
    <w:name w:val="Heading 4 Char"/>
    <w:basedOn w:val="DefaultParagraphFont"/>
    <w:link w:val="Heading4"/>
    <w:rsid w:val="00AC5935"/>
    <w:rPr>
      <w:b/>
      <w:color w:val="2C5A5D"/>
      <w:lang w:val="de-DE"/>
    </w:rPr>
  </w:style>
  <w:style w:type="character" w:customStyle="1" w:styleId="Heading5Char">
    <w:name w:val="Heading 5 Char"/>
    <w:basedOn w:val="DefaultParagraphFont"/>
    <w:link w:val="Heading5"/>
    <w:rsid w:val="00AC5935"/>
    <w:rPr>
      <w:color w:val="2C5A5D"/>
      <w:lang w:val="de-DE"/>
    </w:rPr>
  </w:style>
  <w:style w:type="character" w:customStyle="1" w:styleId="Heading6Char">
    <w:name w:val="Heading 6 Char"/>
    <w:basedOn w:val="DefaultParagraphFont"/>
    <w:link w:val="Heading6"/>
    <w:semiHidden/>
    <w:rsid w:val="00055A93"/>
    <w:rPr>
      <w:b/>
      <w:color w:val="2C5A5D"/>
      <w:sz w:val="18"/>
      <w:lang w:val="de-DE"/>
    </w:rPr>
  </w:style>
  <w:style w:type="paragraph" w:customStyle="1" w:styleId="UebersichtAbbildung">
    <w:name w:val="UebersichtAbbildung"/>
    <w:basedOn w:val="Normal"/>
    <w:next w:val="Normal"/>
    <w:rsid w:val="008A73FD"/>
    <w:pPr>
      <w:keepLines/>
      <w:suppressAutoHyphens/>
      <w:spacing w:before="240" w:after="240" w:line="240" w:lineRule="atLeast"/>
      <w:ind w:left="1418" w:hanging="1418"/>
    </w:pPr>
  </w:style>
  <w:style w:type="character" w:customStyle="1" w:styleId="Heading7Char">
    <w:name w:val="Heading 7 Char"/>
    <w:basedOn w:val="DefaultParagraphFont"/>
    <w:link w:val="Heading7"/>
    <w:semiHidden/>
    <w:rsid w:val="00055A93"/>
    <w:rPr>
      <w:lang w:val="de-DE"/>
    </w:rPr>
  </w:style>
  <w:style w:type="character" w:customStyle="1" w:styleId="Heading8Char">
    <w:name w:val="Heading 8 Char"/>
    <w:basedOn w:val="DefaultParagraphFont"/>
    <w:link w:val="Heading8"/>
    <w:semiHidden/>
    <w:rsid w:val="00055A93"/>
    <w:rPr>
      <w:lang w:val="de-DE"/>
    </w:rPr>
  </w:style>
  <w:style w:type="character" w:customStyle="1" w:styleId="Heading9Char">
    <w:name w:val="Heading 9 Char"/>
    <w:basedOn w:val="DefaultParagraphFont"/>
    <w:link w:val="Heading9"/>
    <w:semiHidden/>
    <w:rsid w:val="00055A93"/>
    <w:rPr>
      <w:b/>
      <w:sz w:val="18"/>
      <w:lang w:val="de-DE"/>
    </w:rPr>
  </w:style>
  <w:style w:type="paragraph" w:customStyle="1" w:styleId="Autorin">
    <w:name w:val="Autor/in"/>
    <w:basedOn w:val="Haupttitel"/>
    <w:next w:val="Normal"/>
    <w:rsid w:val="00FA0022"/>
    <w:pPr>
      <w:spacing w:before="0" w:line="320" w:lineRule="exact"/>
    </w:pPr>
    <w:rPr>
      <w:b w:val="0"/>
      <w:sz w:val="24"/>
    </w:rPr>
  </w:style>
  <w:style w:type="paragraph" w:styleId="Header">
    <w:name w:val="header"/>
    <w:basedOn w:val="Haupttitel"/>
    <w:next w:val="Normal"/>
    <w:link w:val="HeaderChar"/>
    <w:rsid w:val="00276BD4"/>
    <w:pPr>
      <w:keepNext w:val="0"/>
      <w:spacing w:before="0" w:after="0" w:line="240" w:lineRule="exact"/>
      <w:jc w:val="center"/>
    </w:pPr>
    <w:rPr>
      <w:b w:val="0"/>
      <w:color w:val="auto"/>
      <w:sz w:val="20"/>
    </w:rPr>
  </w:style>
  <w:style w:type="character" w:customStyle="1" w:styleId="HeaderChar">
    <w:name w:val="Header Char"/>
    <w:basedOn w:val="DefaultParagraphFont"/>
    <w:link w:val="Header"/>
    <w:rsid w:val="00276BD4"/>
    <w:rPr>
      <w:lang w:val="de-DE"/>
    </w:rPr>
  </w:style>
  <w:style w:type="paragraph" w:styleId="Footer">
    <w:name w:val="footer"/>
    <w:basedOn w:val="Normal"/>
    <w:link w:val="FooterChar"/>
    <w:rsid w:val="00BF0C32"/>
    <w:pPr>
      <w:spacing w:before="0" w:after="0" w:line="240" w:lineRule="auto"/>
      <w:jc w:val="center"/>
    </w:pPr>
  </w:style>
  <w:style w:type="character" w:customStyle="1" w:styleId="FooterChar">
    <w:name w:val="Footer Char"/>
    <w:basedOn w:val="DefaultParagraphFont"/>
    <w:link w:val="Footer"/>
    <w:rsid w:val="00BF0C32"/>
    <w:rPr>
      <w:lang w:val="de-DE"/>
    </w:rPr>
  </w:style>
  <w:style w:type="paragraph" w:styleId="TOC8">
    <w:name w:val="toc 8"/>
    <w:basedOn w:val="Normal"/>
    <w:next w:val="Normal"/>
    <w:semiHidden/>
    <w:locked/>
    <w:rsid w:val="005D3F07"/>
    <w:pPr>
      <w:tabs>
        <w:tab w:val="left" w:pos="2665"/>
        <w:tab w:val="right" w:pos="9072"/>
      </w:tabs>
      <w:spacing w:line="240" w:lineRule="exact"/>
      <w:ind w:left="1418" w:hanging="1418"/>
    </w:pPr>
    <w:rPr>
      <w:noProof/>
    </w:rPr>
  </w:style>
  <w:style w:type="paragraph" w:styleId="TOC7">
    <w:name w:val="toc 7"/>
    <w:basedOn w:val="Normal"/>
    <w:next w:val="Normal"/>
    <w:semiHidden/>
    <w:locked/>
    <w:rsid w:val="005D3F07"/>
    <w:pPr>
      <w:tabs>
        <w:tab w:val="right" w:pos="9072"/>
      </w:tabs>
      <w:spacing w:line="240" w:lineRule="exact"/>
      <w:ind w:left="1418" w:hanging="1418"/>
    </w:pPr>
    <w:rPr>
      <w:noProof/>
    </w:rPr>
  </w:style>
  <w:style w:type="paragraph" w:styleId="TOC6">
    <w:name w:val="toc 6"/>
    <w:basedOn w:val="Normal"/>
    <w:next w:val="Normal"/>
    <w:semiHidden/>
    <w:locked/>
    <w:rsid w:val="005D3F07"/>
    <w:pPr>
      <w:tabs>
        <w:tab w:val="right" w:pos="9072"/>
      </w:tabs>
      <w:spacing w:before="0" w:after="0" w:line="240" w:lineRule="exact"/>
      <w:ind w:left="1843"/>
    </w:pPr>
    <w:rPr>
      <w:i/>
      <w:noProof/>
      <w:sz w:val="18"/>
    </w:rPr>
  </w:style>
  <w:style w:type="paragraph" w:styleId="TOC5">
    <w:name w:val="toc 5"/>
    <w:basedOn w:val="Normal"/>
    <w:next w:val="Normal"/>
    <w:semiHidden/>
    <w:rsid w:val="005D3F07"/>
    <w:pPr>
      <w:tabs>
        <w:tab w:val="right" w:pos="9072"/>
      </w:tabs>
      <w:spacing w:before="0" w:after="0" w:line="240" w:lineRule="exact"/>
      <w:ind w:left="1559"/>
    </w:pPr>
    <w:rPr>
      <w:noProof/>
      <w:sz w:val="18"/>
    </w:rPr>
  </w:style>
  <w:style w:type="paragraph" w:styleId="TOC4">
    <w:name w:val="toc 4"/>
    <w:basedOn w:val="Normal"/>
    <w:next w:val="Normal"/>
    <w:semiHidden/>
    <w:rsid w:val="002703CC"/>
    <w:pPr>
      <w:tabs>
        <w:tab w:val="right" w:pos="9072"/>
      </w:tabs>
      <w:spacing w:before="20" w:after="20" w:line="240" w:lineRule="exact"/>
      <w:ind w:left="1276"/>
    </w:pPr>
    <w:rPr>
      <w:noProof/>
      <w:sz w:val="18"/>
    </w:rPr>
  </w:style>
  <w:style w:type="paragraph" w:styleId="TOC3">
    <w:name w:val="toc 3"/>
    <w:basedOn w:val="Haupttitel"/>
    <w:next w:val="Normal"/>
    <w:uiPriority w:val="39"/>
    <w:rsid w:val="002703CC"/>
    <w:pPr>
      <w:keepNext w:val="0"/>
      <w:tabs>
        <w:tab w:val="left" w:pos="1276"/>
        <w:tab w:val="right" w:pos="9072"/>
      </w:tabs>
      <w:spacing w:before="30" w:after="30" w:line="260" w:lineRule="exact"/>
      <w:ind w:left="1276" w:hanging="709"/>
    </w:pPr>
    <w:rPr>
      <w:b w:val="0"/>
      <w:noProof/>
      <w:color w:val="auto"/>
      <w:sz w:val="20"/>
    </w:rPr>
  </w:style>
  <w:style w:type="paragraph" w:styleId="TOC2">
    <w:name w:val="toc 2"/>
    <w:basedOn w:val="Haupttitel"/>
    <w:next w:val="Normal"/>
    <w:uiPriority w:val="39"/>
    <w:rsid w:val="002703CC"/>
    <w:pPr>
      <w:keepNext w:val="0"/>
      <w:tabs>
        <w:tab w:val="left" w:pos="567"/>
        <w:tab w:val="right" w:pos="9072"/>
      </w:tabs>
      <w:spacing w:before="30" w:after="30" w:line="260" w:lineRule="exact"/>
      <w:ind w:left="567" w:hanging="567"/>
    </w:pPr>
    <w:rPr>
      <w:b w:val="0"/>
      <w:noProof/>
      <w:color w:val="auto"/>
      <w:sz w:val="20"/>
    </w:rPr>
  </w:style>
  <w:style w:type="paragraph" w:styleId="TOC1">
    <w:name w:val="toc 1"/>
    <w:basedOn w:val="Haupttitel"/>
    <w:next w:val="Normal"/>
    <w:uiPriority w:val="39"/>
    <w:rsid w:val="007E5206"/>
    <w:pPr>
      <w:tabs>
        <w:tab w:val="left" w:pos="567"/>
        <w:tab w:val="right" w:pos="9072"/>
      </w:tabs>
      <w:spacing w:before="120" w:after="60" w:line="260" w:lineRule="exact"/>
      <w:ind w:left="567" w:hanging="567"/>
    </w:pPr>
    <w:rPr>
      <w:noProof/>
      <w:sz w:val="22"/>
    </w:rPr>
  </w:style>
  <w:style w:type="character" w:styleId="PageNumber">
    <w:name w:val="page number"/>
    <w:basedOn w:val="DefaultParagraphFont"/>
    <w:rsid w:val="008A73FD"/>
    <w:rPr>
      <w:rFonts w:ascii="Century Gothic" w:hAnsi="Century Gothic"/>
    </w:rPr>
  </w:style>
  <w:style w:type="character" w:styleId="LineNumber">
    <w:name w:val="line number"/>
    <w:basedOn w:val="DefaultParagraphFont"/>
    <w:rsid w:val="008A73FD"/>
  </w:style>
  <w:style w:type="character" w:styleId="FootnoteReference">
    <w:name w:val="footnote reference"/>
    <w:basedOn w:val="DefaultParagraphFont"/>
    <w:uiPriority w:val="99"/>
    <w:rsid w:val="008A73FD"/>
    <w:rPr>
      <w:rFonts w:ascii="Century Gothic" w:hAnsi="Century Gothic"/>
      <w:position w:val="0"/>
      <w:vertAlign w:val="superscript"/>
    </w:rPr>
  </w:style>
  <w:style w:type="paragraph" w:styleId="FootnoteText">
    <w:name w:val="footnote text"/>
    <w:basedOn w:val="Normal"/>
    <w:link w:val="FootnoteTextChar"/>
    <w:qFormat/>
    <w:rsid w:val="003B2B7F"/>
    <w:pPr>
      <w:spacing w:before="40" w:after="40" w:line="220" w:lineRule="atLeast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rsid w:val="003B2B7F"/>
    <w:rPr>
      <w:sz w:val="16"/>
      <w:lang w:val="de-DE"/>
    </w:rPr>
  </w:style>
  <w:style w:type="paragraph" w:styleId="NormalIndent">
    <w:name w:val="Normal Indent"/>
    <w:basedOn w:val="Normal"/>
    <w:semiHidden/>
    <w:rsid w:val="00193A0E"/>
    <w:pPr>
      <w:numPr>
        <w:numId w:val="7"/>
      </w:numPr>
      <w:ind w:left="425" w:hanging="425"/>
    </w:pPr>
  </w:style>
  <w:style w:type="paragraph" w:customStyle="1" w:styleId="Funotenaufzhlung">
    <w:name w:val="Fußnotenaufzählung"/>
    <w:basedOn w:val="FootnoteText"/>
    <w:next w:val="FootnoteText"/>
    <w:rsid w:val="008A73FD"/>
    <w:pPr>
      <w:numPr>
        <w:numId w:val="3"/>
      </w:numPr>
    </w:pPr>
  </w:style>
  <w:style w:type="paragraph" w:styleId="Subtitle">
    <w:name w:val="Subtitle"/>
    <w:basedOn w:val="Haupttitel"/>
    <w:next w:val="Normal"/>
    <w:link w:val="SubtitleChar"/>
    <w:qFormat/>
    <w:rsid w:val="008A73FD"/>
    <w:pPr>
      <w:spacing w:before="0" w:line="400" w:lineRule="exact"/>
    </w:pPr>
    <w:rPr>
      <w:sz w:val="32"/>
    </w:rPr>
  </w:style>
  <w:style w:type="character" w:customStyle="1" w:styleId="SubtitleChar">
    <w:name w:val="Subtitle Char"/>
    <w:basedOn w:val="DefaultParagraphFont"/>
    <w:link w:val="Subtitle"/>
    <w:rsid w:val="008A73FD"/>
    <w:rPr>
      <w:b/>
      <w:sz w:val="32"/>
      <w:lang w:val="de-DE"/>
    </w:rPr>
  </w:style>
  <w:style w:type="paragraph" w:customStyle="1" w:styleId="Aufzhlungeingerckt">
    <w:name w:val="Aufzählung eingerückt"/>
    <w:basedOn w:val="ListBullet"/>
    <w:next w:val="Normal"/>
    <w:rsid w:val="00D466AD"/>
    <w:pPr>
      <w:numPr>
        <w:numId w:val="2"/>
      </w:numPr>
      <w:ind w:left="850" w:hanging="425"/>
    </w:pPr>
  </w:style>
  <w:style w:type="paragraph" w:styleId="ListBullet">
    <w:name w:val="List Bullet"/>
    <w:basedOn w:val="Normal"/>
    <w:rsid w:val="001D51D4"/>
    <w:pPr>
      <w:numPr>
        <w:numId w:val="1"/>
      </w:numPr>
      <w:spacing w:before="60" w:after="60"/>
    </w:pPr>
  </w:style>
  <w:style w:type="paragraph" w:customStyle="1" w:styleId="StellungnahmezuMB">
    <w:name w:val="Stellungnahme. zu MB"/>
    <w:basedOn w:val="Haupttitel"/>
    <w:next w:val="Haupttitel"/>
    <w:rsid w:val="006E42E6"/>
    <w:pPr>
      <w:spacing w:line="300" w:lineRule="exact"/>
    </w:pPr>
    <w:rPr>
      <w:sz w:val="20"/>
    </w:rPr>
  </w:style>
  <w:style w:type="paragraph" w:customStyle="1" w:styleId="Rckfragenbittean">
    <w:name w:val="Rückfragen bitte an"/>
    <w:basedOn w:val="Haupttitel"/>
    <w:rsid w:val="008A73FD"/>
    <w:pPr>
      <w:keepNext w:val="0"/>
      <w:spacing w:after="0" w:line="300" w:lineRule="exact"/>
    </w:pPr>
    <w:rPr>
      <w:b w:val="0"/>
      <w:i/>
      <w:sz w:val="20"/>
    </w:rPr>
  </w:style>
  <w:style w:type="paragraph" w:customStyle="1" w:styleId="Querleserkasten">
    <w:name w:val="Querleserkasten"/>
    <w:basedOn w:val="Haupttitel"/>
    <w:next w:val="Normal"/>
    <w:rsid w:val="005368F2"/>
    <w:pPr>
      <w:keepNext w:val="0"/>
      <w:pBdr>
        <w:top w:val="single" w:sz="8" w:space="6" w:color="2C5A5D"/>
        <w:bottom w:val="single" w:sz="8" w:space="6" w:color="2C5A5D"/>
      </w:pBdr>
      <w:suppressAutoHyphens w:val="0"/>
      <w:spacing w:before="160" w:after="160" w:line="280" w:lineRule="atLeast"/>
    </w:pPr>
    <w:rPr>
      <w:sz w:val="20"/>
    </w:rPr>
  </w:style>
  <w:style w:type="paragraph" w:customStyle="1" w:styleId="Tabellenhaupttitel">
    <w:name w:val="Tabellenhaupttitel"/>
    <w:basedOn w:val="Haupttitel"/>
    <w:next w:val="Tabellenstandard"/>
    <w:link w:val="TabellenhaupttitelChar"/>
    <w:qFormat/>
    <w:rsid w:val="002B557F"/>
    <w:pPr>
      <w:spacing w:before="320" w:after="60"/>
    </w:pPr>
    <w:rPr>
      <w:color w:val="auto"/>
      <w:sz w:val="20"/>
    </w:rPr>
  </w:style>
  <w:style w:type="paragraph" w:customStyle="1" w:styleId="Tabellenstandard">
    <w:name w:val="Tabellenstandard"/>
    <w:basedOn w:val="Normal"/>
    <w:link w:val="TabellenstandardChar"/>
    <w:rsid w:val="00E73FF7"/>
    <w:pPr>
      <w:keepNext/>
      <w:keepLines/>
      <w:suppressAutoHyphens/>
      <w:spacing w:before="20" w:after="20" w:line="240" w:lineRule="auto"/>
      <w:jc w:val="left"/>
    </w:pPr>
    <w:rPr>
      <w:sz w:val="16"/>
    </w:rPr>
  </w:style>
  <w:style w:type="character" w:customStyle="1" w:styleId="TabellenstandardChar">
    <w:name w:val="Tabellenstandard Char"/>
    <w:basedOn w:val="DefaultParagraphFont"/>
    <w:link w:val="Tabellenstandard"/>
    <w:rsid w:val="00E73FF7"/>
    <w:rPr>
      <w:sz w:val="16"/>
      <w:lang w:val="de-DE"/>
    </w:rPr>
  </w:style>
  <w:style w:type="character" w:customStyle="1" w:styleId="TabellenhaupttitelChar">
    <w:name w:val="Tabellenhaupttitel Char"/>
    <w:link w:val="Tabellenhaupttitel"/>
    <w:rsid w:val="002B557F"/>
    <w:rPr>
      <w:b/>
      <w:lang w:val="de-DE"/>
    </w:rPr>
  </w:style>
  <w:style w:type="paragraph" w:customStyle="1" w:styleId="Tabellenkopf">
    <w:name w:val="Tabellenkopf"/>
    <w:basedOn w:val="Tabellenstandard"/>
    <w:rsid w:val="00055A93"/>
    <w:pPr>
      <w:jc w:val="center"/>
    </w:pPr>
  </w:style>
  <w:style w:type="paragraph" w:customStyle="1" w:styleId="Tabellenuntertitel">
    <w:name w:val="Tabellenuntertitel"/>
    <w:basedOn w:val="Tabellenhaupttitel"/>
    <w:next w:val="Tabellenstandard"/>
    <w:link w:val="TabellenuntertitelChar"/>
    <w:rsid w:val="002B557F"/>
    <w:pPr>
      <w:spacing w:before="0" w:after="120"/>
    </w:pPr>
    <w:rPr>
      <w:b w:val="0"/>
      <w:sz w:val="18"/>
    </w:rPr>
  </w:style>
  <w:style w:type="character" w:customStyle="1" w:styleId="TabellenuntertitelChar">
    <w:name w:val="Tabellenuntertitel Char"/>
    <w:link w:val="Tabellenuntertitel"/>
    <w:rsid w:val="002B557F"/>
    <w:rPr>
      <w:sz w:val="18"/>
      <w:lang w:val="de-DE"/>
    </w:rPr>
  </w:style>
  <w:style w:type="paragraph" w:customStyle="1" w:styleId="Tabellenspalte">
    <w:name w:val="Tabellenspalte"/>
    <w:basedOn w:val="Tabellenstandard"/>
    <w:rsid w:val="00055A93"/>
  </w:style>
  <w:style w:type="paragraph" w:customStyle="1" w:styleId="Tabellenfunote">
    <w:name w:val="Tabellenfußnote"/>
    <w:basedOn w:val="Tabellenstandard"/>
    <w:link w:val="TabellenfunoteChar"/>
    <w:rsid w:val="00ED0138"/>
    <w:pPr>
      <w:keepNext w:val="0"/>
      <w:suppressAutoHyphens w:val="0"/>
      <w:spacing w:before="120" w:after="320"/>
    </w:pPr>
  </w:style>
  <w:style w:type="character" w:customStyle="1" w:styleId="TabellenfunoteChar">
    <w:name w:val="Tabellenfußnote Char"/>
    <w:basedOn w:val="TabellenstandardChar"/>
    <w:link w:val="Tabellenfunote"/>
    <w:locked/>
    <w:rsid w:val="00ED0138"/>
    <w:rPr>
      <w:sz w:val="16"/>
      <w:lang w:val="de-DE"/>
    </w:rPr>
  </w:style>
  <w:style w:type="paragraph" w:customStyle="1" w:styleId="Textkasten">
    <w:name w:val="Textkasten"/>
    <w:basedOn w:val="Normal"/>
    <w:rsid w:val="00A4556D"/>
    <w:pPr>
      <w:keepLines/>
      <w:pBdr>
        <w:top w:val="single" w:sz="4" w:space="6" w:color="EAF3FA"/>
        <w:left w:val="single" w:sz="4" w:space="6" w:color="EAF3FA"/>
        <w:bottom w:val="single" w:sz="4" w:space="6" w:color="EAF3FA"/>
        <w:right w:val="single" w:sz="4" w:space="6" w:color="EAF3FA"/>
      </w:pBdr>
      <w:shd w:val="clear" w:color="C0C0C0" w:fill="EAF3FA"/>
      <w:ind w:left="142" w:right="113"/>
    </w:pPr>
  </w:style>
  <w:style w:type="paragraph" w:customStyle="1" w:styleId="Kolumnentitel">
    <w:name w:val="Kolumnentitel"/>
    <w:basedOn w:val="Haupttitel"/>
    <w:rsid w:val="008A73FD"/>
    <w:pPr>
      <w:spacing w:line="240" w:lineRule="exact"/>
    </w:pPr>
    <w:rPr>
      <w:b w:val="0"/>
      <w:sz w:val="24"/>
    </w:rPr>
  </w:style>
  <w:style w:type="paragraph" w:customStyle="1" w:styleId="Literaturhinweise">
    <w:name w:val="Literaturhinweise"/>
    <w:basedOn w:val="Normal"/>
    <w:link w:val="LiteraturhinweiseZchn"/>
    <w:rsid w:val="006943BF"/>
    <w:pPr>
      <w:spacing w:before="0" w:after="120" w:line="240" w:lineRule="auto"/>
      <w:ind w:left="425" w:hanging="425"/>
    </w:pPr>
    <w:rPr>
      <w:sz w:val="16"/>
    </w:rPr>
  </w:style>
  <w:style w:type="character" w:customStyle="1" w:styleId="LiteraturhinweiseZchn">
    <w:name w:val="Literaturhinweise Zchn"/>
    <w:link w:val="Literaturhinweise"/>
    <w:rsid w:val="006943BF"/>
    <w:rPr>
      <w:sz w:val="16"/>
      <w:lang w:val="de-DE"/>
    </w:rPr>
  </w:style>
  <w:style w:type="character" w:customStyle="1" w:styleId="Griechisch">
    <w:name w:val="Griechisch"/>
    <w:basedOn w:val="DefaultParagraphFont"/>
    <w:rsid w:val="008A73FD"/>
    <w:rPr>
      <w:rFonts w:ascii="Symbol" w:hAnsi="Symbol"/>
      <w:i/>
    </w:rPr>
  </w:style>
  <w:style w:type="paragraph" w:customStyle="1" w:styleId="Tabelleneinzugeinfach">
    <w:name w:val="Tabelleneinzug einfach"/>
    <w:basedOn w:val="Tabellenstandard"/>
    <w:rsid w:val="00E73FF7"/>
    <w:pPr>
      <w:ind w:left="113"/>
    </w:pPr>
  </w:style>
  <w:style w:type="character" w:styleId="CommentReference">
    <w:name w:val="annotation reference"/>
    <w:basedOn w:val="DefaultParagraphFont"/>
    <w:rsid w:val="008A73FD"/>
    <w:rPr>
      <w:rFonts w:ascii="Century Gothic" w:hAnsi="Century Gothic"/>
      <w:b/>
      <w:vanish/>
      <w:color w:val="FF0000"/>
      <w:u w:val="double"/>
    </w:rPr>
  </w:style>
  <w:style w:type="paragraph" w:styleId="CommentText">
    <w:name w:val="annotation text"/>
    <w:basedOn w:val="Normal"/>
    <w:link w:val="CommentTextChar"/>
    <w:rsid w:val="008A73FD"/>
    <w:pPr>
      <w:spacing w:before="0" w:after="0" w:line="240" w:lineRule="atLeast"/>
    </w:pPr>
  </w:style>
  <w:style w:type="character" w:customStyle="1" w:styleId="CommentTextChar">
    <w:name w:val="Comment Text Char"/>
    <w:basedOn w:val="DefaultParagraphFont"/>
    <w:link w:val="CommentText"/>
    <w:rsid w:val="008A73FD"/>
    <w:rPr>
      <w:lang w:val="de-DE"/>
    </w:rPr>
  </w:style>
  <w:style w:type="paragraph" w:styleId="TOC9">
    <w:name w:val="toc 9"/>
    <w:basedOn w:val="Normal"/>
    <w:next w:val="Normal"/>
    <w:semiHidden/>
    <w:locked/>
    <w:rsid w:val="008A73FD"/>
    <w:pPr>
      <w:tabs>
        <w:tab w:val="right" w:pos="9072"/>
      </w:tabs>
      <w:ind w:left="1760"/>
    </w:pPr>
    <w:rPr>
      <w:sz w:val="18"/>
    </w:rPr>
  </w:style>
  <w:style w:type="paragraph" w:customStyle="1" w:styleId="Textkastentitel">
    <w:name w:val="Textkastentitel"/>
    <w:basedOn w:val="Textkasten"/>
    <w:rsid w:val="00187D22"/>
    <w:pPr>
      <w:keepNext/>
      <w:spacing w:before="240" w:line="260" w:lineRule="atLeast"/>
      <w:jc w:val="left"/>
    </w:pPr>
    <w:rPr>
      <w:b/>
      <w:sz w:val="22"/>
    </w:rPr>
  </w:style>
  <w:style w:type="paragraph" w:styleId="TableofAuthorities">
    <w:name w:val="table of authorities"/>
    <w:basedOn w:val="Normal"/>
    <w:next w:val="Normal"/>
    <w:semiHidden/>
    <w:rsid w:val="008A73FD"/>
    <w:pPr>
      <w:tabs>
        <w:tab w:val="right" w:leader="dot" w:pos="9071"/>
      </w:tabs>
      <w:ind w:left="220" w:hanging="220"/>
    </w:pPr>
  </w:style>
  <w:style w:type="paragraph" w:styleId="MacroText">
    <w:name w:val="macro"/>
    <w:link w:val="MacroTextChar"/>
    <w:rsid w:val="008A73F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80" w:line="280" w:lineRule="atLeast"/>
    </w:pPr>
    <w:rPr>
      <w:rFonts w:ascii="Arial" w:hAnsi="Arial"/>
      <w:lang w:val="de-DE"/>
    </w:rPr>
  </w:style>
  <w:style w:type="character" w:customStyle="1" w:styleId="MacroTextChar">
    <w:name w:val="Macro Text Char"/>
    <w:basedOn w:val="DefaultParagraphFont"/>
    <w:link w:val="MacroText"/>
    <w:rsid w:val="008A73FD"/>
    <w:rPr>
      <w:rFonts w:ascii="Arial" w:hAnsi="Arial"/>
      <w:lang w:val="de-DE"/>
    </w:rPr>
  </w:style>
  <w:style w:type="character" w:styleId="EndnoteReference">
    <w:name w:val="endnote reference"/>
    <w:basedOn w:val="DefaultParagraphFont"/>
    <w:rsid w:val="008A73FD"/>
    <w:rPr>
      <w:rFonts w:ascii="Century Gothic" w:hAnsi="Century Gothic"/>
      <w:vertAlign w:val="superscript"/>
    </w:rPr>
  </w:style>
  <w:style w:type="paragraph" w:styleId="Caption">
    <w:name w:val="caption"/>
    <w:basedOn w:val="Tabellenhaupttitel"/>
    <w:next w:val="Tabellenuntertitel"/>
    <w:link w:val="CaptionChar"/>
    <w:qFormat/>
    <w:rsid w:val="00362EAC"/>
  </w:style>
  <w:style w:type="character" w:customStyle="1" w:styleId="CaptionChar">
    <w:name w:val="Caption Char"/>
    <w:basedOn w:val="DefaultParagraphFont"/>
    <w:link w:val="Caption"/>
    <w:locked/>
    <w:rsid w:val="00362EAC"/>
    <w:rPr>
      <w:b/>
      <w:lang w:val="de-DE"/>
    </w:rPr>
  </w:style>
  <w:style w:type="character" w:styleId="Hyperlink">
    <w:name w:val="Hyperlink"/>
    <w:basedOn w:val="DefaultParagraphFont"/>
    <w:uiPriority w:val="99"/>
    <w:rsid w:val="00C27FB6"/>
    <w:rPr>
      <w:rFonts w:ascii="Century Gothic" w:hAnsi="Century Gothic"/>
      <w:color w:val="auto"/>
      <w:u w:val="single"/>
    </w:rPr>
  </w:style>
  <w:style w:type="character" w:styleId="FollowedHyperlink">
    <w:name w:val="FollowedHyperlink"/>
    <w:basedOn w:val="DefaultParagraphFont"/>
    <w:rsid w:val="00AC5935"/>
    <w:rPr>
      <w:rFonts w:ascii="Century Gothic" w:hAnsi="Century Gothic"/>
      <w:color w:val="auto"/>
      <w:u w:val="single"/>
    </w:rPr>
  </w:style>
  <w:style w:type="paragraph" w:styleId="DocumentMap">
    <w:name w:val="Document Map"/>
    <w:basedOn w:val="Normal"/>
    <w:link w:val="DocumentMapChar"/>
    <w:semiHidden/>
    <w:rsid w:val="008A73FD"/>
    <w:pPr>
      <w:shd w:val="clear" w:color="auto" w:fill="000080"/>
      <w:spacing w:before="80" w:after="80"/>
    </w:pPr>
    <w:rPr>
      <w:rFonts w:ascii="Tahoma" w:hAnsi="Tahoma"/>
      <w:sz w:val="22"/>
    </w:rPr>
  </w:style>
  <w:style w:type="character" w:customStyle="1" w:styleId="DocumentMapChar">
    <w:name w:val="Document Map Char"/>
    <w:basedOn w:val="DefaultParagraphFont"/>
    <w:link w:val="DocumentMap"/>
    <w:semiHidden/>
    <w:rsid w:val="008A73FD"/>
    <w:rPr>
      <w:rFonts w:ascii="Tahoma" w:hAnsi="Tahoma"/>
      <w:sz w:val="22"/>
      <w:shd w:val="clear" w:color="auto" w:fill="000080"/>
      <w:lang w:val="de-DE"/>
    </w:rPr>
  </w:style>
  <w:style w:type="paragraph" w:customStyle="1" w:styleId="Abbildung">
    <w:name w:val="Abbildung"/>
    <w:basedOn w:val="Normal"/>
    <w:rsid w:val="00BF0C32"/>
    <w:pPr>
      <w:keepNext/>
      <w:spacing w:before="160" w:line="240" w:lineRule="atLeast"/>
      <w:jc w:val="center"/>
    </w:pPr>
    <w:rPr>
      <w:lang w:eastAsia="de-DE"/>
    </w:rPr>
  </w:style>
  <w:style w:type="paragraph" w:styleId="BalloonText">
    <w:name w:val="Balloon Text"/>
    <w:basedOn w:val="Normal"/>
    <w:link w:val="BalloonTextChar"/>
    <w:rsid w:val="008A73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A73FD"/>
    <w:rPr>
      <w:rFonts w:ascii="Tahoma" w:hAnsi="Tahoma" w:cs="Tahoma"/>
      <w:sz w:val="16"/>
      <w:szCs w:val="16"/>
      <w:lang w:val="de-DE"/>
    </w:rPr>
  </w:style>
  <w:style w:type="paragraph" w:customStyle="1" w:styleId="Formel">
    <w:name w:val="Formel"/>
    <w:basedOn w:val="Normal"/>
    <w:rsid w:val="008340E0"/>
    <w:pPr>
      <w:tabs>
        <w:tab w:val="left" w:pos="425"/>
      </w:tabs>
      <w:spacing w:before="360" w:after="360"/>
    </w:pPr>
    <w:rPr>
      <w:lang w:eastAsia="de-DE"/>
    </w:rPr>
  </w:style>
  <w:style w:type="paragraph" w:customStyle="1" w:styleId="Abstract">
    <w:name w:val="Abstract"/>
    <w:basedOn w:val="Normal"/>
    <w:rsid w:val="008A73FD"/>
    <w:pPr>
      <w:spacing w:after="360" w:line="240" w:lineRule="exact"/>
    </w:pPr>
  </w:style>
  <w:style w:type="character" w:styleId="Emphasis">
    <w:name w:val="Emphasis"/>
    <w:basedOn w:val="DefaultParagraphFont"/>
    <w:qFormat/>
    <w:rsid w:val="001A34FF"/>
    <w:rPr>
      <w:rFonts w:ascii="Century Gothic" w:hAnsi="Century Gothic"/>
      <w:b/>
      <w:i w:val="0"/>
      <w:iCs/>
    </w:rPr>
  </w:style>
  <w:style w:type="paragraph" w:customStyle="1" w:styleId="Textkastenfunote">
    <w:name w:val="Textkastenfußnote"/>
    <w:basedOn w:val="Textkasten"/>
    <w:rsid w:val="002A6486"/>
    <w:pPr>
      <w:shd w:val="clear" w:color="auto" w:fill="EAF3FA"/>
      <w:spacing w:before="0" w:after="200" w:line="220" w:lineRule="atLeast"/>
    </w:pPr>
    <w:rPr>
      <w:sz w:val="16"/>
    </w:rPr>
  </w:style>
  <w:style w:type="paragraph" w:customStyle="1" w:styleId="Textkastenaufzhlung">
    <w:name w:val="Textkastenaufzählung"/>
    <w:basedOn w:val="Textkasten"/>
    <w:rsid w:val="003B2B7F"/>
    <w:pPr>
      <w:numPr>
        <w:numId w:val="4"/>
      </w:numPr>
      <w:shd w:val="clear" w:color="auto" w:fill="EAF3FA"/>
      <w:tabs>
        <w:tab w:val="clear" w:pos="369"/>
        <w:tab w:val="left" w:pos="425"/>
      </w:tabs>
      <w:spacing w:before="40" w:after="60"/>
      <w:ind w:left="426"/>
    </w:p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A73FD"/>
    <w:pPr>
      <w:spacing w:before="60" w:after="60" w:line="240" w:lineRule="auto"/>
    </w:pPr>
    <w:rPr>
      <w:b/>
      <w:sz w:val="32"/>
    </w:rPr>
  </w:style>
  <w:style w:type="character" w:customStyle="1" w:styleId="CommentSubjectChar">
    <w:name w:val="Comment Subject Char"/>
    <w:basedOn w:val="CommentTextChar"/>
    <w:link w:val="CommentSubject"/>
    <w:semiHidden/>
    <w:rsid w:val="008A73FD"/>
    <w:rPr>
      <w:b/>
      <w:sz w:val="32"/>
      <w:lang w:val="de-D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73FD"/>
    <w:pPr>
      <w:spacing w:before="0" w:after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73FD"/>
    <w:rPr>
      <w:lang w:val="de-DE"/>
    </w:rPr>
  </w:style>
  <w:style w:type="paragraph" w:styleId="Revision">
    <w:name w:val="Revision"/>
    <w:hidden/>
    <w:uiPriority w:val="99"/>
    <w:semiHidden/>
    <w:rsid w:val="008A73FD"/>
    <w:pPr>
      <w:spacing w:line="240" w:lineRule="auto"/>
    </w:pPr>
    <w:rPr>
      <w:sz w:val="18"/>
      <w:lang w:val="de-DE"/>
    </w:rPr>
  </w:style>
  <w:style w:type="character" w:customStyle="1" w:styleId="Kursiv">
    <w:name w:val="Kursiv"/>
    <w:basedOn w:val="DefaultParagraphFont"/>
    <w:uiPriority w:val="1"/>
    <w:qFormat/>
    <w:rsid w:val="004125E1"/>
    <w:rPr>
      <w:i/>
    </w:rPr>
  </w:style>
  <w:style w:type="table" w:customStyle="1" w:styleId="WIFO-Tabelle">
    <w:name w:val="WIFO-Tabelle"/>
    <w:basedOn w:val="TableNormal"/>
    <w:uiPriority w:val="99"/>
    <w:rsid w:val="00E25DD8"/>
    <w:pPr>
      <w:spacing w:line="240" w:lineRule="auto"/>
    </w:pPr>
    <w:tblPr>
      <w:tblCellMar>
        <w:left w:w="0" w:type="dxa"/>
        <w:right w:w="0" w:type="dxa"/>
      </w:tblCellMar>
    </w:tblPr>
  </w:style>
  <w:style w:type="paragraph" w:customStyle="1" w:styleId="TextkastenfunoteLinie">
    <w:name w:val="Textkastenfußnote_Linie"/>
    <w:basedOn w:val="Textkastenfunote"/>
    <w:qFormat/>
    <w:rsid w:val="006629BF"/>
    <w:pPr>
      <w:keepNext/>
      <w:tabs>
        <w:tab w:val="right" w:leader="underscore" w:pos="1701"/>
      </w:tabs>
      <w:spacing w:before="120" w:after="60"/>
    </w:pPr>
  </w:style>
  <w:style w:type="paragraph" w:customStyle="1" w:styleId="Tabelleneinzugzweifach">
    <w:name w:val="Tabelleneinzug zweifach"/>
    <w:basedOn w:val="Tabelleneinzugeinfach"/>
    <w:qFormat/>
    <w:rsid w:val="00E73FF7"/>
    <w:pPr>
      <w:ind w:left="227"/>
    </w:pPr>
  </w:style>
  <w:style w:type="paragraph" w:customStyle="1" w:styleId="Tabelleneinzugdreifach">
    <w:name w:val="Tabelleneinzug dreifach"/>
    <w:basedOn w:val="Tabelleneinzugeinfach"/>
    <w:qFormat/>
    <w:rsid w:val="00E73FF7"/>
    <w:pPr>
      <w:ind w:left="340"/>
    </w:pPr>
  </w:style>
  <w:style w:type="table" w:styleId="TableGrid">
    <w:name w:val="Table Grid"/>
    <w:basedOn w:val="TableNormal"/>
    <w:uiPriority w:val="39"/>
    <w:rsid w:val="00E25DD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D0418"/>
    <w:pPr>
      <w:tabs>
        <w:tab w:val="right" w:pos="9072"/>
      </w:tabs>
      <w:spacing w:before="20" w:after="20" w:line="240" w:lineRule="auto"/>
      <w:ind w:left="1531" w:hanging="1531"/>
      <w:jc w:val="left"/>
    </w:pPr>
  </w:style>
  <w:style w:type="character" w:styleId="UnresolvedMention">
    <w:name w:val="Unresolved Mention"/>
    <w:basedOn w:val="DefaultParagraphFont"/>
    <w:uiPriority w:val="99"/>
    <w:semiHidden/>
    <w:unhideWhenUsed/>
    <w:rsid w:val="0015174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649D"/>
    <w:pPr>
      <w:numPr>
        <w:numId w:val="6"/>
      </w:numPr>
      <w:tabs>
        <w:tab w:val="left" w:pos="425"/>
      </w:tabs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9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6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30316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pers.ssrn.com/sol3/papers.cfm?abstract_id=4487202" TargetMode="External"/><Relationship Id="rId13" Type="http://schemas.openxmlformats.org/officeDocument/2006/relationships/hyperlink" Target="https://arxiv.org/abs/2504.19841" TargetMode="External"/><Relationship Id="rId18" Type="http://schemas.openxmlformats.org/officeDocument/2006/relationships/hyperlink" Target="https://papers.ssrn.com/sol3/papers.cfm?abstract_id=3731856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ssrn.com/abstract=4736857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santanna.com/files/DDD_OVS.pdf" TargetMode="External"/><Relationship Id="rId17" Type="http://schemas.openxmlformats.org/officeDocument/2006/relationships/hyperlink" Target="https://doi.org/10.1162/rest_a_01553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arxiv.org/abs/2501.14405" TargetMode="External"/><Relationship Id="rId20" Type="http://schemas.openxmlformats.org/officeDocument/2006/relationships/hyperlink" Target="https://arxiv.org/abs/2311.15458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2408.01208" TargetMode="Externa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502.16126" TargetMode="External"/><Relationship Id="rId23" Type="http://schemas.openxmlformats.org/officeDocument/2006/relationships/header" Target="header1.xml"/><Relationship Id="rId28" Type="http://schemas.openxmlformats.org/officeDocument/2006/relationships/fontTable" Target="fontTable.xml"/><Relationship Id="rId10" Type="http://schemas.openxmlformats.org/officeDocument/2006/relationships/hyperlink" Target="https://www.nber.org/papers/w33026" TargetMode="External"/><Relationship Id="rId19" Type="http://schemas.openxmlformats.org/officeDocument/2006/relationships/hyperlink" Target="https://arxiv.org/abs/2403.1591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2503.13323" TargetMode="External"/><Relationship Id="rId14" Type="http://schemas.openxmlformats.org/officeDocument/2006/relationships/hyperlink" Target="https://arxiv.org/abs/2503.11375" TargetMode="External"/><Relationship Id="rId22" Type="http://schemas.openxmlformats.org/officeDocument/2006/relationships/hyperlink" Target="https://papers.ssrn.com/sol3/papers.cfm?abstract_id=4516518" TargetMode="External"/><Relationship Id="rId27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Larissa-Design">
  <a:themeElements>
    <a:clrScheme name="WIFO-Farben">
      <a:dk1>
        <a:sysClr val="windowText" lastClr="000000"/>
      </a:dk1>
      <a:lt1>
        <a:srgbClr val="FFFFFF"/>
      </a:lt1>
      <a:dk2>
        <a:srgbClr val="2C5A5D"/>
      </a:dk2>
      <a:lt2>
        <a:srgbClr val="F3F7F7"/>
      </a:lt2>
      <a:accent1>
        <a:srgbClr val="559BD5"/>
      </a:accent1>
      <a:accent2>
        <a:srgbClr val="72BB6F"/>
      </a:accent2>
      <a:accent3>
        <a:srgbClr val="559E8F"/>
      </a:accent3>
      <a:accent4>
        <a:srgbClr val="3F829E"/>
      </a:accent4>
      <a:accent5>
        <a:srgbClr val="6B7E25"/>
      </a:accent5>
      <a:accent6>
        <a:srgbClr val="EAF3FA"/>
      </a:accent6>
      <a:hlink>
        <a:srgbClr val="000000"/>
      </a:hlink>
      <a:folHlink>
        <a:srgbClr val="00000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43D579-DB21-41D1-9918-C0BB94F45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WIFO-Layout, Endformat</vt:lpstr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WIFO-Layout, Endformat</dc:title>
  <dc:subject/>
  <dc:creator>Asjad Naqvi</dc:creator>
  <cp:keywords/>
  <dc:description/>
  <cp:lastModifiedBy>Asjad Naqvi</cp:lastModifiedBy>
  <cp:revision>9</cp:revision>
  <cp:lastPrinted>2003-02-21T13:21:00Z</cp:lastPrinted>
  <dcterms:created xsi:type="dcterms:W3CDTF">2025-06-12T12:23:00Z</dcterms:created>
  <dcterms:modified xsi:type="dcterms:W3CDTF">2025-06-12T13:11:00Z</dcterms:modified>
</cp:coreProperties>
</file>