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B9402">
      <w:pPr>
        <w:rPr>
          <w:rFonts w:hint="default" w:eastAsiaTheme="minor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一：jobshoplab实验结果图（模拟现实世界环境）</w:t>
      </w:r>
      <w:r>
        <w:rPr>
          <w:rFonts w:hint="eastAsia"/>
          <w:sz w:val="28"/>
          <w:szCs w:val="28"/>
          <w:lang w:val="en-US" w:eastAsia="zh-CN"/>
        </w:rPr>
        <w:t>：</w:t>
      </w:r>
    </w:p>
    <w:p w14:paraId="4CFB521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880" cy="2678430"/>
            <wp:effectExtent l="0" t="0" r="7620" b="1270"/>
            <wp:docPr id="1" name="图片 1" descr="屏幕截图 2026-07-08 14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7-08 1425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7C1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二：运行说明：</w:t>
      </w:r>
    </w:p>
    <w:p w14:paraId="67342F58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配置好环境文件和虚拟环境之后，通过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train.py</w:t>
      </w:r>
      <w:r>
        <w:rPr>
          <w:rFonts w:hint="eastAsia"/>
          <w:sz w:val="24"/>
          <w:szCs w:val="24"/>
          <w:lang w:val="en-US" w:eastAsia="zh-CN"/>
        </w:rPr>
        <w:t>训练智能体，然后通过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test_agent.py</w:t>
      </w:r>
      <w:r>
        <w:rPr>
          <w:rFonts w:hint="eastAsia"/>
          <w:sz w:val="24"/>
          <w:szCs w:val="24"/>
          <w:lang w:val="en-US" w:eastAsia="zh-CN"/>
        </w:rPr>
        <w:t>测试智能体效果。</w:t>
      </w:r>
    </w:p>
    <w:p w14:paraId="572E1A72">
      <w:pPr>
        <w:rPr>
          <w:rFonts w:hint="eastAsia"/>
          <w:lang w:val="en-US" w:eastAsia="zh-CN"/>
        </w:rPr>
      </w:pPr>
    </w:p>
    <w:p w14:paraId="0420AE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三：实验设置：</w:t>
      </w:r>
    </w:p>
    <w:p w14:paraId="36C308A5">
      <w:pPr>
        <w:numPr>
          <w:ilvl w:val="0"/>
          <w:numId w:val="1"/>
        </w:numP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eastAsia"/>
          <w:lang w:val="en-US" w:eastAsia="zh-CN"/>
        </w:rPr>
        <w:t>环境：</w:t>
      </w:r>
    </w:p>
    <w:p w14:paraId="7D066334">
      <w:pPr>
        <w:numPr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</w:rPr>
        <w:t>observation_factory: BinaryActionObservationFactory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(每个作业一个二值动作)</w:t>
      </w:r>
    </w:p>
    <w:p w14:paraId="0808FC75">
      <w:pPr>
        <w:numPr>
          <w:numId w:val="0"/>
        </w:numP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</w:rPr>
        <w:t xml:space="preserve">reward_factory: "BinaryActionJsspReward" 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基于JSSP的二元动作奖励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）</w:t>
      </w:r>
    </w:p>
    <w:p w14:paraId="17B38B65">
      <w:pPr>
        <w:numPr>
          <w:numId w:val="0"/>
        </w:numP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</w:rPr>
        <w:t xml:space="preserve">action_factory: "BinaryJobActionFactory" 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每个作业的二值调度决策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）</w:t>
      </w:r>
    </w:p>
    <w:p w14:paraId="0E5A2F58">
      <w:pPr>
        <w:numPr>
          <w:numId w:val="0"/>
        </w:numP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</w:rPr>
        <w:t xml:space="preserve">render_backend: "render_in_dashboard" 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渲染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）</w:t>
      </w:r>
    </w:p>
    <w:p w14:paraId="72CFE7D1">
      <w:pPr>
        <w:numPr>
          <w:numId w:val="0"/>
        </w:numP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</w:rPr>
        <w:t xml:space="preserve">max_time_fct: 2 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时间截断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）</w:t>
      </w:r>
    </w:p>
    <w:p w14:paraId="37129FEA">
      <w:pPr>
        <w:numPr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</w:rPr>
        <w:t>max_action_fct: 3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动作截断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eastAsia="zh-CN"/>
        </w:rPr>
        <w:t>）</w:t>
      </w:r>
    </w:p>
    <w:p w14:paraId="1CCBBA09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状态：不允许提前运输</w:t>
      </w:r>
    </w:p>
    <w:p w14:paraId="3595C913"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奖励：</w:t>
      </w:r>
    </w:p>
    <w:p w14:paraId="366D8C10">
      <w:pPr>
        <w:numPr>
          <w:numId w:val="0"/>
        </w:numPr>
        <w:ind w:left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olor w:val="auto"/>
          <w:spacing w:val="0"/>
          <w:sz w:val="24"/>
          <w:szCs w:val="24"/>
          <w:lang w:val="en-US" w:eastAsia="zh-CN"/>
        </w:rPr>
        <w:t>S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parse_bias:1(稀疏奖励偏置)</w:t>
      </w:r>
    </w:p>
    <w:p w14:paraId="0F55C299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olor w:val="auto"/>
          <w:spacing w:val="0"/>
          <w:sz w:val="24"/>
          <w:szCs w:val="24"/>
          <w:lang w:val="en-US" w:eastAsia="zh-CN"/>
        </w:rPr>
        <w:t>D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ense_bias:0.001（密集奖励偏置）</w:t>
      </w:r>
    </w:p>
    <w:p w14:paraId="031461AF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olor w:val="auto"/>
          <w:spacing w:val="0"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runcation_bias:-1（奖励惩罚）</w:t>
      </w:r>
    </w:p>
    <w:p w14:paraId="2D0F6758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实例环境：6个工作，6台机器，6台自动导引车。</w:t>
      </w:r>
    </w:p>
    <w:p w14:paraId="2271A320">
      <w:pPr>
        <w:numPr>
          <w:numId w:val="0"/>
        </w:numPr>
        <w:ind w:left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</w:p>
    <w:p w14:paraId="373C360B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</w:pPr>
    </w:p>
    <w:p w14:paraId="2A57A170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</w:pPr>
    </w:p>
    <w:p w14:paraId="06D0F566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</w:pPr>
    </w:p>
    <w:p w14:paraId="2729C9C1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</w:pPr>
    </w:p>
    <w:p w14:paraId="5FB0DDCE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  <w:t>四：问题:</w:t>
      </w:r>
    </w:p>
    <w:p w14:paraId="18287326">
      <w:pPr>
        <w:numPr>
          <w:ilvl w:val="0"/>
          <w:numId w:val="2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奖励函数区分度太低：</w:t>
      </w:r>
    </w:p>
    <w:p w14:paraId="21AFC65F">
      <w:pPr>
        <w:numPr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drawing>
          <wp:inline distT="0" distB="0" distL="114300" distR="114300">
            <wp:extent cx="5273040" cy="3208655"/>
            <wp:effectExtent l="0" t="0" r="10160" b="4445"/>
            <wp:docPr id="2" name="图片 2" descr="屏幕截图 2026-07-08 151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7-08 15152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1728D">
      <w:pPr>
        <w:numPr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这两轮Makespan相差10万，但是总奖励仅相差0.01</w:t>
      </w:r>
    </w:p>
    <w:p w14:paraId="6FD7F9F1">
      <w:pPr>
        <w:numPr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</w:p>
    <w:p w14:paraId="66281405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训练步数可能不足：理想情况在36步可以完成调度，但是测试结果是42步完成，可能不是最优解。</w:t>
      </w:r>
    </w:p>
    <w:p w14:paraId="4CF1DE55">
      <w:pPr>
        <w:numPr>
          <w:numId w:val="0"/>
        </w:numPr>
        <w:ind w:left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</w:p>
    <w:p w14:paraId="499D233B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  <w:t>五：下一步计划：</w:t>
      </w:r>
    </w:p>
    <w:p w14:paraId="2847B681">
      <w:pPr>
        <w:numPr>
          <w:ilvl w:val="0"/>
          <w:numId w:val="3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增大Makespan的惩罚权重，增大奖励区分度。</w:t>
      </w:r>
      <w:bookmarkStart w:id="0" w:name="_GoBack"/>
      <w:bookmarkEnd w:id="0"/>
    </w:p>
    <w:p w14:paraId="4EC17188">
      <w:pPr>
        <w:numPr>
          <w:ilvl w:val="0"/>
          <w:numId w:val="3"/>
        </w:numPr>
        <w:ind w:left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测试模型训练了1000000步，后面增大模型训练步数，再测试效果。</w:t>
      </w:r>
    </w:p>
    <w:p w14:paraId="7F0806E8">
      <w:pPr>
        <w:numPr>
          <w:ilvl w:val="0"/>
          <w:numId w:val="3"/>
        </w:numPr>
        <w:ind w:left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  <w:t>探索能否通过修改工作实例，让工作环境与现实更贴合。</w:t>
      </w:r>
    </w:p>
    <w:p w14:paraId="6DB1EE19">
      <w:pPr>
        <w:numPr>
          <w:numId w:val="0"/>
        </w:numPr>
        <w:ind w:left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</w:p>
    <w:p w14:paraId="24BBC847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8"/>
          <w:szCs w:val="28"/>
          <w:lang w:val="en-US" w:eastAsia="zh-CN"/>
        </w:rPr>
      </w:pPr>
    </w:p>
    <w:p w14:paraId="0DA549D4">
      <w:pPr>
        <w:numPr>
          <w:numId w:val="0"/>
        </w:numPr>
        <w:ind w:leftChars="0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9CF544"/>
    <w:multiLevelType w:val="singleLevel"/>
    <w:tmpl w:val="AC9CF54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6CE783B"/>
    <w:multiLevelType w:val="singleLevel"/>
    <w:tmpl w:val="16CE783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A7637A0"/>
    <w:multiLevelType w:val="singleLevel"/>
    <w:tmpl w:val="6A7637A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D76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2026-07-08T06:22:27Z</dcterms:created>
  <dc:creator>Lenovo</dc:creator>
  <cp:lastModifiedBy>WPS_1664516492</cp:lastModifiedBy>
  <dcterms:modified xsi:type="dcterms:W3CDTF">2026-07-08T07:24:40Z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KSOTemplateDocerSaveRecord">
    <vt:lpwstr>eyJoZGlkIjoiNGU5YTk2NWU3OTRhNTU0YjZlNWE0ODExMjY4YzM0MTgiLCJ1c2VySWQiOiIxNDE3MTg3NzE1In0=</vt:lpwstr>
  </property>
  <property fmtid="{D5CDD505-2E9C-101B-9397-08002B2CF9AE}" pid="4" name="ICV">
    <vt:lpwstr>C2DB81AF0F6441A5B76F740ABF488889_12</vt:lpwstr>
  </property>
</Properties>
</file>