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B" w:rsidRPr="00825C4B" w:rsidRDefault="00825C4B" w:rsidP="00825C4B">
      <w:pPr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4676F" wp14:editId="0D10E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7A43">
        <w:rPr>
          <w:b/>
          <w:sz w:val="40"/>
          <w:szCs w:val="40"/>
          <w:u w:val="single"/>
        </w:rPr>
        <w:t>NAME:</w:t>
      </w:r>
      <w:r w:rsidR="006D58A3">
        <w:rPr>
          <w:sz w:val="40"/>
          <w:szCs w:val="40"/>
        </w:rPr>
        <w:t xml:space="preserve"> </w:t>
      </w:r>
      <w:r w:rsidR="00BE25D3">
        <w:rPr>
          <w:sz w:val="40"/>
          <w:szCs w:val="40"/>
        </w:rPr>
        <w:t>ASJID TAHIR</w:t>
      </w:r>
    </w:p>
    <w:p w:rsidR="000F7A43" w:rsidRDefault="00825C4B" w:rsidP="00825C4B">
      <w:pPr>
        <w:rPr>
          <w:rFonts w:ascii="Bradley Hand ITC" w:hAnsi="Bradley Hand ITC"/>
        </w:rPr>
      </w:pPr>
      <w:r w:rsidRPr="000F7A43">
        <w:rPr>
          <w:b/>
          <w:sz w:val="40"/>
          <w:szCs w:val="40"/>
          <w:u w:val="single"/>
        </w:rPr>
        <w:t>CLASS:</w:t>
      </w:r>
      <w:r w:rsidRPr="000F7A43">
        <w:rPr>
          <w:sz w:val="40"/>
          <w:szCs w:val="40"/>
        </w:rPr>
        <w:t xml:space="preserve"> BSCS</w:t>
      </w:r>
      <w:r w:rsidRPr="000F7A43">
        <w:rPr>
          <w:sz w:val="40"/>
          <w:szCs w:val="40"/>
        </w:rPr>
        <w:tab/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SECTION:</w:t>
      </w:r>
      <w:r w:rsidR="00BE25D3">
        <w:rPr>
          <w:sz w:val="40"/>
          <w:szCs w:val="40"/>
        </w:rPr>
        <w:t xml:space="preserve"> 2B2</w:t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ROLL NO:</w:t>
      </w:r>
      <w:r w:rsidR="00BE25D3">
        <w:rPr>
          <w:sz w:val="40"/>
          <w:szCs w:val="40"/>
        </w:rPr>
        <w:t xml:space="preserve"> 19P-0085</w:t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SEMESTER:</w:t>
      </w:r>
      <w:r w:rsidRPr="000F7A43">
        <w:rPr>
          <w:sz w:val="40"/>
          <w:szCs w:val="40"/>
        </w:rPr>
        <w:t xml:space="preserve"> 02</w:t>
      </w:r>
      <w:r w:rsidR="000F7A43">
        <w:br/>
      </w:r>
      <w:r w:rsidR="00BE25D3">
        <w:rPr>
          <w:rFonts w:ascii="Bradley Hand ITC" w:hAnsi="Bradley Hand ITC"/>
          <w:b/>
          <w:sz w:val="40"/>
          <w:szCs w:val="40"/>
          <w:u w:val="single"/>
        </w:rPr>
        <w:t>LAB TASKS:</w:t>
      </w:r>
      <w:r w:rsidR="00A00FEA">
        <w:rPr>
          <w:rFonts w:ascii="Bradley Hand ITC" w:hAnsi="Bradley Hand ITC"/>
        </w:rPr>
        <w:br/>
        <w:t xml:space="preserve">                         </w:t>
      </w:r>
      <w:r w:rsidR="00BE25D3">
        <w:rPr>
          <w:rFonts w:ascii="Bradley Hand ITC" w:hAnsi="Bradley Hand ITC"/>
          <w:sz w:val="40"/>
          <w:szCs w:val="36"/>
        </w:rPr>
        <w:t>DIGITAL LOGIC DESIGN</w:t>
      </w:r>
    </w:p>
    <w:p w:rsidR="00A00FEA" w:rsidRDefault="00A00FEA" w:rsidP="00825C4B">
      <w:pPr>
        <w:rPr>
          <w:rFonts w:ascii="Bradley Hand ITC" w:hAnsi="Bradley Hand ITC"/>
          <w:sz w:val="40"/>
          <w:szCs w:val="36"/>
        </w:rPr>
      </w:pPr>
      <w:r w:rsidRPr="00A00FEA">
        <w:rPr>
          <w:rFonts w:ascii="Bradley Hand ITC" w:hAnsi="Bradley Hand ITC"/>
          <w:b/>
          <w:sz w:val="40"/>
          <w:szCs w:val="40"/>
          <w:u w:val="single"/>
        </w:rPr>
        <w:t>TOPIC:</w:t>
      </w:r>
      <w:r>
        <w:rPr>
          <w:rFonts w:ascii="Bradley Hand ITC" w:hAnsi="Bradley Hand ITC"/>
        </w:rPr>
        <w:br/>
      </w:r>
      <w:r w:rsidRPr="00A00FEA">
        <w:rPr>
          <w:rFonts w:ascii="Bradley Hand ITC" w:hAnsi="Bradley Hand ITC"/>
          <w:sz w:val="40"/>
          <w:szCs w:val="36"/>
        </w:rPr>
        <w:t xml:space="preserve">          </w:t>
      </w:r>
      <w:r w:rsidR="00BE25D3">
        <w:rPr>
          <w:rFonts w:ascii="Bradley Hand ITC" w:hAnsi="Bradley Hand ITC"/>
          <w:sz w:val="40"/>
          <w:szCs w:val="36"/>
        </w:rPr>
        <w:t xml:space="preserve">1 </w:t>
      </w:r>
      <w:r w:rsidR="006852FE">
        <w:rPr>
          <w:rFonts w:ascii="Bradley Hand ITC" w:hAnsi="Bradley Hand ITC"/>
          <w:sz w:val="40"/>
          <w:szCs w:val="36"/>
        </w:rPr>
        <w:t xml:space="preserve">&amp; </w:t>
      </w:r>
      <w:r w:rsidR="00BE25D3">
        <w:rPr>
          <w:rFonts w:ascii="Bradley Hand ITC" w:hAnsi="Bradley Hand ITC"/>
          <w:sz w:val="40"/>
          <w:szCs w:val="36"/>
        </w:rPr>
        <w:t>2</w:t>
      </w:r>
      <w:r w:rsidR="006852FE">
        <w:rPr>
          <w:rFonts w:ascii="Bradley Hand ITC" w:hAnsi="Bradley Hand ITC"/>
          <w:sz w:val="40"/>
          <w:szCs w:val="36"/>
        </w:rPr>
        <w:t xml:space="preserve"> &amp;</w:t>
      </w:r>
      <w:bookmarkStart w:id="0" w:name="_GoBack"/>
      <w:bookmarkEnd w:id="0"/>
      <w:r w:rsidR="00BE25D3">
        <w:rPr>
          <w:rFonts w:ascii="Bradley Hand ITC" w:hAnsi="Bradley Hand ITC"/>
          <w:sz w:val="40"/>
          <w:szCs w:val="36"/>
        </w:rPr>
        <w:t xml:space="preserve"> 4 BIT MAGNTUDE COMPARATOR</w:t>
      </w:r>
    </w:p>
    <w:p w:rsidR="00BE25D3" w:rsidRDefault="00BE25D3" w:rsidP="00825C4B">
      <w:pPr>
        <w:rPr>
          <w:rFonts w:ascii="Bradley Hand ITC" w:hAnsi="Bradley Hand ITC"/>
          <w:b/>
          <w:sz w:val="40"/>
          <w:szCs w:val="36"/>
          <w:u w:val="single"/>
        </w:rPr>
      </w:pPr>
      <w:r w:rsidRPr="00BE25D3">
        <w:rPr>
          <w:rFonts w:ascii="Bradley Hand ITC" w:hAnsi="Bradley Hand ITC"/>
          <w:b/>
          <w:sz w:val="40"/>
          <w:szCs w:val="36"/>
          <w:u w:val="single"/>
        </w:rPr>
        <w:t>TASK NO 1:</w:t>
      </w:r>
    </w:p>
    <w:p w:rsidR="00BE25D3" w:rsidRDefault="00BE25D3" w:rsidP="00825C4B">
      <w:pPr>
        <w:rPr>
          <w:rFonts w:ascii="Bradley Hand ITC" w:hAnsi="Bradley Hand ITC"/>
          <w:b/>
          <w:sz w:val="40"/>
          <w:szCs w:val="36"/>
          <w:u w:val="single"/>
        </w:rPr>
      </w:pPr>
      <w:r>
        <w:rPr>
          <w:rFonts w:ascii="Bradley Hand ITC" w:hAnsi="Bradley Hand ITC"/>
          <w:b/>
          <w:sz w:val="40"/>
          <w:szCs w:val="36"/>
          <w:u w:val="single"/>
        </w:rPr>
        <w:t>1 bit magnitude comparator:</w:t>
      </w: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bit Magnitude Co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TASK NO 2:</w:t>
      </w: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lastRenderedPageBreak/>
        <w:t>2 bit magnitude comparator:</w:t>
      </w: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bit mag 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PAPER WORK OF 1 &amp; 2 BIT MAGNITUDE COMPARATOR:</w:t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NOTE:</w:t>
      </w:r>
    </w:p>
    <w:p w:rsidR="00296F8A" w:rsidRPr="00296F8A" w:rsidRDefault="00296F8A" w:rsidP="00825C4B">
      <w:pPr>
        <w:rPr>
          <w:rFonts w:ascii="Bradley Hand ITC" w:hAnsi="Bradley Hand ITC"/>
          <w:sz w:val="44"/>
          <w:szCs w:val="40"/>
        </w:rPr>
      </w:pPr>
      <w:r w:rsidRPr="00296F8A">
        <w:rPr>
          <w:rFonts w:ascii="Bradley Hand ITC" w:hAnsi="Bradley Hand ITC"/>
          <w:sz w:val="44"/>
          <w:szCs w:val="40"/>
        </w:rPr>
        <w:t>In 2 bit magnitude comparator,when we simplify the E i.e A=B by taking commons and simplification the final output comes which is Ao xnor B0 &amp; A1 xnor B1,which is easy and make our circuit more efficient ,clear and easily understandable for the others.</w:t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 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2" w:rsidRDefault="00FD5F32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lastRenderedPageBreak/>
        <w:t>TASK # 3:</w:t>
      </w:r>
    </w:p>
    <w:p w:rsidR="00FD5F32" w:rsidRDefault="00FD5F32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4 bit comparator:</w:t>
      </w:r>
    </w:p>
    <w:p w:rsidR="00FD5F32" w:rsidRDefault="00FD5F32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Paper work:</w:t>
      </w:r>
    </w:p>
    <w:p w:rsidR="007943BE" w:rsidRDefault="007943BE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NOTE:</w:t>
      </w:r>
    </w:p>
    <w:p w:rsidR="007943BE" w:rsidRDefault="007943BE" w:rsidP="007943BE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Following are the paper work of 4 bit magnitude comparator:</w:t>
      </w:r>
    </w:p>
    <w:p w:rsidR="007943BE" w:rsidRDefault="007943BE" w:rsidP="007943BE">
      <w:pPr>
        <w:pStyle w:val="ListParagraph"/>
        <w:numPr>
          <w:ilvl w:val="0"/>
          <w:numId w:val="9"/>
        </w:num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TRUTH TABLE.</w:t>
      </w:r>
    </w:p>
    <w:p w:rsidR="007943BE" w:rsidRDefault="007943BE" w:rsidP="007943BE">
      <w:pPr>
        <w:pStyle w:val="ListParagraph"/>
        <w:numPr>
          <w:ilvl w:val="0"/>
          <w:numId w:val="9"/>
        </w:num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sz w:val="44"/>
          <w:szCs w:val="40"/>
          <w:u w:val="single"/>
        </w:rPr>
        <w:t>FUNCTIONS.</w:t>
      </w:r>
    </w:p>
    <w:p w:rsidR="007943BE" w:rsidRDefault="007943BE" w:rsidP="007943BE">
      <w:pPr>
        <w:pStyle w:val="ListParagraph"/>
        <w:rPr>
          <w:rFonts w:ascii="Bradley Hand ITC" w:hAnsi="Bradley Hand ITC"/>
          <w:b/>
          <w:sz w:val="44"/>
          <w:szCs w:val="40"/>
          <w:u w:val="single"/>
        </w:rPr>
      </w:pPr>
    </w:p>
    <w:p w:rsidR="007943BE" w:rsidRPr="007943BE" w:rsidRDefault="007943BE" w:rsidP="007943BE">
      <w:pPr>
        <w:rPr>
          <w:rFonts w:ascii="Bradley Hand ITC" w:hAnsi="Bradley Hand ITC"/>
          <w:b/>
          <w:sz w:val="44"/>
          <w:szCs w:val="40"/>
          <w:u w:val="single"/>
        </w:rPr>
      </w:pPr>
    </w:p>
    <w:p w:rsidR="007943BE" w:rsidRDefault="007943BE" w:rsidP="00825C4B">
      <w:pPr>
        <w:rPr>
          <w:rFonts w:ascii="Bradley Hand ITC" w:hAnsi="Bradley Hand ITC"/>
          <w:b/>
          <w:sz w:val="44"/>
          <w:szCs w:val="40"/>
          <w:u w:val="single"/>
        </w:rPr>
      </w:pPr>
    </w:p>
    <w:p w:rsidR="00FD5F32" w:rsidRDefault="007943BE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 wp14:anchorId="6CC88CE4" wp14:editId="64D1ED54">
            <wp:extent cx="5943600" cy="792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2" w:rsidRDefault="00FD5F32" w:rsidP="00825C4B">
      <w:pPr>
        <w:rPr>
          <w:rFonts w:ascii="Bradley Hand ITC" w:hAnsi="Bradley Hand ITC"/>
          <w:b/>
          <w:sz w:val="44"/>
          <w:szCs w:val="40"/>
          <w:u w:val="single"/>
        </w:rPr>
      </w:pPr>
      <w:r>
        <w:rPr>
          <w:rFonts w:ascii="Bradley Hand ITC" w:hAnsi="Bradley Hand ITC"/>
          <w:b/>
          <w:noProof/>
          <w:sz w:val="44"/>
          <w:szCs w:val="40"/>
          <w:u w:val="single"/>
        </w:rPr>
        <w:lastRenderedPageBreak/>
        <w:drawing>
          <wp:inline distT="0" distB="0" distL="0" distR="0">
            <wp:extent cx="5943600" cy="1567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A" w:rsidRDefault="00296F8A" w:rsidP="00825C4B">
      <w:pPr>
        <w:rPr>
          <w:rFonts w:ascii="Bradley Hand ITC" w:hAnsi="Bradley Hand ITC"/>
          <w:b/>
          <w:sz w:val="44"/>
          <w:szCs w:val="40"/>
          <w:u w:val="single"/>
        </w:rPr>
      </w:pPr>
    </w:p>
    <w:p w:rsidR="00BE25D3" w:rsidRDefault="00BE25D3" w:rsidP="00825C4B">
      <w:pPr>
        <w:rPr>
          <w:rFonts w:ascii="Bradley Hand ITC" w:hAnsi="Bradley Hand ITC"/>
          <w:b/>
          <w:sz w:val="44"/>
          <w:szCs w:val="40"/>
          <w:u w:val="single"/>
        </w:rPr>
      </w:pPr>
    </w:p>
    <w:sectPr w:rsidR="00BE2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CD9"/>
    <w:multiLevelType w:val="hybridMultilevel"/>
    <w:tmpl w:val="CD50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7019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380C9A"/>
    <w:multiLevelType w:val="hybridMultilevel"/>
    <w:tmpl w:val="362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E2EA5"/>
    <w:multiLevelType w:val="multilevel"/>
    <w:tmpl w:val="440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D35EEE"/>
    <w:multiLevelType w:val="multilevel"/>
    <w:tmpl w:val="477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C64571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9F5166"/>
    <w:multiLevelType w:val="hybridMultilevel"/>
    <w:tmpl w:val="19C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F410E"/>
    <w:multiLevelType w:val="multilevel"/>
    <w:tmpl w:val="DFA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82472"/>
    <w:multiLevelType w:val="multilevel"/>
    <w:tmpl w:val="B0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3"/>
    <w:rsid w:val="000F7A43"/>
    <w:rsid w:val="001F3248"/>
    <w:rsid w:val="0027314E"/>
    <w:rsid w:val="00282C28"/>
    <w:rsid w:val="00296F8A"/>
    <w:rsid w:val="00370807"/>
    <w:rsid w:val="00495B49"/>
    <w:rsid w:val="006852FE"/>
    <w:rsid w:val="006D58A3"/>
    <w:rsid w:val="007943BE"/>
    <w:rsid w:val="007A06E6"/>
    <w:rsid w:val="00825C4B"/>
    <w:rsid w:val="00904909"/>
    <w:rsid w:val="009D0C66"/>
    <w:rsid w:val="00A00FEA"/>
    <w:rsid w:val="00A12874"/>
    <w:rsid w:val="00BE25D3"/>
    <w:rsid w:val="00CB5AD6"/>
    <w:rsid w:val="00CB6291"/>
    <w:rsid w:val="00D65979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28-51ED-49EC-AB86-F125184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FEA"/>
    <w:rPr>
      <w:b/>
      <w:bCs/>
    </w:rPr>
  </w:style>
  <w:style w:type="paragraph" w:styleId="NormalWeb">
    <w:name w:val="Normal (Web)"/>
    <w:basedOn w:val="Normal"/>
    <w:uiPriority w:val="99"/>
    <w:unhideWhenUsed/>
    <w:rsid w:val="009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2</cp:revision>
  <dcterms:created xsi:type="dcterms:W3CDTF">2020-03-31T13:41:00Z</dcterms:created>
  <dcterms:modified xsi:type="dcterms:W3CDTF">2020-03-31T13:41:00Z</dcterms:modified>
</cp:coreProperties>
</file>