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93D" w:rsidRPr="00054CE1" w:rsidRDefault="0053493D" w:rsidP="0053493D">
      <w:pPr>
        <w:pStyle w:val="Title"/>
        <w:jc w:val="center"/>
      </w:pPr>
      <w:bookmarkStart w:id="0" w:name="_GoBack"/>
      <w:bookmarkEnd w:id="0"/>
      <w:r w:rsidRPr="00054CE1">
        <w:t>Vertebral Column</w:t>
      </w:r>
    </w:p>
    <w:p w:rsidR="006B4307" w:rsidRDefault="006B4307" w:rsidP="006B4307">
      <w:pPr>
        <w:rPr>
          <w:rFonts w:asciiTheme="minorHAnsi" w:hAnsiTheme="minorHAnsi" w:cstheme="minorHAnsi"/>
          <w:i/>
          <w:sz w:val="22"/>
          <w:szCs w:val="22"/>
        </w:rPr>
      </w:pPr>
      <w:r w:rsidRPr="006B4307">
        <w:rPr>
          <w:rFonts w:asciiTheme="minorHAnsi" w:hAnsiTheme="minorHAnsi" w:cstheme="minorHAnsi"/>
          <w:i/>
          <w:sz w:val="22"/>
          <w:szCs w:val="22"/>
        </w:rPr>
        <w:t xml:space="preserve">Readings </w:t>
      </w:r>
      <w:r>
        <w:rPr>
          <w:rFonts w:asciiTheme="minorHAnsi" w:hAnsiTheme="minorHAnsi" w:cstheme="minorHAnsi"/>
          <w:i/>
          <w:sz w:val="22"/>
          <w:szCs w:val="22"/>
        </w:rPr>
        <w:t>–</w:t>
      </w:r>
      <w:r w:rsidRPr="006B4307"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>Moore, pg. 439 – 482</w:t>
      </w:r>
    </w:p>
    <w:p w:rsidR="006B4307" w:rsidRPr="006B4307" w:rsidRDefault="006B4307" w:rsidP="006B4307">
      <w:pPr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Images – Netter, plates </w:t>
      </w:r>
      <w:r w:rsidR="00547229">
        <w:rPr>
          <w:rFonts w:asciiTheme="minorHAnsi" w:hAnsiTheme="minorHAnsi" w:cstheme="minorHAnsi"/>
          <w:i/>
          <w:sz w:val="22"/>
          <w:szCs w:val="22"/>
        </w:rPr>
        <w:t xml:space="preserve">19 – 23, 150 – 156 </w:t>
      </w:r>
      <w:r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:rsidR="0053493D" w:rsidRPr="00054CE1" w:rsidRDefault="0053493D" w:rsidP="0053493D">
      <w:pPr>
        <w:pStyle w:val="Heading1"/>
        <w:tabs>
          <w:tab w:val="left" w:pos="540"/>
        </w:tabs>
      </w:pPr>
      <w:r w:rsidRPr="00054CE1">
        <w:t>Overview</w:t>
      </w:r>
    </w:p>
    <w:p w:rsidR="00764301" w:rsidRDefault="00764301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“axis” (rotational element) of the axial skeleton</w:t>
      </w:r>
    </w:p>
    <w:p w:rsidR="0053493D" w:rsidRPr="00DF5B30" w:rsidRDefault="0053493D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Composed of 33 vertebrae, 23 intervertebral disks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IV disks make up ¼ of length; changes through the day</w:t>
      </w:r>
    </w:p>
    <w:p w:rsidR="0053493D" w:rsidRPr="00DF5B30" w:rsidRDefault="0053493D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Functions</w:t>
      </w:r>
    </w:p>
    <w:p w:rsidR="00764301" w:rsidRDefault="00764301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Provides f</w:t>
      </w:r>
      <w:r w:rsidR="0053493D" w:rsidRPr="00DF5B30">
        <w:rPr>
          <w:rFonts w:asciiTheme="minorHAnsi" w:hAnsiTheme="minorHAnsi"/>
          <w:sz w:val="22"/>
          <w:szCs w:val="22"/>
        </w:rPr>
        <w:t xml:space="preserve">ramework for axial skeleton </w:t>
      </w:r>
    </w:p>
    <w:p w:rsidR="0053493D" w:rsidRPr="00DF5B30" w:rsidRDefault="00764301" w:rsidP="00764301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53493D" w:rsidRPr="00DF5B30">
        <w:rPr>
          <w:rFonts w:asciiTheme="minorHAnsi" w:hAnsiTheme="minorHAnsi"/>
          <w:sz w:val="22"/>
          <w:szCs w:val="22"/>
        </w:rPr>
        <w:t>llows us to stand upright</w:t>
      </w:r>
    </w:p>
    <w:p w:rsidR="00764301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Movement </w:t>
      </w:r>
    </w:p>
    <w:p w:rsidR="0053493D" w:rsidRPr="00DF5B30" w:rsidRDefault="00764301" w:rsidP="00764301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="0053493D" w:rsidRPr="00DF5B30">
        <w:rPr>
          <w:rFonts w:asciiTheme="minorHAnsi" w:hAnsiTheme="minorHAnsi"/>
          <w:sz w:val="22"/>
          <w:szCs w:val="22"/>
        </w:rPr>
        <w:t>ndividual movement between vertebrae is small, but collectively 23 joints can generate a massive amount of movement</w:t>
      </w:r>
    </w:p>
    <w:p w:rsidR="0053493D" w:rsidRDefault="0053493D" w:rsidP="00DF5B30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Movement </w:t>
      </w:r>
      <w:r w:rsidR="00764301">
        <w:rPr>
          <w:rFonts w:asciiTheme="minorHAnsi" w:hAnsiTheme="minorHAnsi"/>
          <w:sz w:val="22"/>
          <w:szCs w:val="22"/>
        </w:rPr>
        <w:t>dependent on joint architecture</w:t>
      </w:r>
    </w:p>
    <w:p w:rsidR="00764301" w:rsidRPr="00DF5B30" w:rsidRDefault="00764301" w:rsidP="00764301">
      <w:pPr>
        <w:pStyle w:val="ListParagraph"/>
        <w:numPr>
          <w:ilvl w:val="3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Regional differences (see </w:t>
      </w:r>
      <w:r w:rsidR="00F154A4">
        <w:rPr>
          <w:rFonts w:asciiTheme="minorHAnsi" w:hAnsiTheme="minorHAnsi"/>
          <w:i/>
          <w:sz w:val="22"/>
          <w:szCs w:val="22"/>
        </w:rPr>
        <w:t>M</w:t>
      </w:r>
      <w:r w:rsidRPr="00764301">
        <w:rPr>
          <w:rFonts w:asciiTheme="minorHAnsi" w:hAnsiTheme="minorHAnsi"/>
          <w:i/>
          <w:sz w:val="22"/>
          <w:szCs w:val="22"/>
        </w:rPr>
        <w:t>ovements</w:t>
      </w:r>
      <w:r w:rsidR="00F154A4">
        <w:rPr>
          <w:rFonts w:asciiTheme="minorHAnsi" w:hAnsiTheme="minorHAnsi"/>
          <w:i/>
          <w:sz w:val="22"/>
          <w:szCs w:val="22"/>
        </w:rPr>
        <w:t xml:space="preserve"> of the Vertebral Column</w:t>
      </w:r>
      <w:r>
        <w:rPr>
          <w:rFonts w:asciiTheme="minorHAnsi" w:hAnsiTheme="minorHAnsi"/>
          <w:sz w:val="22"/>
          <w:szCs w:val="22"/>
        </w:rPr>
        <w:t>)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Protection </w:t>
      </w:r>
    </w:p>
    <w:p w:rsidR="0053493D" w:rsidRPr="00DF5B30" w:rsidRDefault="0053493D" w:rsidP="00DF5B30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Spinal cord rests in vertebral canal; protected from blunt trauma</w:t>
      </w:r>
    </w:p>
    <w:p w:rsidR="0053493D" w:rsidRPr="00DF5B30" w:rsidRDefault="0053493D" w:rsidP="00DF5B30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Also protection for vena cava, aorta, trachea, esophagus</w:t>
      </w:r>
      <w:r w:rsidR="00764301">
        <w:rPr>
          <w:rFonts w:asciiTheme="minorHAnsi" w:hAnsiTheme="minorHAnsi"/>
          <w:sz w:val="22"/>
          <w:szCs w:val="22"/>
        </w:rPr>
        <w:t>; structures that would “kink” if not for proximity to vertebral column</w:t>
      </w:r>
    </w:p>
    <w:p w:rsidR="0053493D" w:rsidRPr="00DF5B30" w:rsidRDefault="0053493D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Divided into 7 cervical, 12 thoracic, 5 lumbar, 5 sacral, 4 coccygeal vertebrae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Some variation exists in lumbar, sacral vertebral number</w:t>
      </w:r>
    </w:p>
    <w:p w:rsidR="0053493D" w:rsidRPr="00DF5B30" w:rsidRDefault="0053493D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Inferior vertebrae larger than superior vertebrae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Due to increase in weight bearing further down column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Phenomenon reverses at sacrum; S1 largest, size decreases into coccyx; due to </w:t>
      </w:r>
      <w:proofErr w:type="spellStart"/>
      <w:r w:rsidRPr="00DF5B30">
        <w:rPr>
          <w:rFonts w:asciiTheme="minorHAnsi" w:hAnsiTheme="minorHAnsi"/>
          <w:sz w:val="22"/>
          <w:szCs w:val="22"/>
        </w:rPr>
        <w:t>inferolateral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diffusion of weight into lower limbs</w:t>
      </w:r>
    </w:p>
    <w:p w:rsidR="0053493D" w:rsidRPr="00054CE1" w:rsidRDefault="0053493D" w:rsidP="00396716">
      <w:pPr>
        <w:pStyle w:val="Heading1"/>
        <w:tabs>
          <w:tab w:val="left" w:pos="2786"/>
        </w:tabs>
      </w:pPr>
      <w:r w:rsidRPr="00054CE1">
        <w:t>General Structure</w:t>
      </w:r>
      <w:r w:rsidR="00396716">
        <w:t xml:space="preserve"> of a “Typical” Vertebra</w:t>
      </w:r>
    </w:p>
    <w:p w:rsidR="00BE4D0D" w:rsidRDefault="0053493D" w:rsidP="00BE4D0D">
      <w:pPr>
        <w:pStyle w:val="Heading2"/>
      </w:pPr>
      <w:r w:rsidRPr="00DF5B30">
        <w:t xml:space="preserve">Body </w:t>
      </w:r>
    </w:p>
    <w:p w:rsidR="00BE4D0D" w:rsidRDefault="00BE4D0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Anterior segment of vertebrae</w:t>
      </w:r>
    </w:p>
    <w:p w:rsidR="00BE4D0D" w:rsidRDefault="00BE4D0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Cylindrical block shape</w:t>
      </w:r>
    </w:p>
    <w:p w:rsidR="00BE4D0D" w:rsidRDefault="00BE4D0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Regional differences in cross sectional shape</w:t>
      </w:r>
    </w:p>
    <w:p w:rsidR="00BE4D0D" w:rsidRDefault="00BE4D0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Regional differences in </w:t>
      </w:r>
      <w:r w:rsidR="00FA7435">
        <w:rPr>
          <w:rFonts w:asciiTheme="minorHAnsi" w:hAnsiTheme="minorHAnsi"/>
          <w:sz w:val="22"/>
          <w:szCs w:val="22"/>
        </w:rPr>
        <w:t>block</w:t>
      </w:r>
      <w:r>
        <w:rPr>
          <w:rFonts w:asciiTheme="minorHAnsi" w:hAnsiTheme="minorHAnsi"/>
          <w:sz w:val="22"/>
          <w:szCs w:val="22"/>
        </w:rPr>
        <w:t xml:space="preserve"> height</w:t>
      </w:r>
      <w:r w:rsidR="00FA7435">
        <w:rPr>
          <w:rFonts w:asciiTheme="minorHAnsi" w:hAnsiTheme="minorHAnsi"/>
          <w:sz w:val="22"/>
          <w:szCs w:val="22"/>
        </w:rPr>
        <w:t xml:space="preserve"> from anterior to posterior</w:t>
      </w:r>
    </w:p>
    <w:p w:rsidR="00BE4D0D" w:rsidRDefault="00BE4D0D" w:rsidP="00BE4D0D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Responsible for normal spinal curvatures (see </w:t>
      </w:r>
      <w:r>
        <w:rPr>
          <w:rFonts w:asciiTheme="minorHAnsi" w:hAnsiTheme="minorHAnsi"/>
          <w:i/>
          <w:sz w:val="22"/>
          <w:szCs w:val="22"/>
        </w:rPr>
        <w:t>spinal curvatures</w:t>
      </w:r>
      <w:r>
        <w:rPr>
          <w:rFonts w:asciiTheme="minorHAnsi" w:hAnsiTheme="minorHAnsi"/>
          <w:sz w:val="22"/>
          <w:szCs w:val="22"/>
        </w:rPr>
        <w:t>)</w:t>
      </w:r>
    </w:p>
    <w:p w:rsidR="0053493D" w:rsidRDefault="00BE4D0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</w:t>
      </w:r>
      <w:r w:rsidR="0053493D" w:rsidRPr="00DF5B30">
        <w:rPr>
          <w:rFonts w:asciiTheme="minorHAnsi" w:hAnsiTheme="minorHAnsi"/>
          <w:sz w:val="22"/>
          <w:szCs w:val="22"/>
        </w:rPr>
        <w:t>ain support for column</w:t>
      </w:r>
    </w:p>
    <w:p w:rsidR="00BE4D0D" w:rsidRDefault="00BE4D0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Each body accepts weight of superior vertebral bodies</w:t>
      </w:r>
    </w:p>
    <w:p w:rsidR="00FA7435" w:rsidRPr="00DF5B30" w:rsidRDefault="00FA7435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Reason for increased size of lower vertebrae; greater base of support</w:t>
      </w:r>
    </w:p>
    <w:p w:rsidR="00FC59D6" w:rsidRDefault="00FC59D6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Composed of</w:t>
      </w:r>
    </w:p>
    <w:p w:rsidR="00FC59D6" w:rsidRDefault="00FC59D6" w:rsidP="00FC59D6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Outer shell of dense, compact bone </w:t>
      </w:r>
    </w:p>
    <w:p w:rsidR="00FC59D6" w:rsidRDefault="00FC59D6" w:rsidP="00FC59D6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Rigid support</w:t>
      </w:r>
    </w:p>
    <w:p w:rsidR="00FC59D6" w:rsidRDefault="00FC59D6" w:rsidP="00FC59D6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Inner core of spongy trabecular (cancellous) bone</w:t>
      </w:r>
    </w:p>
    <w:p w:rsidR="00FC59D6" w:rsidRDefault="00FC59D6" w:rsidP="00FC59D6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Think: sponge toffee</w:t>
      </w:r>
    </w:p>
    <w:p w:rsidR="00FC59D6" w:rsidRDefault="00FC59D6" w:rsidP="00FC59D6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Lightweight support</w:t>
      </w:r>
    </w:p>
    <w:p w:rsidR="00FC59D6" w:rsidRDefault="00FC59D6" w:rsidP="00FC59D6">
      <w:pPr>
        <w:pStyle w:val="ListParagraph"/>
        <w:numPr>
          <w:ilvl w:val="3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Trabeculae oriented in vertical/horizontal latticework</w:t>
      </w:r>
    </w:p>
    <w:p w:rsidR="00FC59D6" w:rsidRPr="00FC59D6" w:rsidRDefault="00FC59D6" w:rsidP="00FC59D6">
      <w:pPr>
        <w:pStyle w:val="ListParagraph"/>
        <w:numPr>
          <w:ilvl w:val="4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Osteoporosis – loss of bone mineral content</w:t>
      </w:r>
      <w:r w:rsidR="00592F77">
        <w:rPr>
          <w:rFonts w:asciiTheme="minorHAnsi" w:hAnsiTheme="minorHAnsi"/>
          <w:color w:val="C00000"/>
          <w:sz w:val="22"/>
          <w:szCs w:val="22"/>
        </w:rPr>
        <w:t>,</w:t>
      </w:r>
      <w:r>
        <w:rPr>
          <w:rFonts w:asciiTheme="minorHAnsi" w:hAnsiTheme="minorHAnsi"/>
          <w:color w:val="C00000"/>
          <w:sz w:val="22"/>
          <w:szCs w:val="22"/>
        </w:rPr>
        <w:t xml:space="preserve"> bone density</w:t>
      </w:r>
    </w:p>
    <w:p w:rsidR="00FC59D6" w:rsidRPr="00FC59D6" w:rsidRDefault="00FC59D6" w:rsidP="00FC59D6">
      <w:pPr>
        <w:pStyle w:val="ListParagraph"/>
        <w:numPr>
          <w:ilvl w:val="5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Selective loss in horizontal trabeculae results in decreased support, collapse of vertical trabeculae</w:t>
      </w:r>
    </w:p>
    <w:p w:rsidR="00592F77" w:rsidRPr="00592F77" w:rsidRDefault="00FC59D6" w:rsidP="00592F77">
      <w:pPr>
        <w:pStyle w:val="ListParagraph"/>
        <w:numPr>
          <w:ilvl w:val="5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Appears radiographically </w:t>
      </w:r>
      <w:r w:rsidR="00592F77">
        <w:rPr>
          <w:rFonts w:asciiTheme="minorHAnsi" w:hAnsiTheme="minorHAnsi"/>
          <w:color w:val="C00000"/>
          <w:sz w:val="22"/>
          <w:szCs w:val="22"/>
        </w:rPr>
        <w:t>as vertical striations, with central column collapse due to central weakness (compact bone remains relatively strong)</w:t>
      </w:r>
    </w:p>
    <w:p w:rsidR="00FC59D6" w:rsidRDefault="00FC59D6" w:rsidP="00FC59D6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Highly vascular; contains large quantities of hematopoietic red bone marrow</w:t>
      </w:r>
    </w:p>
    <w:p w:rsidR="00BE4D0D" w:rsidRDefault="00BE4D0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Different regions of ossification</w:t>
      </w:r>
    </w:p>
    <w:p w:rsidR="0053493D" w:rsidRPr="00DF5B30" w:rsidRDefault="0053493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Centrum – primary ossification center; inner core</w:t>
      </w:r>
    </w:p>
    <w:p w:rsidR="0053493D" w:rsidRPr="00DF5B30" w:rsidRDefault="0053493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proofErr w:type="spellStart"/>
      <w:r w:rsidRPr="00DF5B30">
        <w:rPr>
          <w:rFonts w:asciiTheme="minorHAnsi" w:hAnsiTheme="minorHAnsi"/>
          <w:sz w:val="22"/>
          <w:szCs w:val="22"/>
        </w:rPr>
        <w:t>Epiphysial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ring – secondary ossification center located on circumference of superior/inferior surface</w:t>
      </w:r>
    </w:p>
    <w:p w:rsidR="00BE4D0D" w:rsidRDefault="0053493D" w:rsidP="00BE4D0D">
      <w:pPr>
        <w:pStyle w:val="Heading2"/>
      </w:pPr>
      <w:r w:rsidRPr="00DF5B30">
        <w:t xml:space="preserve">Arch </w:t>
      </w:r>
    </w:p>
    <w:p w:rsidR="00592F77" w:rsidRDefault="00BE4D0D" w:rsidP="0053493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53493D" w:rsidRPr="00DF5B30">
        <w:rPr>
          <w:rFonts w:asciiTheme="minorHAnsi" w:hAnsiTheme="minorHAnsi"/>
          <w:sz w:val="22"/>
          <w:szCs w:val="22"/>
        </w:rPr>
        <w:t xml:space="preserve">osterior </w:t>
      </w:r>
      <w:r w:rsidR="00592F77">
        <w:rPr>
          <w:rFonts w:asciiTheme="minorHAnsi" w:hAnsiTheme="minorHAnsi"/>
          <w:sz w:val="22"/>
          <w:szCs w:val="22"/>
        </w:rPr>
        <w:t>arch</w:t>
      </w:r>
      <w:r w:rsidR="00D362A2">
        <w:rPr>
          <w:rFonts w:asciiTheme="minorHAnsi" w:hAnsiTheme="minorHAnsi"/>
          <w:sz w:val="22"/>
          <w:szCs w:val="22"/>
        </w:rPr>
        <w:t>way over vertebral foramen (location of spinal cord)</w:t>
      </w:r>
    </w:p>
    <w:p w:rsidR="0053493D" w:rsidRPr="00DF5B30" w:rsidRDefault="00592F77" w:rsidP="0053493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Responsible</w:t>
      </w:r>
      <w:r w:rsidR="0053493D" w:rsidRPr="00DF5B30">
        <w:rPr>
          <w:rFonts w:asciiTheme="minorHAnsi" w:hAnsiTheme="minorHAnsi"/>
          <w:sz w:val="22"/>
          <w:szCs w:val="22"/>
        </w:rPr>
        <w:t xml:space="preserve"> for spinal cord</w:t>
      </w:r>
      <w:r>
        <w:rPr>
          <w:rFonts w:asciiTheme="minorHAnsi" w:hAnsiTheme="minorHAnsi"/>
          <w:sz w:val="22"/>
          <w:szCs w:val="22"/>
        </w:rPr>
        <w:t xml:space="preserve"> protection</w:t>
      </w:r>
    </w:p>
    <w:p w:rsidR="00592F77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Pedicles </w:t>
      </w:r>
    </w:p>
    <w:p w:rsidR="0053493D" w:rsidRPr="00DF5B30" w:rsidRDefault="00592F77" w:rsidP="00592F77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“Fee</w:t>
      </w:r>
      <w:r w:rsidR="0053493D" w:rsidRPr="00DF5B30">
        <w:rPr>
          <w:rFonts w:asciiTheme="minorHAnsi" w:hAnsiTheme="minorHAnsi"/>
          <w:sz w:val="22"/>
          <w:szCs w:val="22"/>
        </w:rPr>
        <w:t>t” of the arch; anchors arch to body</w:t>
      </w:r>
    </w:p>
    <w:p w:rsidR="0053493D" w:rsidRPr="00DF5B30" w:rsidRDefault="0053493D" w:rsidP="00592F77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Vertebral notches – concave sup</w:t>
      </w:r>
      <w:r w:rsidR="00592F77">
        <w:rPr>
          <w:rFonts w:asciiTheme="minorHAnsi" w:hAnsiTheme="minorHAnsi"/>
          <w:sz w:val="22"/>
          <w:szCs w:val="22"/>
        </w:rPr>
        <w:t>erior</w:t>
      </w:r>
      <w:r w:rsidRPr="00DF5B30">
        <w:rPr>
          <w:rFonts w:asciiTheme="minorHAnsi" w:hAnsiTheme="minorHAnsi"/>
          <w:sz w:val="22"/>
          <w:szCs w:val="22"/>
        </w:rPr>
        <w:t>/inf</w:t>
      </w:r>
      <w:r w:rsidR="00592F77">
        <w:rPr>
          <w:rFonts w:asciiTheme="minorHAnsi" w:hAnsiTheme="minorHAnsi"/>
          <w:sz w:val="22"/>
          <w:szCs w:val="22"/>
        </w:rPr>
        <w:t>erior</w:t>
      </w:r>
      <w:r w:rsidRPr="00DF5B30">
        <w:rPr>
          <w:rFonts w:asciiTheme="minorHAnsi" w:hAnsiTheme="minorHAnsi"/>
          <w:sz w:val="22"/>
          <w:szCs w:val="22"/>
        </w:rPr>
        <w:t xml:space="preserve"> surfaces of pedicles; form ½ of intervertebral foramen</w:t>
      </w:r>
    </w:p>
    <w:p w:rsidR="00592F77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L</w:t>
      </w:r>
      <w:r w:rsidR="00592F77">
        <w:rPr>
          <w:rFonts w:asciiTheme="minorHAnsi" w:hAnsiTheme="minorHAnsi"/>
          <w:sz w:val="22"/>
          <w:szCs w:val="22"/>
        </w:rPr>
        <w:t>amina</w:t>
      </w:r>
    </w:p>
    <w:p w:rsidR="00592F77" w:rsidRDefault="00592F77" w:rsidP="00592F77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Broad, angled plates of bone</w:t>
      </w:r>
    </w:p>
    <w:p w:rsidR="00592F77" w:rsidRDefault="00592F77" w:rsidP="00592F77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</w:t>
      </w:r>
      <w:r w:rsidR="0053493D" w:rsidRPr="00DF5B30">
        <w:rPr>
          <w:rFonts w:asciiTheme="minorHAnsi" w:hAnsiTheme="minorHAnsi"/>
          <w:sz w:val="22"/>
          <w:szCs w:val="22"/>
        </w:rPr>
        <w:t>ridge of the arch</w:t>
      </w:r>
    </w:p>
    <w:p w:rsidR="00592F77" w:rsidRDefault="00592F77" w:rsidP="00592F77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53493D" w:rsidRPr="00DF5B30">
        <w:rPr>
          <w:rFonts w:asciiTheme="minorHAnsi" w:hAnsiTheme="minorHAnsi"/>
          <w:sz w:val="22"/>
          <w:szCs w:val="22"/>
        </w:rPr>
        <w:t>rovides protection from posterior surface</w:t>
      </w:r>
    </w:p>
    <w:p w:rsidR="00592F77" w:rsidRDefault="00592F77" w:rsidP="00592F77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Accepts anterior directed forces, dissipates away from </w:t>
      </w:r>
      <w:r w:rsidR="00D362A2">
        <w:rPr>
          <w:rFonts w:asciiTheme="minorHAnsi" w:hAnsiTheme="minorHAnsi"/>
          <w:sz w:val="22"/>
          <w:szCs w:val="22"/>
        </w:rPr>
        <w:t>vertebral foramen,</w:t>
      </w:r>
      <w:r>
        <w:rPr>
          <w:rFonts w:asciiTheme="minorHAnsi" w:hAnsiTheme="minorHAnsi"/>
          <w:sz w:val="22"/>
          <w:szCs w:val="22"/>
        </w:rPr>
        <w:t xml:space="preserve"> towards pedicles</w:t>
      </w:r>
    </w:p>
    <w:p w:rsidR="0051668E" w:rsidRDefault="0051668E" w:rsidP="0051668E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Laminectomy – surgical transection of the lamina; used to widen vertebral foramen, decompress spinal cord (see </w:t>
      </w:r>
      <w:r>
        <w:rPr>
          <w:rFonts w:asciiTheme="minorHAnsi" w:hAnsiTheme="minorHAnsi"/>
          <w:i/>
          <w:color w:val="C00000"/>
          <w:sz w:val="22"/>
          <w:szCs w:val="22"/>
        </w:rPr>
        <w:t>spinal stenosis</w:t>
      </w:r>
      <w:r>
        <w:rPr>
          <w:rFonts w:asciiTheme="minorHAnsi" w:hAnsiTheme="minorHAnsi"/>
          <w:color w:val="C00000"/>
          <w:sz w:val="22"/>
          <w:szCs w:val="22"/>
        </w:rPr>
        <w:t>)</w:t>
      </w:r>
    </w:p>
    <w:p w:rsidR="00D362A2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Spinous process </w:t>
      </w:r>
    </w:p>
    <w:p w:rsidR="00D362A2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53493D" w:rsidRPr="00DF5B30">
        <w:rPr>
          <w:rFonts w:asciiTheme="minorHAnsi" w:hAnsiTheme="minorHAnsi"/>
          <w:sz w:val="22"/>
          <w:szCs w:val="22"/>
        </w:rPr>
        <w:t>pex of the arch</w:t>
      </w:r>
    </w:p>
    <w:p w:rsidR="00D362A2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Point of fusion of bilateral lamina</w:t>
      </w:r>
    </w:p>
    <w:p w:rsidR="0053493D" w:rsidRPr="00DF5B30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53493D" w:rsidRPr="00DF5B30">
        <w:rPr>
          <w:rFonts w:asciiTheme="minorHAnsi" w:hAnsiTheme="minorHAnsi"/>
          <w:sz w:val="22"/>
          <w:szCs w:val="22"/>
        </w:rPr>
        <w:t>rotection, place for muscle attachment</w:t>
      </w:r>
    </w:p>
    <w:p w:rsidR="00D362A2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Transverse processes </w:t>
      </w:r>
    </w:p>
    <w:p w:rsidR="0053493D" w:rsidRPr="00DF5B30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Project </w:t>
      </w:r>
      <w:proofErr w:type="spellStart"/>
      <w:r>
        <w:rPr>
          <w:rFonts w:asciiTheme="minorHAnsi" w:hAnsiTheme="minorHAnsi"/>
          <w:sz w:val="22"/>
          <w:szCs w:val="22"/>
        </w:rPr>
        <w:t>posterolaterally</w:t>
      </w:r>
      <w:proofErr w:type="spellEnd"/>
      <w:r>
        <w:rPr>
          <w:rFonts w:asciiTheme="minorHAnsi" w:hAnsiTheme="minorHAnsi"/>
          <w:sz w:val="22"/>
          <w:szCs w:val="22"/>
        </w:rPr>
        <w:t xml:space="preserve"> from </w:t>
      </w:r>
      <w:r w:rsidR="0053493D" w:rsidRPr="00DF5B30">
        <w:rPr>
          <w:rFonts w:asciiTheme="minorHAnsi" w:hAnsiTheme="minorHAnsi"/>
          <w:sz w:val="22"/>
          <w:szCs w:val="22"/>
        </w:rPr>
        <w:t xml:space="preserve">interface of pedicles and lamina; articulation with ribs </w:t>
      </w:r>
      <w:r>
        <w:rPr>
          <w:rFonts w:asciiTheme="minorHAnsi" w:hAnsiTheme="minorHAnsi"/>
          <w:sz w:val="22"/>
          <w:szCs w:val="22"/>
        </w:rPr>
        <w:t xml:space="preserve">(thoracic vertebrae only) </w:t>
      </w:r>
      <w:r w:rsidR="0053493D" w:rsidRPr="00DF5B30">
        <w:rPr>
          <w:rFonts w:asciiTheme="minorHAnsi" w:hAnsiTheme="minorHAnsi"/>
          <w:sz w:val="22"/>
          <w:szCs w:val="22"/>
        </w:rPr>
        <w:t>and site of muscle attachment</w:t>
      </w:r>
    </w:p>
    <w:p w:rsidR="00D362A2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Superior and inferior articulating processes </w:t>
      </w:r>
    </w:p>
    <w:p w:rsidR="0053493D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</w:t>
      </w:r>
      <w:r w:rsidR="0053493D" w:rsidRPr="00DF5B30">
        <w:rPr>
          <w:rFonts w:asciiTheme="minorHAnsi" w:hAnsiTheme="minorHAnsi"/>
          <w:sz w:val="22"/>
          <w:szCs w:val="22"/>
        </w:rPr>
        <w:t>orm the zygapophyseal joints between successive vertebrae</w:t>
      </w:r>
    </w:p>
    <w:p w:rsidR="00BA67BE" w:rsidRDefault="00BA67BE" w:rsidP="00BA67BE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Articulating surfaces (facets) covered with articular cartilage</w:t>
      </w:r>
    </w:p>
    <w:p w:rsidR="00D41AB0" w:rsidRPr="00D41AB0" w:rsidRDefault="00D362A2" w:rsidP="00D41AB0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Pars </w:t>
      </w:r>
      <w:proofErr w:type="spellStart"/>
      <w:r>
        <w:rPr>
          <w:rFonts w:asciiTheme="minorHAnsi" w:hAnsiTheme="minorHAnsi"/>
          <w:sz w:val="22"/>
          <w:szCs w:val="22"/>
        </w:rPr>
        <w:t>interarticularis</w:t>
      </w:r>
      <w:proofErr w:type="spellEnd"/>
      <w:r>
        <w:rPr>
          <w:rFonts w:asciiTheme="minorHAnsi" w:hAnsiTheme="minorHAnsi"/>
          <w:sz w:val="22"/>
          <w:szCs w:val="22"/>
        </w:rPr>
        <w:t xml:space="preserve"> – column of bone between superior and inferior articulating processes</w:t>
      </w:r>
    </w:p>
    <w:p w:rsidR="001634CE" w:rsidRDefault="001634CE" w:rsidP="0053493D">
      <w:pPr>
        <w:pStyle w:val="Heading1"/>
      </w:pPr>
      <w:r>
        <w:t>Ossification of Vertebrae</w:t>
      </w:r>
    </w:p>
    <w:p w:rsidR="001634CE" w:rsidRDefault="001634CE" w:rsidP="001634C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634CE">
        <w:rPr>
          <w:rFonts w:asciiTheme="minorHAnsi" w:hAnsiTheme="minorHAnsi" w:cstheme="minorHAnsi"/>
          <w:sz w:val="22"/>
          <w:szCs w:val="22"/>
        </w:rPr>
        <w:t xml:space="preserve">Most vertebral bone growth </w:t>
      </w:r>
      <w:r>
        <w:rPr>
          <w:rFonts w:asciiTheme="minorHAnsi" w:hAnsiTheme="minorHAnsi" w:cstheme="minorHAnsi"/>
          <w:sz w:val="22"/>
          <w:szCs w:val="22"/>
        </w:rPr>
        <w:t>occurs in predictable fashion</w:t>
      </w:r>
    </w:p>
    <w:p w:rsidR="001634CE" w:rsidRDefault="001634CE" w:rsidP="001634C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Primary ossification centers start at 8 weeks of gestation with calcification of a cartilaginous model</w:t>
      </w:r>
    </w:p>
    <w:p w:rsidR="001634CE" w:rsidRDefault="001634CE" w:rsidP="001634C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Secondary ossification centers appear at puberty with continued growth at growth plates</w:t>
      </w:r>
    </w:p>
    <w:p w:rsidR="001634CE" w:rsidRDefault="001634CE" w:rsidP="001634CE">
      <w:pPr>
        <w:pStyle w:val="Heading2"/>
      </w:pPr>
      <w:r>
        <w:t>Primary Ossification Centers</w:t>
      </w:r>
    </w:p>
    <w:p w:rsidR="001634CE" w:rsidRPr="00CB23D3" w:rsidRDefault="001634CE" w:rsidP="001634C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B23D3">
        <w:rPr>
          <w:rFonts w:asciiTheme="minorHAnsi" w:hAnsiTheme="minorHAnsi" w:cstheme="minorHAnsi"/>
          <w:sz w:val="22"/>
          <w:szCs w:val="22"/>
        </w:rPr>
        <w:t>3 primary ossification centers</w:t>
      </w:r>
      <w:r w:rsidR="00CB23D3" w:rsidRPr="00CB23D3">
        <w:rPr>
          <w:rFonts w:asciiTheme="minorHAnsi" w:hAnsiTheme="minorHAnsi" w:cstheme="minorHAnsi"/>
          <w:sz w:val="22"/>
          <w:szCs w:val="22"/>
        </w:rPr>
        <w:t xml:space="preserve"> within hyaline cartilage model</w:t>
      </w:r>
    </w:p>
    <w:p w:rsidR="00CB23D3" w:rsidRPr="00CB23D3" w:rsidRDefault="00CB23D3" w:rsidP="001634C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B23D3">
        <w:rPr>
          <w:rFonts w:asciiTheme="minorHAnsi" w:hAnsiTheme="minorHAnsi" w:cstheme="minorHAnsi"/>
          <w:sz w:val="22"/>
          <w:szCs w:val="22"/>
        </w:rPr>
        <w:t xml:space="preserve">1 ossification center for body called centrum </w:t>
      </w:r>
    </w:p>
    <w:p w:rsidR="001634CE" w:rsidRPr="00CB23D3" w:rsidRDefault="00CB23D3" w:rsidP="001634C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B23D3">
        <w:rPr>
          <w:rFonts w:asciiTheme="minorHAnsi" w:hAnsiTheme="minorHAnsi" w:cstheme="minorHAnsi"/>
          <w:sz w:val="22"/>
          <w:szCs w:val="22"/>
        </w:rPr>
        <w:t>2 bilateral ossification centers for neural arch</w:t>
      </w:r>
    </w:p>
    <w:p w:rsidR="00CB23D3" w:rsidRDefault="00CB23D3" w:rsidP="00CB23D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B23D3">
        <w:rPr>
          <w:rFonts w:asciiTheme="minorHAnsi" w:hAnsiTheme="minorHAnsi" w:cstheme="minorHAnsi"/>
          <w:sz w:val="22"/>
          <w:szCs w:val="22"/>
        </w:rPr>
        <w:t xml:space="preserve">Arches fuse with body at </w:t>
      </w:r>
      <w:proofErr w:type="spellStart"/>
      <w:r w:rsidRPr="00CB23D3">
        <w:rPr>
          <w:rFonts w:asciiTheme="minorHAnsi" w:hAnsiTheme="minorHAnsi" w:cstheme="minorHAnsi"/>
          <w:sz w:val="22"/>
          <w:szCs w:val="22"/>
        </w:rPr>
        <w:t>neurocentral</w:t>
      </w:r>
      <w:proofErr w:type="spellEnd"/>
      <w:r w:rsidRPr="00CB23D3">
        <w:rPr>
          <w:rFonts w:asciiTheme="minorHAnsi" w:hAnsiTheme="minorHAnsi" w:cstheme="minorHAnsi"/>
          <w:sz w:val="22"/>
          <w:szCs w:val="22"/>
        </w:rPr>
        <w:t xml:space="preserve"> joints during </w:t>
      </w:r>
      <w:r>
        <w:rPr>
          <w:rFonts w:asciiTheme="minorHAnsi" w:hAnsiTheme="minorHAnsi" w:cstheme="minorHAnsi"/>
          <w:sz w:val="22"/>
          <w:szCs w:val="22"/>
        </w:rPr>
        <w:t>3</w:t>
      </w:r>
      <w:r w:rsidRPr="00CB23D3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Pr="00CB23D3">
        <w:rPr>
          <w:rFonts w:asciiTheme="minorHAnsi" w:hAnsiTheme="minorHAnsi" w:cstheme="minorHAnsi"/>
          <w:sz w:val="22"/>
          <w:szCs w:val="22"/>
        </w:rPr>
        <w:t xml:space="preserve"> year postpartum</w:t>
      </w:r>
    </w:p>
    <w:p w:rsidR="00307450" w:rsidRPr="00CB23D3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NB: centrum of C1 fuses with centrum of C2, forming dens</w:t>
      </w:r>
    </w:p>
    <w:p w:rsidR="00CB23D3" w:rsidRDefault="00CB23D3" w:rsidP="00CB23D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Bilateral arches fuse at spinous process during 1</w:t>
      </w:r>
      <w:r w:rsidRPr="00CB23D3">
        <w:rPr>
          <w:rFonts w:asciiTheme="minorHAnsi" w:hAnsiTheme="minorHAnsi" w:cstheme="minorHAnsi"/>
          <w:sz w:val="22"/>
          <w:szCs w:val="22"/>
          <w:vertAlign w:val="superscript"/>
        </w:rPr>
        <w:t>st</w:t>
      </w:r>
      <w:r>
        <w:rPr>
          <w:rFonts w:asciiTheme="minorHAnsi" w:hAnsiTheme="minorHAnsi" w:cstheme="minorHAnsi"/>
          <w:sz w:val="22"/>
          <w:szCs w:val="22"/>
        </w:rPr>
        <w:t xml:space="preserve"> year postpartum</w:t>
      </w:r>
    </w:p>
    <w:p w:rsidR="002E201E" w:rsidRPr="00307450" w:rsidRDefault="00CB23D3" w:rsidP="00CB23D3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C00000"/>
          <w:sz w:val="22"/>
          <w:szCs w:val="22"/>
        </w:rPr>
        <w:t>Spina</w:t>
      </w:r>
      <w:proofErr w:type="spellEnd"/>
      <w:r>
        <w:rPr>
          <w:rFonts w:asciiTheme="minorHAnsi" w:hAnsiTheme="minorHAnsi" w:cstheme="minorHAnsi"/>
          <w:color w:val="C00000"/>
          <w:sz w:val="22"/>
          <w:szCs w:val="22"/>
        </w:rPr>
        <w:t xml:space="preserve"> bifida results from incomplete formation of hyaline cartilage </w:t>
      </w:r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leaving neural arch open posteriorly; asymptomatic </w:t>
      </w:r>
      <w:proofErr w:type="spellStart"/>
      <w:r w:rsidR="002E201E">
        <w:rPr>
          <w:rFonts w:asciiTheme="minorHAnsi" w:hAnsiTheme="minorHAnsi" w:cstheme="minorHAnsi"/>
          <w:color w:val="C00000"/>
          <w:sz w:val="22"/>
          <w:szCs w:val="22"/>
        </w:rPr>
        <w:t>spina</w:t>
      </w:r>
      <w:proofErr w:type="spellEnd"/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 bifida </w:t>
      </w:r>
      <w:proofErr w:type="spellStart"/>
      <w:r w:rsidR="002E201E">
        <w:rPr>
          <w:rFonts w:asciiTheme="minorHAnsi" w:hAnsiTheme="minorHAnsi" w:cstheme="minorHAnsi"/>
          <w:color w:val="C00000"/>
          <w:sz w:val="22"/>
          <w:szCs w:val="22"/>
        </w:rPr>
        <w:t>occulta</w:t>
      </w:r>
      <w:proofErr w:type="spellEnd"/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 common in general population (10</w:t>
      </w:r>
      <w:r w:rsidR="00452F5F">
        <w:rPr>
          <w:rFonts w:asciiTheme="minorHAnsi" w:hAnsiTheme="minorHAnsi" w:cstheme="minorHAnsi"/>
          <w:color w:val="C00000"/>
          <w:sz w:val="22"/>
          <w:szCs w:val="22"/>
        </w:rPr>
        <w:t>-20</w:t>
      </w:r>
      <w:r w:rsidR="002E201E">
        <w:rPr>
          <w:rFonts w:asciiTheme="minorHAnsi" w:hAnsiTheme="minorHAnsi" w:cstheme="minorHAnsi"/>
          <w:color w:val="C00000"/>
          <w:sz w:val="22"/>
          <w:szCs w:val="22"/>
        </w:rPr>
        <w:t>%)</w:t>
      </w:r>
      <w:r w:rsidR="00452F5F">
        <w:rPr>
          <w:rFonts w:asciiTheme="minorHAnsi" w:hAnsiTheme="minorHAnsi" w:cstheme="minorHAnsi"/>
          <w:color w:val="C00000"/>
          <w:sz w:val="22"/>
          <w:szCs w:val="22"/>
        </w:rPr>
        <w:t>, often associated with tuft of hair on skin over site</w:t>
      </w:r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; more severe forms (e.g. </w:t>
      </w:r>
      <w:proofErr w:type="spellStart"/>
      <w:r w:rsidR="00452F5F">
        <w:rPr>
          <w:rFonts w:asciiTheme="minorHAnsi" w:hAnsiTheme="minorHAnsi" w:cstheme="minorHAnsi"/>
          <w:color w:val="C00000"/>
          <w:sz w:val="22"/>
          <w:szCs w:val="22"/>
        </w:rPr>
        <w:t>spina</w:t>
      </w:r>
      <w:proofErr w:type="spellEnd"/>
      <w:r w:rsidR="00452F5F">
        <w:rPr>
          <w:rFonts w:asciiTheme="minorHAnsi" w:hAnsiTheme="minorHAnsi" w:cstheme="minorHAnsi"/>
          <w:color w:val="C00000"/>
          <w:sz w:val="22"/>
          <w:szCs w:val="22"/>
        </w:rPr>
        <w:t xml:space="preserve"> bifida </w:t>
      </w:r>
      <w:proofErr w:type="spellStart"/>
      <w:r w:rsidR="00452F5F">
        <w:rPr>
          <w:rFonts w:asciiTheme="minorHAnsi" w:hAnsiTheme="minorHAnsi" w:cstheme="minorHAnsi"/>
          <w:color w:val="C00000"/>
          <w:sz w:val="22"/>
          <w:szCs w:val="22"/>
        </w:rPr>
        <w:t>cystica</w:t>
      </w:r>
      <w:proofErr w:type="spellEnd"/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) </w:t>
      </w:r>
      <w:r w:rsidR="00452F5F">
        <w:rPr>
          <w:rFonts w:asciiTheme="minorHAnsi" w:hAnsiTheme="minorHAnsi" w:cstheme="minorHAnsi"/>
          <w:color w:val="C00000"/>
          <w:sz w:val="22"/>
          <w:szCs w:val="22"/>
        </w:rPr>
        <w:t>associated with neural damage, paralysis</w:t>
      </w:r>
    </w:p>
    <w:p w:rsidR="00307450" w:rsidRDefault="00307450" w:rsidP="0030745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Primordial costal elements appear bilateral to each vertebrae</w:t>
      </w:r>
    </w:p>
    <w:p w:rsidR="00307450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Costal elements associated with thoracic vertebrae develop into ribs</w:t>
      </w:r>
    </w:p>
    <w:p w:rsidR="00307450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Costal elements associated with cervical, lumbar vertebrae converge with transverse process</w:t>
      </w:r>
    </w:p>
    <w:p w:rsidR="00307450" w:rsidRPr="002E201E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C00000"/>
          <w:sz w:val="22"/>
          <w:szCs w:val="22"/>
        </w:rPr>
        <w:t xml:space="preserve">Cervical/lumbar ribs occasionally observed, creating confusion with surface inspection; cervical ribs can compress </w:t>
      </w:r>
      <w:proofErr w:type="spellStart"/>
      <w:r>
        <w:rPr>
          <w:rFonts w:asciiTheme="minorHAnsi" w:hAnsiTheme="minorHAnsi" w:cstheme="minorHAnsi"/>
          <w:color w:val="C00000"/>
          <w:sz w:val="22"/>
          <w:szCs w:val="22"/>
        </w:rPr>
        <w:t>subclavicular</w:t>
      </w:r>
      <w:proofErr w:type="spellEnd"/>
      <w:r>
        <w:rPr>
          <w:rFonts w:asciiTheme="minorHAnsi" w:hAnsiTheme="minorHAnsi" w:cstheme="minorHAnsi"/>
          <w:color w:val="C00000"/>
          <w:sz w:val="22"/>
          <w:szCs w:val="22"/>
        </w:rPr>
        <w:t xml:space="preserve"> structures, resulting in thoracic outlet syndrome (discussed further with upper limb)</w:t>
      </w:r>
    </w:p>
    <w:p w:rsidR="002E201E" w:rsidRDefault="002E201E" w:rsidP="002E201E">
      <w:pPr>
        <w:pStyle w:val="Heading2"/>
      </w:pPr>
      <w:r>
        <w:t>Secondary Ossification Centers</w:t>
      </w:r>
    </w:p>
    <w:p w:rsidR="002E201E" w:rsidRPr="00CB23D3" w:rsidRDefault="002E201E" w:rsidP="002E201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 second</w:t>
      </w:r>
      <w:r w:rsidRPr="00CB23D3">
        <w:rPr>
          <w:rFonts w:asciiTheme="minorHAnsi" w:hAnsiTheme="minorHAnsi" w:cstheme="minorHAnsi"/>
          <w:sz w:val="22"/>
          <w:szCs w:val="22"/>
        </w:rPr>
        <w:t xml:space="preserve">ary ossification centers </w:t>
      </w:r>
    </w:p>
    <w:p w:rsidR="002E201E" w:rsidRPr="00CB23D3" w:rsidRDefault="002E201E" w:rsidP="002E201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At tip of spinous process</w:t>
      </w:r>
      <w:r w:rsidRPr="00CB23D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2E201E" w:rsidRDefault="002E201E" w:rsidP="002E201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At tip of each transverse process</w:t>
      </w:r>
    </w:p>
    <w:p w:rsidR="002E201E" w:rsidRDefault="002E201E" w:rsidP="002E201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Along superior and inferior rim of each vertebral body (</w:t>
      </w:r>
      <w:r w:rsidR="00307450">
        <w:rPr>
          <w:rFonts w:asciiTheme="minorHAnsi" w:hAnsiTheme="minorHAnsi" w:cstheme="minorHAnsi"/>
          <w:sz w:val="22"/>
          <w:szCs w:val="22"/>
        </w:rPr>
        <w:t>annular</w:t>
      </w:r>
      <w:r>
        <w:rPr>
          <w:rFonts w:asciiTheme="minorHAnsi" w:hAnsiTheme="minorHAnsi" w:cstheme="minorHAnsi"/>
          <w:sz w:val="22"/>
          <w:szCs w:val="22"/>
        </w:rPr>
        <w:t xml:space="preserve"> epiphysis)</w:t>
      </w:r>
    </w:p>
    <w:p w:rsidR="000F09EF" w:rsidRDefault="000F09EF" w:rsidP="000F09EF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Annular epiphysis responsible for growth spurt during puberty</w:t>
      </w:r>
    </w:p>
    <w:p w:rsidR="00307450" w:rsidRPr="00CB23D3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Produces slight biconcave appearance in typical vertebral body</w:t>
      </w:r>
    </w:p>
    <w:p w:rsidR="0053493D" w:rsidRPr="00054CE1" w:rsidRDefault="002E201E" w:rsidP="000F09EF">
      <w:pPr>
        <w:pStyle w:val="Heading1"/>
      </w:pPr>
      <w:r w:rsidRPr="002E201E">
        <w:t xml:space="preserve"> </w:t>
      </w:r>
      <w:r w:rsidR="0053493D" w:rsidRPr="00054CE1">
        <w:t>Vertebral Morphology</w:t>
      </w:r>
    </w:p>
    <w:p w:rsidR="0053493D" w:rsidRPr="00054CE1" w:rsidRDefault="0053493D" w:rsidP="0053493D">
      <w:pPr>
        <w:pStyle w:val="Heading2"/>
      </w:pPr>
      <w:r w:rsidRPr="00054CE1">
        <w:t>Cervical Vertebrae</w:t>
      </w:r>
    </w:p>
    <w:p w:rsidR="00B37657" w:rsidRDefault="00B37657" w:rsidP="0053493D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Vertebrae of the neck</w:t>
      </w:r>
    </w:p>
    <w:p w:rsidR="0053493D" w:rsidRDefault="0053493D" w:rsidP="0053493D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Small rounded bodies</w:t>
      </w:r>
    </w:p>
    <w:p w:rsidR="003552F4" w:rsidRDefault="003552F4" w:rsidP="003552F4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Complimentary concave superior surface, convex inferior surface along coronal plane</w:t>
      </w:r>
    </w:p>
    <w:p w:rsidR="003552F4" w:rsidRPr="003552F4" w:rsidRDefault="003552F4" w:rsidP="003552F4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Uncinate</w:t>
      </w:r>
      <w:proofErr w:type="spellEnd"/>
      <w:r>
        <w:rPr>
          <w:rFonts w:asciiTheme="minorHAnsi" w:hAnsiTheme="minorHAnsi"/>
          <w:sz w:val="22"/>
          <w:szCs w:val="22"/>
        </w:rPr>
        <w:t xml:space="preserve"> process – lateral elevations along superior surface</w:t>
      </w:r>
    </w:p>
    <w:p w:rsidR="0053493D" w:rsidRDefault="0053493D" w:rsidP="003552F4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Pedicles </w:t>
      </w:r>
      <w:r w:rsidR="003552F4">
        <w:rPr>
          <w:rFonts w:asciiTheme="minorHAnsi" w:hAnsiTheme="minorHAnsi"/>
          <w:sz w:val="22"/>
          <w:szCs w:val="22"/>
        </w:rPr>
        <w:t>attach more</w:t>
      </w:r>
      <w:r w:rsidRPr="00DF5B30">
        <w:rPr>
          <w:rFonts w:asciiTheme="minorHAnsi" w:hAnsiTheme="minorHAnsi"/>
          <w:sz w:val="22"/>
          <w:szCs w:val="22"/>
        </w:rPr>
        <w:t xml:space="preserve"> lateral to body</w:t>
      </w:r>
      <w:r w:rsidR="003552F4">
        <w:rPr>
          <w:rFonts w:asciiTheme="minorHAnsi" w:hAnsiTheme="minorHAnsi"/>
          <w:sz w:val="22"/>
          <w:szCs w:val="22"/>
        </w:rPr>
        <w:t xml:space="preserve"> than in other vertebrae</w:t>
      </w:r>
    </w:p>
    <w:p w:rsidR="00C92F01" w:rsidRPr="00DF5B30" w:rsidRDefault="00C92F01" w:rsidP="003552F4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Large vertebral foramen relative to vertebral body</w:t>
      </w:r>
    </w:p>
    <w:p w:rsidR="0053493D" w:rsidRDefault="0053493D" w:rsidP="0053493D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Anterior and posterior tubercles on transverse processes</w:t>
      </w:r>
    </w:p>
    <w:p w:rsidR="000516B7" w:rsidRPr="00DF5B30" w:rsidRDefault="000516B7" w:rsidP="000516B7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Sites for muscle attachment</w:t>
      </w:r>
    </w:p>
    <w:p w:rsidR="0053493D" w:rsidRDefault="0053493D" w:rsidP="00DF5B30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“carotid” tubercles on C6</w:t>
      </w:r>
    </w:p>
    <w:p w:rsidR="000516B7" w:rsidRPr="00253640" w:rsidRDefault="000516B7" w:rsidP="000516B7">
      <w:pPr>
        <w:pStyle w:val="ListParagraph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Site for </w:t>
      </w:r>
      <w:r w:rsidR="0062559F">
        <w:rPr>
          <w:rFonts w:asciiTheme="minorHAnsi" w:hAnsiTheme="minorHAnsi"/>
          <w:color w:val="C00000"/>
          <w:sz w:val="22"/>
          <w:szCs w:val="22"/>
        </w:rPr>
        <w:t xml:space="preserve">manual </w:t>
      </w:r>
      <w:r>
        <w:rPr>
          <w:rFonts w:asciiTheme="minorHAnsi" w:hAnsiTheme="minorHAnsi"/>
          <w:color w:val="C00000"/>
          <w:sz w:val="22"/>
          <w:szCs w:val="22"/>
        </w:rPr>
        <w:t>compression</w:t>
      </w:r>
      <w:r w:rsidR="0062559F">
        <w:rPr>
          <w:rFonts w:asciiTheme="minorHAnsi" w:hAnsiTheme="minorHAnsi"/>
          <w:color w:val="C00000"/>
          <w:sz w:val="22"/>
          <w:szCs w:val="22"/>
        </w:rPr>
        <w:t xml:space="preserve"> of common carotid artery; control bleeding of distal </w:t>
      </w:r>
      <w:r w:rsidR="00253640">
        <w:rPr>
          <w:rFonts w:asciiTheme="minorHAnsi" w:hAnsiTheme="minorHAnsi"/>
          <w:color w:val="C00000"/>
          <w:sz w:val="22"/>
          <w:szCs w:val="22"/>
        </w:rPr>
        <w:t>lacerations to artery</w:t>
      </w:r>
    </w:p>
    <w:p w:rsidR="00253640" w:rsidRPr="00DF5B30" w:rsidRDefault="00253640" w:rsidP="000516B7">
      <w:pPr>
        <w:pStyle w:val="ListParagraph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Landmark for supraclavicular anesthesia injections</w:t>
      </w:r>
    </w:p>
    <w:p w:rsidR="0053493D" w:rsidRDefault="0053493D" w:rsidP="00776C89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Foramen </w:t>
      </w:r>
      <w:proofErr w:type="spellStart"/>
      <w:r w:rsidRPr="00DF5B30">
        <w:rPr>
          <w:rFonts w:asciiTheme="minorHAnsi" w:hAnsiTheme="minorHAnsi"/>
          <w:sz w:val="22"/>
          <w:szCs w:val="22"/>
        </w:rPr>
        <w:t>transversarium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– </w:t>
      </w:r>
      <w:r w:rsidR="00C57425">
        <w:rPr>
          <w:rFonts w:asciiTheme="minorHAnsi" w:hAnsiTheme="minorHAnsi"/>
          <w:sz w:val="22"/>
          <w:szCs w:val="22"/>
        </w:rPr>
        <w:t>canal within transverse processes</w:t>
      </w:r>
    </w:p>
    <w:p w:rsidR="00C57425" w:rsidRDefault="00C57425" w:rsidP="00776C89">
      <w:pPr>
        <w:pStyle w:val="ListParagraph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C1-C6 – passage of vertebral a. &amp; v.</w:t>
      </w:r>
    </w:p>
    <w:p w:rsidR="00C57425" w:rsidRPr="00DF5B30" w:rsidRDefault="00C57425" w:rsidP="00776C89">
      <w:pPr>
        <w:pStyle w:val="ListParagraph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C7 – vertebral v. only</w:t>
      </w:r>
    </w:p>
    <w:p w:rsidR="0053493D" w:rsidRDefault="00776C89" w:rsidP="0053493D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S</w:t>
      </w:r>
      <w:r w:rsidR="0053493D" w:rsidRPr="00DF5B30">
        <w:rPr>
          <w:rFonts w:asciiTheme="minorHAnsi" w:hAnsiTheme="minorHAnsi"/>
          <w:sz w:val="22"/>
          <w:szCs w:val="22"/>
        </w:rPr>
        <w:t>pinous process</w:t>
      </w:r>
      <w:r>
        <w:rPr>
          <w:rFonts w:asciiTheme="minorHAnsi" w:hAnsiTheme="minorHAnsi"/>
          <w:sz w:val="22"/>
          <w:szCs w:val="22"/>
        </w:rPr>
        <w:t xml:space="preserve"> short, often bifid</w:t>
      </w:r>
    </w:p>
    <w:p w:rsidR="00776C89" w:rsidRPr="00DF5B30" w:rsidRDefault="00776C89" w:rsidP="00776C89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C7 – vertebral </w:t>
      </w:r>
      <w:proofErr w:type="spellStart"/>
      <w:r>
        <w:rPr>
          <w:rFonts w:asciiTheme="minorHAnsi" w:hAnsiTheme="minorHAnsi"/>
          <w:sz w:val="22"/>
          <w:szCs w:val="22"/>
        </w:rPr>
        <w:t>prominens</w:t>
      </w:r>
      <w:proofErr w:type="spellEnd"/>
      <w:r>
        <w:rPr>
          <w:rFonts w:asciiTheme="minorHAnsi" w:hAnsiTheme="minorHAnsi"/>
          <w:sz w:val="22"/>
          <w:szCs w:val="22"/>
        </w:rPr>
        <w:t xml:space="preserve"> – </w:t>
      </w:r>
      <w:r w:rsidR="00BC353E">
        <w:rPr>
          <w:rFonts w:asciiTheme="minorHAnsi" w:hAnsiTheme="minorHAnsi"/>
          <w:sz w:val="22"/>
          <w:szCs w:val="22"/>
        </w:rPr>
        <w:t>most prominent spinous process (visible superficially)</w:t>
      </w:r>
    </w:p>
    <w:p w:rsidR="0053493D" w:rsidRPr="0053493D" w:rsidRDefault="0053493D" w:rsidP="0053493D">
      <w:pPr>
        <w:pStyle w:val="Heading4"/>
        <w:rPr>
          <w:b w:val="0"/>
        </w:rPr>
      </w:pPr>
      <w:r w:rsidRPr="0053493D">
        <w:rPr>
          <w:b w:val="0"/>
        </w:rPr>
        <w:t xml:space="preserve">Atlas </w:t>
      </w:r>
    </w:p>
    <w:p w:rsidR="00631B78" w:rsidRDefault="00631B78" w:rsidP="0053493D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C1 vertebrae</w:t>
      </w:r>
    </w:p>
    <w:p w:rsidR="0053493D" w:rsidRPr="00DF5B30" w:rsidRDefault="0053493D" w:rsidP="00DF5B3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No body/spine; contains anterior/posterior arches/tubercles</w:t>
      </w:r>
    </w:p>
    <w:p w:rsidR="00631B78" w:rsidRDefault="00631B78" w:rsidP="0053493D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Lateral masses</w:t>
      </w:r>
    </w:p>
    <w:p w:rsidR="00631B78" w:rsidRDefault="00631B78" w:rsidP="00631B78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Support weight of skull</w:t>
      </w:r>
    </w:p>
    <w:p w:rsidR="00631B78" w:rsidRDefault="00631B78" w:rsidP="00631B78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Transfers weight onto vertebral column inferiorly</w:t>
      </w:r>
    </w:p>
    <w:p w:rsidR="00631B78" w:rsidRDefault="00631B78" w:rsidP="00631B78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Jefferson fracture – lateral masses wedge shaped (shorter medially); excessive axial loading (e.g. diving into shallow water) forces lateral masses apart; can result in fracture to both anterior/posterior arches</w:t>
      </w:r>
      <w:r w:rsidR="00B75E7B">
        <w:rPr>
          <w:rFonts w:asciiTheme="minorHAnsi" w:hAnsiTheme="minorHAnsi"/>
          <w:color w:val="C00000"/>
          <w:sz w:val="22"/>
          <w:szCs w:val="22"/>
        </w:rPr>
        <w:t>; damage to spinal cord uncommon (vertebral canal widens)</w:t>
      </w:r>
    </w:p>
    <w:p w:rsidR="0053493D" w:rsidRPr="00DF5B30" w:rsidRDefault="0053493D" w:rsidP="00B75E7B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Superior articulating surface – articulates with occipital condyles (nodding)</w:t>
      </w:r>
    </w:p>
    <w:p w:rsidR="0053493D" w:rsidRPr="00DF5B30" w:rsidRDefault="0053493D" w:rsidP="00B75E7B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Inferior articulating surface – for articulation with superior articulating surfaces on axis</w:t>
      </w:r>
    </w:p>
    <w:p w:rsidR="0053493D" w:rsidRPr="00DF5B30" w:rsidRDefault="0053493D" w:rsidP="0053493D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Groove on posterior arch for vertebral artery</w:t>
      </w:r>
    </w:p>
    <w:p w:rsidR="0053493D" w:rsidRPr="0053493D" w:rsidRDefault="0053493D" w:rsidP="0053493D">
      <w:pPr>
        <w:pStyle w:val="Heading4"/>
        <w:rPr>
          <w:b w:val="0"/>
        </w:rPr>
      </w:pPr>
      <w:r w:rsidRPr="0053493D">
        <w:rPr>
          <w:b w:val="0"/>
        </w:rPr>
        <w:t xml:space="preserve">Axis </w:t>
      </w:r>
    </w:p>
    <w:p w:rsidR="0053493D" w:rsidRPr="00DF5B30" w:rsidRDefault="0053493D" w:rsidP="0053493D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provides pivot joint for rotation of skull</w:t>
      </w:r>
    </w:p>
    <w:p w:rsidR="0053493D" w:rsidRDefault="0053493D" w:rsidP="0053493D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Odontoid process (dens) – tooth-shaped structure; projects up posterior to anterior arch of atlas</w:t>
      </w:r>
    </w:p>
    <w:p w:rsidR="00253640" w:rsidRPr="00DF5B30" w:rsidRDefault="00452F5F" w:rsidP="00253640">
      <w:pPr>
        <w:pStyle w:val="ListParagraph"/>
        <w:numPr>
          <w:ilvl w:val="1"/>
          <w:numId w:val="5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Odontoid fractures</w:t>
      </w:r>
    </w:p>
    <w:p w:rsidR="0053493D" w:rsidRDefault="0053493D" w:rsidP="0053493D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Superior articular surfaces – articulates with inferior articulating surfaces on atlas (gliding joint)</w:t>
      </w:r>
    </w:p>
    <w:p w:rsidR="00253640" w:rsidRPr="00DF5B30" w:rsidRDefault="00253640" w:rsidP="00253640">
      <w:pPr>
        <w:pStyle w:val="ListParagraph"/>
        <w:numPr>
          <w:ilvl w:val="1"/>
          <w:numId w:val="5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Hangman’s fracture – spondylolysis of C2 resulting from hyperextension of occiput; name comes from occurrence during executions, when noose’s knot is placed under chin; commonly associated with spinal cord injury </w:t>
      </w:r>
    </w:p>
    <w:p w:rsidR="0053493D" w:rsidRPr="00054CE1" w:rsidRDefault="0053493D" w:rsidP="0053493D">
      <w:pPr>
        <w:pStyle w:val="Heading2"/>
      </w:pPr>
      <w:r w:rsidRPr="00054CE1">
        <w:t>Thoracic Vertebrae</w:t>
      </w:r>
    </w:p>
    <w:p w:rsidR="0053493D" w:rsidRDefault="0053493D" w:rsidP="0053493D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Heart shaped bodies</w:t>
      </w:r>
    </w:p>
    <w:p w:rsidR="002E7CBB" w:rsidRPr="00DF5B30" w:rsidRDefault="002E7CBB" w:rsidP="002E7CBB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Deeper posterior</w:t>
      </w:r>
    </w:p>
    <w:p w:rsidR="0053493D" w:rsidRDefault="0053493D" w:rsidP="0053493D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Long slender spinous processes, generally directed inferiorly</w:t>
      </w:r>
    </w:p>
    <w:p w:rsidR="00FC0AD2" w:rsidRPr="00DF5B30" w:rsidRDefault="00FC0AD2" w:rsidP="00FC0AD2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Tip of spinous process for each thoracic vertebra in line with body, IV foramen of inferior vertebrae; important to remember when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landmarking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through superficial palpation</w:t>
      </w:r>
    </w:p>
    <w:p w:rsidR="00FC0AD2" w:rsidRDefault="00581FBC" w:rsidP="0053493D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Costal</w:t>
      </w:r>
      <w:r w:rsidR="0053493D" w:rsidRPr="00DF5B30">
        <w:rPr>
          <w:rFonts w:asciiTheme="minorHAnsi" w:hAnsiTheme="minorHAnsi"/>
          <w:sz w:val="22"/>
          <w:szCs w:val="22"/>
        </w:rPr>
        <w:t xml:space="preserve"> facets</w:t>
      </w:r>
      <w:r>
        <w:rPr>
          <w:rFonts w:asciiTheme="minorHAnsi" w:hAnsiTheme="minorHAnsi"/>
          <w:sz w:val="22"/>
          <w:szCs w:val="22"/>
        </w:rPr>
        <w:t xml:space="preserve"> – sites for articulation with ribs</w:t>
      </w:r>
    </w:p>
    <w:p w:rsidR="00581FBC" w:rsidRDefault="00581FBC" w:rsidP="00FC0AD2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Facets for head of rib found </w:t>
      </w:r>
      <w:r w:rsidR="00772C12">
        <w:rPr>
          <w:rFonts w:asciiTheme="minorHAnsi" w:hAnsiTheme="minorHAnsi"/>
          <w:sz w:val="22"/>
          <w:szCs w:val="22"/>
        </w:rPr>
        <w:t>on posterolateral surface of vertebral bodies</w:t>
      </w:r>
    </w:p>
    <w:p w:rsidR="00772C12" w:rsidRDefault="00772C12" w:rsidP="00772C12">
      <w:pPr>
        <w:pStyle w:val="ListParagraph"/>
        <w:numPr>
          <w:ilvl w:val="2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Articulating surface spans 2 vertebrae and IV disc</w:t>
      </w:r>
    </w:p>
    <w:p w:rsidR="0053493D" w:rsidRDefault="00772C12" w:rsidP="00772C12">
      <w:pPr>
        <w:pStyle w:val="ListParagraph"/>
        <w:numPr>
          <w:ilvl w:val="3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="0053493D" w:rsidRPr="00DF5B30">
        <w:rPr>
          <w:rFonts w:asciiTheme="minorHAnsi" w:hAnsiTheme="minorHAnsi"/>
          <w:sz w:val="22"/>
          <w:szCs w:val="22"/>
        </w:rPr>
        <w:t xml:space="preserve">nferior </w:t>
      </w:r>
      <w:proofErr w:type="spellStart"/>
      <w:r w:rsidR="0053493D" w:rsidRPr="00DF5B30">
        <w:rPr>
          <w:rFonts w:asciiTheme="minorHAnsi" w:hAnsiTheme="minorHAnsi"/>
          <w:sz w:val="22"/>
          <w:szCs w:val="22"/>
        </w:rPr>
        <w:t>demifacet</w:t>
      </w:r>
      <w:proofErr w:type="spellEnd"/>
      <w:r w:rsidR="0053493D" w:rsidRPr="00DF5B30">
        <w:rPr>
          <w:rFonts w:asciiTheme="minorHAnsi" w:hAnsiTheme="minorHAnsi"/>
          <w:sz w:val="22"/>
          <w:szCs w:val="22"/>
        </w:rPr>
        <w:t xml:space="preserve"> of superior vertebrae joins with superior </w:t>
      </w:r>
      <w:proofErr w:type="spellStart"/>
      <w:r w:rsidR="0053493D" w:rsidRPr="00DF5B30">
        <w:rPr>
          <w:rFonts w:asciiTheme="minorHAnsi" w:hAnsiTheme="minorHAnsi"/>
          <w:sz w:val="22"/>
          <w:szCs w:val="22"/>
        </w:rPr>
        <w:t>demifacet</w:t>
      </w:r>
      <w:proofErr w:type="spellEnd"/>
      <w:r w:rsidR="0053493D" w:rsidRPr="00DF5B30">
        <w:rPr>
          <w:rFonts w:asciiTheme="minorHAnsi" w:hAnsiTheme="minorHAnsi"/>
          <w:sz w:val="22"/>
          <w:szCs w:val="22"/>
        </w:rPr>
        <w:t xml:space="preserve"> of inferior vertebrae, considered one facet </w:t>
      </w:r>
    </w:p>
    <w:p w:rsidR="00772C12" w:rsidRPr="00DF5B30" w:rsidRDefault="00772C12" w:rsidP="00772C12">
      <w:pPr>
        <w:pStyle w:val="ListParagraph"/>
        <w:numPr>
          <w:ilvl w:val="2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Superior surface of T1 contains 1 full facet; complete articulation with head of 1</w:t>
      </w:r>
      <w:r w:rsidRPr="00772C12">
        <w:rPr>
          <w:rFonts w:asciiTheme="minorHAnsi" w:hAnsiTheme="minorHAnsi"/>
          <w:sz w:val="22"/>
          <w:szCs w:val="22"/>
          <w:vertAlign w:val="superscript"/>
        </w:rPr>
        <w:t>st</w:t>
      </w:r>
      <w:r>
        <w:rPr>
          <w:rFonts w:asciiTheme="minorHAnsi" w:hAnsiTheme="minorHAnsi"/>
          <w:sz w:val="22"/>
          <w:szCs w:val="22"/>
        </w:rPr>
        <w:t xml:space="preserve"> rib</w:t>
      </w:r>
    </w:p>
    <w:p w:rsidR="00772C12" w:rsidRPr="00DF5B30" w:rsidRDefault="00772C12" w:rsidP="00772C12">
      <w:pPr>
        <w:pStyle w:val="ListParagraph"/>
        <w:numPr>
          <w:ilvl w:val="2"/>
          <w:numId w:val="6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Note that rib is numbered according to articulation with inferior vertebrae</w:t>
      </w:r>
    </w:p>
    <w:p w:rsidR="0053493D" w:rsidRDefault="0053493D" w:rsidP="00581FBC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Transverse facet – for articulation with tubercle of rib</w:t>
      </w:r>
    </w:p>
    <w:p w:rsidR="00772C12" w:rsidRDefault="00772C12" w:rsidP="00772C12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Articulating facets oriented </w:t>
      </w:r>
      <w:r w:rsidR="00FA4BB7">
        <w:rPr>
          <w:rFonts w:asciiTheme="minorHAnsi" w:hAnsiTheme="minorHAnsi"/>
          <w:sz w:val="22"/>
          <w:szCs w:val="22"/>
        </w:rPr>
        <w:t>along coronal plane</w:t>
      </w:r>
    </w:p>
    <w:p w:rsidR="00772C12" w:rsidRDefault="00C22AAE" w:rsidP="00772C12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Superior articulating surface faces posteriorly, inferior articulating surface faces anteriorly</w:t>
      </w:r>
    </w:p>
    <w:p w:rsidR="00154CE4" w:rsidRPr="00DF5B30" w:rsidRDefault="00154CE4" w:rsidP="00154CE4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T12 most commonly broken thoracic vertebrae; due to abrupt change in inferior architecture to accommodate 1</w:t>
      </w:r>
      <w:r w:rsidRPr="00154CE4">
        <w:rPr>
          <w:rFonts w:asciiTheme="minorHAnsi" w:hAnsiTheme="minorHAnsi"/>
          <w:color w:val="C00000"/>
          <w:sz w:val="22"/>
          <w:szCs w:val="22"/>
          <w:vertAlign w:val="superscript"/>
        </w:rPr>
        <w:t>st</w:t>
      </w:r>
      <w:r>
        <w:rPr>
          <w:rFonts w:asciiTheme="minorHAnsi" w:hAnsiTheme="minorHAnsi"/>
          <w:color w:val="C00000"/>
          <w:sz w:val="22"/>
          <w:szCs w:val="22"/>
        </w:rPr>
        <w:t xml:space="preserve"> lumbar vertebrae</w:t>
      </w:r>
    </w:p>
    <w:p w:rsidR="0053493D" w:rsidRPr="00054CE1" w:rsidRDefault="0053493D" w:rsidP="0053493D">
      <w:pPr>
        <w:pStyle w:val="Heading2"/>
      </w:pPr>
      <w:r w:rsidRPr="00054CE1">
        <w:lastRenderedPageBreak/>
        <w:t>Lumbar Vertebrae</w:t>
      </w:r>
    </w:p>
    <w:p w:rsidR="0053493D" w:rsidRDefault="0053493D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Large drum shape bodies</w:t>
      </w:r>
    </w:p>
    <w:p w:rsidR="00FA4BB7" w:rsidRPr="00DF5B30" w:rsidRDefault="00FA4BB7" w:rsidP="00FA4BB7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Deeper anteriorly (especially L5)</w:t>
      </w:r>
    </w:p>
    <w:p w:rsidR="0053493D" w:rsidRPr="00DF5B30" w:rsidRDefault="0053493D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Transverse, wedge-shape spinous processes</w:t>
      </w:r>
    </w:p>
    <w:p w:rsidR="00FA4BB7" w:rsidRDefault="00FA4BB7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Articulating facets oriented along sagittal/coronal plane</w:t>
      </w:r>
    </w:p>
    <w:p w:rsidR="00FA4BB7" w:rsidRDefault="00FA4BB7" w:rsidP="00FA4BB7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Superior articulating surfaces face medially, inferior articulating surfaces face laterally</w:t>
      </w:r>
    </w:p>
    <w:p w:rsidR="0053493D" w:rsidRPr="00DF5B30" w:rsidRDefault="0053493D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Accessory process – located on </w:t>
      </w:r>
      <w:r w:rsidR="00FA4BB7">
        <w:rPr>
          <w:rFonts w:asciiTheme="minorHAnsi" w:hAnsiTheme="minorHAnsi"/>
          <w:sz w:val="22"/>
          <w:szCs w:val="22"/>
        </w:rPr>
        <w:t>base of transverse process</w:t>
      </w:r>
      <w:r w:rsidRPr="00DF5B30">
        <w:rPr>
          <w:rFonts w:asciiTheme="minorHAnsi" w:hAnsiTheme="minorHAnsi"/>
          <w:sz w:val="22"/>
          <w:szCs w:val="22"/>
        </w:rPr>
        <w:t xml:space="preserve">; site of </w:t>
      </w:r>
      <w:proofErr w:type="spellStart"/>
      <w:r w:rsidR="00FA4BB7">
        <w:rPr>
          <w:rFonts w:asciiTheme="minorHAnsi" w:hAnsiTheme="minorHAnsi"/>
          <w:sz w:val="22"/>
          <w:szCs w:val="22"/>
        </w:rPr>
        <w:t>intertranversarii</w:t>
      </w:r>
      <w:proofErr w:type="spellEnd"/>
      <w:r w:rsidR="00FA4BB7">
        <w:rPr>
          <w:rFonts w:asciiTheme="minorHAnsi" w:hAnsiTheme="minorHAnsi"/>
          <w:sz w:val="22"/>
          <w:szCs w:val="22"/>
        </w:rPr>
        <w:t xml:space="preserve"> </w:t>
      </w:r>
      <w:r w:rsidRPr="00DF5B30">
        <w:rPr>
          <w:rFonts w:asciiTheme="minorHAnsi" w:hAnsiTheme="minorHAnsi"/>
          <w:sz w:val="22"/>
          <w:szCs w:val="22"/>
        </w:rPr>
        <w:t>muscle insertion</w:t>
      </w:r>
    </w:p>
    <w:p w:rsidR="0053493D" w:rsidRDefault="0053493D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Mammary process – located on superior articulating facet; insertion of multifidus</w:t>
      </w:r>
    </w:p>
    <w:p w:rsidR="00CD7848" w:rsidRPr="00CD7848" w:rsidRDefault="00CD7848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Variations in number of lumbar vertebrae</w:t>
      </w:r>
    </w:p>
    <w:p w:rsidR="00CD7848" w:rsidRPr="00CD7848" w:rsidRDefault="00CD7848" w:rsidP="00CD7848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L5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sacralization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– L5 partially/completely fuses with sacrum</w:t>
      </w:r>
    </w:p>
    <w:p w:rsidR="00CD7848" w:rsidRPr="00CD7848" w:rsidRDefault="00CD7848" w:rsidP="00CD7848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S1 lumbarization – incomplete/total non-fusion of S1 with remainder of sacrum results in a mobile “L6” vertebrae</w:t>
      </w:r>
    </w:p>
    <w:p w:rsidR="00CD7848" w:rsidRPr="00DF5B30" w:rsidRDefault="00CD7848" w:rsidP="00CD7848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Both conditions may interfere with normal vertebral column biomechanics, resulting in pain and pathology over time</w:t>
      </w:r>
    </w:p>
    <w:p w:rsidR="0053493D" w:rsidRPr="00054CE1" w:rsidRDefault="0053493D" w:rsidP="0053493D">
      <w:pPr>
        <w:pStyle w:val="Heading2"/>
      </w:pPr>
      <w:r w:rsidRPr="00054CE1">
        <w:t>Sacral Vertebrae</w:t>
      </w:r>
    </w:p>
    <w:p w:rsidR="0053493D" w:rsidRPr="00DF5B30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5 fused vertebrae; no IV disks</w:t>
      </w:r>
    </w:p>
    <w:p w:rsidR="0053493D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Triangular shape – due to </w:t>
      </w:r>
      <w:proofErr w:type="spellStart"/>
      <w:r w:rsidRPr="00DF5B30">
        <w:rPr>
          <w:rFonts w:asciiTheme="minorHAnsi" w:hAnsiTheme="minorHAnsi"/>
          <w:sz w:val="22"/>
          <w:szCs w:val="22"/>
        </w:rPr>
        <w:t>inferolateral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dissipation of force through auricular surface to ileum</w:t>
      </w:r>
    </w:p>
    <w:p w:rsidR="00FA4BB7" w:rsidRPr="00DF5B30" w:rsidRDefault="00FA4BB7" w:rsidP="00FA4BB7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Think: keystone to archway</w:t>
      </w:r>
    </w:p>
    <w:p w:rsidR="00D64AF3" w:rsidRDefault="00D64AF3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Auricular surface – roughened lateral surface for articulation with ileum of hip</w:t>
      </w:r>
    </w:p>
    <w:p w:rsidR="00D64AF3" w:rsidRDefault="00D64AF3" w:rsidP="00D64AF3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Greatly limits shifting of lumbosacral joint</w:t>
      </w:r>
    </w:p>
    <w:p w:rsidR="00FA4BB7" w:rsidRDefault="00FA4BB7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Pelvic surface </w:t>
      </w:r>
      <w:r w:rsidR="00D64AF3">
        <w:rPr>
          <w:rFonts w:asciiTheme="minorHAnsi" w:hAnsiTheme="minorHAnsi"/>
          <w:sz w:val="22"/>
          <w:szCs w:val="22"/>
        </w:rPr>
        <w:t xml:space="preserve">smooth, </w:t>
      </w:r>
      <w:r>
        <w:rPr>
          <w:rFonts w:asciiTheme="minorHAnsi" w:hAnsiTheme="minorHAnsi"/>
          <w:sz w:val="22"/>
          <w:szCs w:val="22"/>
        </w:rPr>
        <w:t xml:space="preserve">concave, dorsal surface </w:t>
      </w:r>
      <w:r w:rsidR="00D64AF3">
        <w:rPr>
          <w:rFonts w:asciiTheme="minorHAnsi" w:hAnsiTheme="minorHAnsi"/>
          <w:sz w:val="22"/>
          <w:szCs w:val="22"/>
        </w:rPr>
        <w:t xml:space="preserve">rough, </w:t>
      </w:r>
      <w:r>
        <w:rPr>
          <w:rFonts w:asciiTheme="minorHAnsi" w:hAnsiTheme="minorHAnsi"/>
          <w:sz w:val="22"/>
          <w:szCs w:val="22"/>
        </w:rPr>
        <w:t>convex</w:t>
      </w:r>
    </w:p>
    <w:p w:rsidR="00FA4BB7" w:rsidRDefault="00D64AF3" w:rsidP="00FA4BB7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Forms bony posterior wall of pelvis</w:t>
      </w:r>
    </w:p>
    <w:p w:rsidR="0053493D" w:rsidRPr="00DF5B30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4 paired anterior/posterior sacral foramen – exit of ventral and dorsal roots, respectively</w:t>
      </w:r>
    </w:p>
    <w:p w:rsidR="0053493D" w:rsidRPr="00DF5B30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Promontory – anterior extension of sacrum at level of lumbosacral angle, supports vertebral column</w:t>
      </w:r>
    </w:p>
    <w:p w:rsidR="0053493D" w:rsidRPr="00DF5B30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Posterior sacral crests</w:t>
      </w:r>
    </w:p>
    <w:p w:rsidR="0053493D" w:rsidRPr="00DF5B30" w:rsidRDefault="0053493D" w:rsidP="00DF5B30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Median crest – formed by fusion of spinous processes</w:t>
      </w:r>
    </w:p>
    <w:p w:rsidR="0053493D" w:rsidRPr="00DF5B30" w:rsidRDefault="0053493D" w:rsidP="00DF5B30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Medial crests – formed by fusion of articular processes</w:t>
      </w:r>
    </w:p>
    <w:p w:rsidR="0053493D" w:rsidRPr="00DF5B30" w:rsidRDefault="0053493D" w:rsidP="00DF5B30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Lateral crests – formed by fusion of transverse processes</w:t>
      </w:r>
    </w:p>
    <w:p w:rsidR="00D64AF3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Sacral hiatus – posterior opening of terminal portion of vertebral canal</w:t>
      </w:r>
    </w:p>
    <w:p w:rsidR="00D64AF3" w:rsidRDefault="00D64AF3" w:rsidP="00D64AF3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Due to absence of (S4)S5 laminae, spinous processes</w:t>
      </w:r>
    </w:p>
    <w:p w:rsidR="0053493D" w:rsidRPr="00DF5B30" w:rsidRDefault="00D64AF3" w:rsidP="00D64AF3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</w:t>
      </w:r>
      <w:r w:rsidR="0053493D" w:rsidRPr="00DF5B30">
        <w:rPr>
          <w:rFonts w:asciiTheme="minorHAnsi" w:hAnsiTheme="minorHAnsi"/>
          <w:sz w:val="22"/>
          <w:szCs w:val="22"/>
        </w:rPr>
        <w:t xml:space="preserve">andmarked using </w:t>
      </w:r>
      <w:r w:rsidR="00FA4BB7">
        <w:rPr>
          <w:rFonts w:asciiTheme="minorHAnsi" w:hAnsiTheme="minorHAnsi"/>
          <w:sz w:val="22"/>
          <w:szCs w:val="22"/>
        </w:rPr>
        <w:t xml:space="preserve">sacral </w:t>
      </w:r>
      <w:proofErr w:type="spellStart"/>
      <w:r w:rsidR="0053493D" w:rsidRPr="00DF5B30">
        <w:rPr>
          <w:rFonts w:asciiTheme="minorHAnsi" w:hAnsiTheme="minorHAnsi"/>
          <w:sz w:val="22"/>
          <w:szCs w:val="22"/>
        </w:rPr>
        <w:t>cornue</w:t>
      </w:r>
      <w:proofErr w:type="spellEnd"/>
      <w:r>
        <w:rPr>
          <w:rFonts w:asciiTheme="minorHAnsi" w:hAnsiTheme="minorHAnsi"/>
          <w:sz w:val="22"/>
          <w:szCs w:val="22"/>
        </w:rPr>
        <w:t xml:space="preserve"> (extension of medial sacral crest)</w:t>
      </w:r>
    </w:p>
    <w:p w:rsidR="0053493D" w:rsidRPr="00054CE1" w:rsidRDefault="0053493D" w:rsidP="0053493D">
      <w:pPr>
        <w:pStyle w:val="Heading2"/>
      </w:pPr>
      <w:r w:rsidRPr="00054CE1">
        <w:t>Coccyx</w:t>
      </w:r>
    </w:p>
    <w:p w:rsidR="0053493D" w:rsidRPr="00DF5B30" w:rsidRDefault="0053493D" w:rsidP="0053493D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Remnants of vestigial tail; composed of four small fused vertebrae</w:t>
      </w:r>
    </w:p>
    <w:p w:rsidR="0053493D" w:rsidRDefault="0053493D" w:rsidP="0053493D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Site of muscle and ligament attachment</w:t>
      </w:r>
    </w:p>
    <w:p w:rsidR="00D64AF3" w:rsidRPr="00DF5B30" w:rsidRDefault="00D64AF3" w:rsidP="0053493D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Coccygeal breaks common with falls; no effect on function, but activities that require pelvic muscle contraction very painful due to attachments/pulls on coccyx</w:t>
      </w:r>
    </w:p>
    <w:p w:rsidR="00CE5A1F" w:rsidRDefault="00CE5A1F" w:rsidP="0053493D">
      <w:pPr>
        <w:pStyle w:val="Heading1"/>
      </w:pPr>
      <w:r>
        <w:t>General Characteristics of the Vertebral Column</w:t>
      </w:r>
    </w:p>
    <w:p w:rsidR="00CE5A1F" w:rsidRDefault="00CE5A1F" w:rsidP="00CE5A1F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Complimentary superior/inferior surfaces allow vertebrae to stack in predictable alignment</w:t>
      </w:r>
    </w:p>
    <w:p w:rsidR="00CE5A1F" w:rsidRDefault="00CE5A1F" w:rsidP="00CE5A1F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Think: LEGO blocks</w:t>
      </w:r>
    </w:p>
    <w:p w:rsidR="001433DD" w:rsidRDefault="001433DD" w:rsidP="00CE5A1F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Anterior column composed of v</w:t>
      </w:r>
      <w:r w:rsidR="00CE5A1F">
        <w:rPr>
          <w:rFonts w:asciiTheme="minorHAnsi" w:hAnsiTheme="minorHAnsi"/>
          <w:sz w:val="22"/>
          <w:szCs w:val="22"/>
        </w:rPr>
        <w:t>ertebral bodies</w:t>
      </w:r>
      <w:r>
        <w:rPr>
          <w:rFonts w:asciiTheme="minorHAnsi" w:hAnsiTheme="minorHAnsi"/>
          <w:sz w:val="22"/>
          <w:szCs w:val="22"/>
        </w:rPr>
        <w:t>, IV discs</w:t>
      </w:r>
      <w:r w:rsidR="00CE5A1F">
        <w:rPr>
          <w:rFonts w:asciiTheme="minorHAnsi" w:hAnsiTheme="minorHAnsi"/>
          <w:sz w:val="22"/>
          <w:szCs w:val="22"/>
        </w:rPr>
        <w:t xml:space="preserve"> </w:t>
      </w:r>
    </w:p>
    <w:p w:rsidR="00CE5A1F" w:rsidRDefault="001433DD" w:rsidP="001433D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</w:t>
      </w:r>
      <w:r w:rsidR="00CE5A1F">
        <w:rPr>
          <w:rFonts w:asciiTheme="minorHAnsi" w:hAnsiTheme="minorHAnsi"/>
          <w:sz w:val="22"/>
          <w:szCs w:val="22"/>
        </w:rPr>
        <w:t>ear majority of weight</w:t>
      </w:r>
      <w:r>
        <w:rPr>
          <w:rFonts w:asciiTheme="minorHAnsi" w:hAnsiTheme="minorHAnsi"/>
          <w:sz w:val="22"/>
          <w:szCs w:val="22"/>
        </w:rPr>
        <w:t xml:space="preserve"> in erect position</w:t>
      </w:r>
    </w:p>
    <w:p w:rsidR="00691168" w:rsidRPr="00691168" w:rsidRDefault="00691168" w:rsidP="001433D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lastRenderedPageBreak/>
        <w:t xml:space="preserve">Sudden loads, particularly in flexion (e.g. lifting heavy loads), or rapid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hyperflexion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(e.g. during head-on auto collisions) can result in compression fractures to vertebral bodies</w:t>
      </w:r>
    </w:p>
    <w:p w:rsidR="001433DD" w:rsidRPr="001433DD" w:rsidRDefault="001433DD" w:rsidP="001433D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With aging, outer collar of compact bone bears greater load, as central core compresses (increased biconcave appearance); can result in significant osteophyte (bone spur formation) in regions of excessive compressive forces, which can limit mobility, impinge surrounding structures</w:t>
      </w:r>
    </w:p>
    <w:p w:rsidR="001433DD" w:rsidRDefault="001433DD" w:rsidP="001433DD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Vertebral foramen of individual vertebrae align to form continuous vertebral canal</w:t>
      </w:r>
    </w:p>
    <w:p w:rsidR="000F57CD" w:rsidRDefault="000F57CD" w:rsidP="000F57C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Encases spinal cord, nerve roots</w:t>
      </w:r>
    </w:p>
    <w:p w:rsidR="000F57CD" w:rsidRDefault="00A06D4B" w:rsidP="001433DD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Superior/Inferior vertebral notches align to form intervertebral foramen; exit point for spinal nerves</w:t>
      </w:r>
    </w:p>
    <w:p w:rsidR="00AA550A" w:rsidRDefault="00AA550A" w:rsidP="00AA550A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color w:val="C00000"/>
          <w:sz w:val="22"/>
          <w:szCs w:val="22"/>
        </w:rPr>
        <w:t>Anterioinferior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border of IV foramen made up of posterior surface of IV disc; degenerative changes to discs, posterior margins of vertebral bodies may encroach on vertebral notch; age related compression of vertebral bodies </w:t>
      </w:r>
      <w:r w:rsidR="00784148">
        <w:rPr>
          <w:rFonts w:asciiTheme="minorHAnsi" w:hAnsiTheme="minorHAnsi"/>
          <w:color w:val="C00000"/>
          <w:sz w:val="22"/>
          <w:szCs w:val="22"/>
        </w:rPr>
        <w:t xml:space="preserve">and clinical compression of discs following herniation </w:t>
      </w:r>
      <w:r>
        <w:rPr>
          <w:rFonts w:asciiTheme="minorHAnsi" w:hAnsiTheme="minorHAnsi"/>
          <w:color w:val="C00000"/>
          <w:sz w:val="22"/>
          <w:szCs w:val="22"/>
        </w:rPr>
        <w:t xml:space="preserve">may lead to loss of IV foramen height; </w:t>
      </w:r>
      <w:r w:rsidR="00F808AF">
        <w:rPr>
          <w:rFonts w:asciiTheme="minorHAnsi" w:hAnsiTheme="minorHAnsi"/>
          <w:color w:val="C00000"/>
          <w:sz w:val="22"/>
          <w:szCs w:val="22"/>
        </w:rPr>
        <w:t>any decrease in IV foramen size may compromise associated spinal nerve</w:t>
      </w:r>
    </w:p>
    <w:p w:rsidR="001433DD" w:rsidRDefault="001433DD" w:rsidP="001433DD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Laminae stack to shield vertebral canal posteriorly, while providing mobility</w:t>
      </w:r>
    </w:p>
    <w:p w:rsidR="001433DD" w:rsidRPr="00A06D4B" w:rsidRDefault="001433DD" w:rsidP="001433D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Think: plate </w:t>
      </w:r>
      <w:proofErr w:type="spellStart"/>
      <w:r>
        <w:rPr>
          <w:rFonts w:asciiTheme="minorHAnsi" w:hAnsiTheme="minorHAnsi"/>
          <w:sz w:val="22"/>
          <w:szCs w:val="22"/>
        </w:rPr>
        <w:t>armour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</w:t>
      </w:r>
    </w:p>
    <w:p w:rsidR="00A06D4B" w:rsidRDefault="00A06D4B" w:rsidP="00A06D4B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Pars </w:t>
      </w:r>
      <w:proofErr w:type="spellStart"/>
      <w:r>
        <w:rPr>
          <w:rFonts w:asciiTheme="minorHAnsi" w:hAnsiTheme="minorHAnsi"/>
          <w:sz w:val="22"/>
          <w:szCs w:val="22"/>
        </w:rPr>
        <w:t>articularis</w:t>
      </w:r>
      <w:proofErr w:type="spellEnd"/>
      <w:r>
        <w:rPr>
          <w:rFonts w:asciiTheme="minorHAnsi" w:hAnsiTheme="minorHAnsi"/>
          <w:sz w:val="22"/>
          <w:szCs w:val="22"/>
        </w:rPr>
        <w:t xml:space="preserve"> form bilateral posterior columns</w:t>
      </w:r>
    </w:p>
    <w:p w:rsidR="00691168" w:rsidRDefault="00AA6D4F" w:rsidP="00AA6D4F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4F6349">
        <w:rPr>
          <w:rFonts w:asciiTheme="minorHAnsi" w:hAnsiTheme="minorHAnsi"/>
          <w:sz w:val="22"/>
          <w:szCs w:val="22"/>
        </w:rPr>
        <w:t xml:space="preserve">ccepts fraction of weight in erect position, especially in </w:t>
      </w:r>
      <w:r w:rsidR="00691168">
        <w:rPr>
          <w:rFonts w:asciiTheme="minorHAnsi" w:hAnsiTheme="minorHAnsi"/>
          <w:sz w:val="22"/>
          <w:szCs w:val="22"/>
        </w:rPr>
        <w:t>cervical, lumbar regions</w:t>
      </w:r>
    </w:p>
    <w:p w:rsidR="00AA6D4F" w:rsidRDefault="00691168" w:rsidP="00AA6D4F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Greater loads during </w:t>
      </w:r>
      <w:r w:rsidR="004F6349">
        <w:rPr>
          <w:rFonts w:asciiTheme="minorHAnsi" w:hAnsiTheme="minorHAnsi"/>
          <w:sz w:val="22"/>
          <w:szCs w:val="22"/>
        </w:rPr>
        <w:t>extension, lateral flexion</w:t>
      </w:r>
    </w:p>
    <w:p w:rsidR="00D41AB0" w:rsidRPr="00D362A2" w:rsidRDefault="00D41AB0" w:rsidP="00D41AB0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Spondylolysis </w:t>
      </w:r>
      <w:r w:rsidR="001A640A">
        <w:rPr>
          <w:rFonts w:asciiTheme="minorHAnsi" w:hAnsiTheme="minorHAnsi"/>
          <w:color w:val="C00000"/>
          <w:sz w:val="22"/>
          <w:szCs w:val="22"/>
        </w:rPr>
        <w:t xml:space="preserve">(vertebral break) </w:t>
      </w:r>
      <w:r>
        <w:rPr>
          <w:rFonts w:asciiTheme="minorHAnsi" w:hAnsiTheme="minorHAnsi"/>
          <w:color w:val="C00000"/>
          <w:sz w:val="22"/>
          <w:szCs w:val="22"/>
        </w:rPr>
        <w:t xml:space="preserve">– </w:t>
      </w:r>
      <w:r w:rsidR="001A640A">
        <w:rPr>
          <w:rFonts w:asciiTheme="minorHAnsi" w:hAnsiTheme="minorHAnsi"/>
          <w:color w:val="C00000"/>
          <w:sz w:val="22"/>
          <w:szCs w:val="22"/>
        </w:rPr>
        <w:t xml:space="preserve">specific </w:t>
      </w:r>
      <w:r>
        <w:rPr>
          <w:rFonts w:asciiTheme="minorHAnsi" w:hAnsiTheme="minorHAnsi"/>
          <w:color w:val="C00000"/>
          <w:sz w:val="22"/>
          <w:szCs w:val="22"/>
        </w:rPr>
        <w:t xml:space="preserve">fractures of the pars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interarticularis</w:t>
      </w:r>
      <w:proofErr w:type="spellEnd"/>
    </w:p>
    <w:p w:rsidR="00D41AB0" w:rsidRPr="00D362A2" w:rsidRDefault="00D41AB0" w:rsidP="00D41AB0">
      <w:pPr>
        <w:pStyle w:val="ListParagraph"/>
        <w:numPr>
          <w:ilvl w:val="2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Typically bilateral</w:t>
      </w:r>
    </w:p>
    <w:p w:rsidR="00D41AB0" w:rsidRPr="00D41AB0" w:rsidRDefault="00D41AB0" w:rsidP="00D41AB0">
      <w:pPr>
        <w:pStyle w:val="ListParagraph"/>
        <w:numPr>
          <w:ilvl w:val="2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Forceful extension of the neck (e.g. helmet tackle) can result in compression fractures within posterior columns</w:t>
      </w:r>
    </w:p>
    <w:p w:rsidR="00D41AB0" w:rsidRPr="00D41AB0" w:rsidRDefault="00D41AB0" w:rsidP="00D41AB0">
      <w:pPr>
        <w:pStyle w:val="ListParagraph"/>
        <w:numPr>
          <w:ilvl w:val="2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Results in anteroposterior instability in the vertebral column </w:t>
      </w:r>
    </w:p>
    <w:p w:rsidR="00D41AB0" w:rsidRPr="0099710D" w:rsidRDefault="00D41AB0" w:rsidP="00D41AB0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color w:val="C00000"/>
          <w:sz w:val="22"/>
          <w:szCs w:val="22"/>
        </w:rPr>
        <w:t>Spondylolysthesis</w:t>
      </w:r>
      <w:proofErr w:type="spellEnd"/>
      <w:r w:rsidR="001A640A">
        <w:rPr>
          <w:rFonts w:asciiTheme="minorHAnsi" w:hAnsiTheme="minorHAnsi"/>
          <w:color w:val="C00000"/>
          <w:sz w:val="22"/>
          <w:szCs w:val="22"/>
        </w:rPr>
        <w:t xml:space="preserve"> (vertebral slipping)</w:t>
      </w:r>
    </w:p>
    <w:p w:rsidR="0099710D" w:rsidRPr="001A640A" w:rsidRDefault="0099710D" w:rsidP="0099710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Anteroposterior instability (e.g. </w:t>
      </w:r>
      <w:r w:rsidR="001A640A">
        <w:rPr>
          <w:rFonts w:asciiTheme="minorHAnsi" w:hAnsiTheme="minorHAnsi"/>
          <w:color w:val="C00000"/>
          <w:sz w:val="22"/>
          <w:szCs w:val="22"/>
        </w:rPr>
        <w:t xml:space="preserve">resulting from </w:t>
      </w:r>
      <w:r>
        <w:rPr>
          <w:rFonts w:asciiTheme="minorHAnsi" w:hAnsiTheme="minorHAnsi"/>
          <w:color w:val="C00000"/>
          <w:sz w:val="22"/>
          <w:szCs w:val="22"/>
        </w:rPr>
        <w:t>spondylolysis) may result in anterior displacement of superior vertebral body on inferior vertebral body</w:t>
      </w:r>
    </w:p>
    <w:p w:rsidR="003F7672" w:rsidRPr="003F7672" w:rsidRDefault="003F7672" w:rsidP="0099710D">
      <w:pPr>
        <w:pStyle w:val="ListParagraph"/>
        <w:numPr>
          <w:ilvl w:val="1"/>
          <w:numId w:val="14"/>
        </w:numPr>
        <w:rPr>
          <w:rFonts w:asciiTheme="minorHAnsi" w:hAnsiTheme="minorHAnsi"/>
          <w:color w:val="C00000"/>
          <w:sz w:val="22"/>
          <w:szCs w:val="22"/>
        </w:rPr>
      </w:pPr>
      <w:r w:rsidRPr="003F7672">
        <w:rPr>
          <w:rFonts w:asciiTheme="minorHAnsi" w:hAnsiTheme="minorHAnsi"/>
          <w:color w:val="C00000"/>
          <w:sz w:val="22"/>
          <w:szCs w:val="22"/>
        </w:rPr>
        <w:t>Most common between L5 and S1 vertebrae</w:t>
      </w:r>
    </w:p>
    <w:p w:rsidR="001A640A" w:rsidRPr="001A640A" w:rsidRDefault="001A640A" w:rsidP="0099710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Severity of symptoms dependent on degree of slippage, location of slip</w:t>
      </w:r>
    </w:p>
    <w:p w:rsidR="001A640A" w:rsidRPr="00D41AB0" w:rsidRDefault="001A640A" w:rsidP="0099710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Not to be confused with “slipped disc”</w:t>
      </w:r>
    </w:p>
    <w:p w:rsidR="00D235DB" w:rsidRDefault="00D235DB" w:rsidP="004F6349">
      <w:pPr>
        <w:pStyle w:val="Heading2"/>
      </w:pPr>
      <w:r>
        <w:t>Ligaments</w:t>
      </w:r>
    </w:p>
    <w:p w:rsidR="00D235DB" w:rsidRDefault="00D235DB" w:rsidP="00D235DB">
      <w:pPr>
        <w:pStyle w:val="ListParagraph"/>
        <w:numPr>
          <w:ilvl w:val="0"/>
          <w:numId w:val="15"/>
        </w:numPr>
      </w:pPr>
      <w:r>
        <w:t>Vertebral column reinforced by numerous bands of ligaments</w:t>
      </w:r>
    </w:p>
    <w:p w:rsidR="00D235DB" w:rsidRDefault="00D235DB" w:rsidP="00D235DB">
      <w:pPr>
        <w:pStyle w:val="ListParagraph"/>
        <w:numPr>
          <w:ilvl w:val="0"/>
          <w:numId w:val="15"/>
        </w:numPr>
      </w:pPr>
      <w:r>
        <w:t>Anterior longitudinal liga</w:t>
      </w:r>
      <w:r w:rsidR="00B72426">
        <w:t>ment</w:t>
      </w:r>
    </w:p>
    <w:p w:rsidR="00B72426" w:rsidRDefault="007F574F" w:rsidP="00B72426">
      <w:pPr>
        <w:pStyle w:val="ListParagraph"/>
        <w:numPr>
          <w:ilvl w:val="1"/>
          <w:numId w:val="15"/>
        </w:numPr>
      </w:pPr>
      <w:r>
        <w:t>Runs along the anterolateral aspect of the vertebral bodies</w:t>
      </w:r>
    </w:p>
    <w:p w:rsidR="002D72FE" w:rsidRDefault="002D72FE" w:rsidP="00B72426">
      <w:pPr>
        <w:pStyle w:val="ListParagraph"/>
        <w:numPr>
          <w:ilvl w:val="1"/>
          <w:numId w:val="15"/>
        </w:numPr>
      </w:pPr>
      <w:r>
        <w:t>Only ligament to prevent hyperextension</w:t>
      </w:r>
      <w:r w:rsidR="00600D80">
        <w:t xml:space="preserve"> of the column</w:t>
      </w:r>
    </w:p>
    <w:p w:rsidR="00691168" w:rsidRDefault="00691168" w:rsidP="00B72426">
      <w:pPr>
        <w:pStyle w:val="ListParagraph"/>
        <w:numPr>
          <w:ilvl w:val="1"/>
          <w:numId w:val="15"/>
        </w:numPr>
      </w:pPr>
      <w:r>
        <w:rPr>
          <w:color w:val="C00000"/>
        </w:rPr>
        <w:t>Whiplash injury – tearing of anterior longitudinal ligament and other soft tissue structures during hyper extension; may or may not include compression fractures</w:t>
      </w:r>
    </w:p>
    <w:p w:rsidR="002D72FE" w:rsidRDefault="00600D80" w:rsidP="00600D80">
      <w:pPr>
        <w:pStyle w:val="ListParagraph"/>
        <w:numPr>
          <w:ilvl w:val="0"/>
          <w:numId w:val="15"/>
        </w:numPr>
      </w:pPr>
      <w:r>
        <w:t>Posterior longitudinal ligament</w:t>
      </w:r>
    </w:p>
    <w:p w:rsidR="00600D80" w:rsidRDefault="00600D80" w:rsidP="00600D80">
      <w:pPr>
        <w:pStyle w:val="ListParagraph"/>
        <w:numPr>
          <w:ilvl w:val="1"/>
          <w:numId w:val="15"/>
        </w:numPr>
      </w:pPr>
      <w:r>
        <w:t>Narrow band running along the posterior aspect of the vertebral bodies</w:t>
      </w:r>
    </w:p>
    <w:p w:rsidR="00600D80" w:rsidRDefault="00600D80" w:rsidP="00600D80">
      <w:pPr>
        <w:pStyle w:val="ListParagraph"/>
        <w:numPr>
          <w:ilvl w:val="1"/>
          <w:numId w:val="15"/>
        </w:numPr>
      </w:pPr>
      <w:r>
        <w:t xml:space="preserve">Weak resistance to </w:t>
      </w:r>
      <w:proofErr w:type="spellStart"/>
      <w:r>
        <w:t>hyperflexion</w:t>
      </w:r>
      <w:proofErr w:type="spellEnd"/>
    </w:p>
    <w:p w:rsidR="00600D80" w:rsidRPr="00D26506" w:rsidRDefault="00600D80" w:rsidP="00600D80">
      <w:pPr>
        <w:pStyle w:val="ListParagraph"/>
        <w:numPr>
          <w:ilvl w:val="1"/>
          <w:numId w:val="15"/>
        </w:numPr>
      </w:pPr>
      <w:r>
        <w:rPr>
          <w:color w:val="C00000"/>
        </w:rPr>
        <w:t xml:space="preserve">Reinforces the vertebral canal against posterior disc herniation; redirects </w:t>
      </w:r>
      <w:proofErr w:type="spellStart"/>
      <w:r>
        <w:rPr>
          <w:color w:val="C00000"/>
        </w:rPr>
        <w:t>herniations</w:t>
      </w:r>
      <w:proofErr w:type="spellEnd"/>
      <w:r>
        <w:rPr>
          <w:color w:val="C00000"/>
        </w:rPr>
        <w:t xml:space="preserve"> laterally toward IV foramen; implications for symptoms of disc herniation</w:t>
      </w:r>
    </w:p>
    <w:p w:rsidR="00E46ED3" w:rsidRDefault="00E46ED3" w:rsidP="00D26506">
      <w:pPr>
        <w:pStyle w:val="ListParagraph"/>
        <w:numPr>
          <w:ilvl w:val="0"/>
          <w:numId w:val="15"/>
        </w:numPr>
      </w:pPr>
      <w:r>
        <w:t>Super/Interspinous ligaments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>Continuous bands of connective tissue lying on top, in between spinous processes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lastRenderedPageBreak/>
        <w:t xml:space="preserve">Resist </w:t>
      </w:r>
      <w:proofErr w:type="spellStart"/>
      <w:r>
        <w:t>hyperflexion</w:t>
      </w:r>
      <w:proofErr w:type="spellEnd"/>
      <w:r>
        <w:t xml:space="preserve"> of column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 xml:space="preserve">In cervical region, </w:t>
      </w:r>
      <w:proofErr w:type="spellStart"/>
      <w:r>
        <w:t>supraspinous</w:t>
      </w:r>
      <w:proofErr w:type="spellEnd"/>
      <w:r>
        <w:t xml:space="preserve"> ligament deepens due to curvature of vertebrae, referred to as </w:t>
      </w:r>
      <w:proofErr w:type="spellStart"/>
      <w:r>
        <w:t>ligamentum</w:t>
      </w:r>
      <w:proofErr w:type="spellEnd"/>
      <w:r>
        <w:t xml:space="preserve"> </w:t>
      </w:r>
      <w:proofErr w:type="spellStart"/>
      <w:r>
        <w:t>nuchae</w:t>
      </w:r>
      <w:proofErr w:type="spellEnd"/>
      <w:r>
        <w:t xml:space="preserve"> </w:t>
      </w:r>
    </w:p>
    <w:p w:rsidR="00E46ED3" w:rsidRDefault="00E46ED3" w:rsidP="00E46ED3">
      <w:pPr>
        <w:pStyle w:val="ListParagraph"/>
        <w:numPr>
          <w:ilvl w:val="0"/>
          <w:numId w:val="15"/>
        </w:numPr>
      </w:pPr>
      <w:proofErr w:type="spellStart"/>
      <w:r>
        <w:t>Intertransverse</w:t>
      </w:r>
      <w:proofErr w:type="spellEnd"/>
      <w:r>
        <w:t xml:space="preserve"> ligaments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>Connect superior/inferior transverse processes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>Resist excessive contralateral flexion</w:t>
      </w:r>
    </w:p>
    <w:p w:rsidR="00D26506" w:rsidRDefault="00D26506" w:rsidP="00D26506">
      <w:pPr>
        <w:pStyle w:val="ListParagraph"/>
        <w:numPr>
          <w:ilvl w:val="0"/>
          <w:numId w:val="15"/>
        </w:numPr>
      </w:pPr>
      <w:proofErr w:type="spellStart"/>
      <w:r>
        <w:t>Ligamenta</w:t>
      </w:r>
      <w:proofErr w:type="spellEnd"/>
      <w:r>
        <w:t xml:space="preserve"> </w:t>
      </w:r>
      <w:proofErr w:type="spellStart"/>
      <w:r>
        <w:t>flava</w:t>
      </w:r>
      <w:proofErr w:type="spellEnd"/>
    </w:p>
    <w:p w:rsidR="00D26506" w:rsidRDefault="00D26506" w:rsidP="00D26506">
      <w:pPr>
        <w:pStyle w:val="ListParagraph"/>
        <w:numPr>
          <w:ilvl w:val="1"/>
          <w:numId w:val="15"/>
        </w:numPr>
      </w:pPr>
      <w:r>
        <w:t>Broad ligaments connecting superior/inferior lamina along posterior arch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 xml:space="preserve">Resist </w:t>
      </w:r>
      <w:proofErr w:type="spellStart"/>
      <w:r>
        <w:t>hyperflexion</w:t>
      </w:r>
      <w:proofErr w:type="spellEnd"/>
      <w:r>
        <w:t xml:space="preserve"> of column</w:t>
      </w:r>
    </w:p>
    <w:p w:rsidR="00D26506" w:rsidRDefault="00B2705C" w:rsidP="00D26506">
      <w:pPr>
        <w:pStyle w:val="ListParagraph"/>
        <w:numPr>
          <w:ilvl w:val="1"/>
          <w:numId w:val="15"/>
        </w:numPr>
      </w:pPr>
      <w:r>
        <w:t>Elastic properties – allows separation during flexion, remains taught in extension (avoids buckling, encroaching on vertebral canal)</w:t>
      </w:r>
    </w:p>
    <w:p w:rsidR="00D26506" w:rsidRPr="00D235DB" w:rsidRDefault="00D26506" w:rsidP="00B2705C">
      <w:pPr>
        <w:pStyle w:val="ListParagraph"/>
        <w:numPr>
          <w:ilvl w:val="2"/>
          <w:numId w:val="15"/>
        </w:numPr>
      </w:pPr>
      <w:proofErr w:type="spellStart"/>
      <w:r>
        <w:t>Flava</w:t>
      </w:r>
      <w:proofErr w:type="spellEnd"/>
      <w:r>
        <w:t xml:space="preserve"> = yellow; unique color, due to high concentration of elastin protein</w:t>
      </w:r>
    </w:p>
    <w:p w:rsidR="004F6349" w:rsidRDefault="004F6349" w:rsidP="004F6349">
      <w:pPr>
        <w:pStyle w:val="Heading2"/>
      </w:pPr>
      <w:r>
        <w:t>Spinal Curvatures</w:t>
      </w:r>
    </w:p>
    <w:p w:rsidR="004F6349" w:rsidRPr="00DF5B30" w:rsidRDefault="004F6349" w:rsidP="004F6349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Not a perfectly linear structure; 4 </w:t>
      </w:r>
      <w:r w:rsidR="00CD5DCA">
        <w:rPr>
          <w:rFonts w:asciiTheme="minorHAnsi" w:hAnsiTheme="minorHAnsi"/>
          <w:sz w:val="22"/>
          <w:szCs w:val="22"/>
        </w:rPr>
        <w:t xml:space="preserve">normal </w:t>
      </w:r>
      <w:r w:rsidRPr="00DF5B30">
        <w:rPr>
          <w:rFonts w:asciiTheme="minorHAnsi" w:hAnsiTheme="minorHAnsi"/>
          <w:sz w:val="22"/>
          <w:szCs w:val="22"/>
        </w:rPr>
        <w:t>curvatures exist</w:t>
      </w:r>
    </w:p>
    <w:p w:rsidR="004F6349" w:rsidRDefault="004F6349" w:rsidP="004F6349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Cervical </w:t>
      </w:r>
      <w:r>
        <w:rPr>
          <w:rFonts w:asciiTheme="minorHAnsi" w:hAnsiTheme="minorHAnsi"/>
          <w:sz w:val="22"/>
          <w:szCs w:val="22"/>
        </w:rPr>
        <w:t>lordosis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DF5B30">
        <w:rPr>
          <w:rFonts w:asciiTheme="minorHAnsi" w:hAnsiTheme="minorHAnsi"/>
          <w:sz w:val="22"/>
          <w:szCs w:val="22"/>
        </w:rPr>
        <w:t>econdary curvature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Begins late in 3</w:t>
      </w:r>
      <w:r w:rsidRPr="004F6349">
        <w:rPr>
          <w:rFonts w:asciiTheme="minorHAnsi" w:hAnsiTheme="minorHAnsi"/>
          <w:sz w:val="22"/>
          <w:szCs w:val="22"/>
          <w:vertAlign w:val="superscript"/>
        </w:rPr>
        <w:t>rd</w:t>
      </w:r>
      <w:r>
        <w:rPr>
          <w:rFonts w:asciiTheme="minorHAnsi" w:hAnsiTheme="minorHAnsi"/>
          <w:sz w:val="22"/>
          <w:szCs w:val="22"/>
        </w:rPr>
        <w:t xml:space="preserve"> trimester, but most d</w:t>
      </w:r>
      <w:r w:rsidRPr="00DF5B30">
        <w:rPr>
          <w:rFonts w:asciiTheme="minorHAnsi" w:hAnsiTheme="minorHAnsi"/>
          <w:sz w:val="22"/>
          <w:szCs w:val="22"/>
        </w:rPr>
        <w:t>evelop</w:t>
      </w:r>
      <w:r>
        <w:rPr>
          <w:rFonts w:asciiTheme="minorHAnsi" w:hAnsiTheme="minorHAnsi"/>
          <w:sz w:val="22"/>
          <w:szCs w:val="22"/>
        </w:rPr>
        <w:t>ment occurs</w:t>
      </w:r>
      <w:r w:rsidRPr="00DF5B3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F5B30">
        <w:rPr>
          <w:rFonts w:asciiTheme="minorHAnsi" w:hAnsiTheme="minorHAnsi"/>
          <w:sz w:val="22"/>
          <w:szCs w:val="22"/>
        </w:rPr>
        <w:t>postnatal</w:t>
      </w:r>
      <w:r>
        <w:rPr>
          <w:rFonts w:asciiTheme="minorHAnsi" w:hAnsiTheme="minorHAnsi"/>
          <w:sz w:val="22"/>
          <w:szCs w:val="22"/>
        </w:rPr>
        <w:t>ly</w:t>
      </w:r>
      <w:proofErr w:type="spellEnd"/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</w:t>
      </w:r>
      <w:r w:rsidRPr="00DF5B30">
        <w:rPr>
          <w:rFonts w:asciiTheme="minorHAnsi" w:hAnsiTheme="minorHAnsi"/>
          <w:sz w:val="22"/>
          <w:szCs w:val="22"/>
        </w:rPr>
        <w:t>eformation of vertebral bodies as infant starts to lift head</w:t>
      </w:r>
    </w:p>
    <w:p w:rsidR="004F6349" w:rsidRPr="00DF5B30" w:rsidRDefault="004F6349" w:rsidP="004F6349">
      <w:pPr>
        <w:pStyle w:val="ListParagraph"/>
        <w:numPr>
          <w:ilvl w:val="3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Cervical vertebral bodies deeper anteriorly</w:t>
      </w:r>
    </w:p>
    <w:p w:rsidR="004F6349" w:rsidRDefault="004F6349" w:rsidP="004F6349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Thoracic </w:t>
      </w:r>
      <w:r>
        <w:rPr>
          <w:rFonts w:asciiTheme="minorHAnsi" w:hAnsiTheme="minorHAnsi"/>
          <w:sz w:val="22"/>
          <w:szCs w:val="22"/>
        </w:rPr>
        <w:t>kyphosis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Pr="00DF5B30">
        <w:rPr>
          <w:rFonts w:asciiTheme="minorHAnsi" w:hAnsiTheme="minorHAnsi"/>
          <w:sz w:val="22"/>
          <w:szCs w:val="22"/>
        </w:rPr>
        <w:t>rimary curvature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Pr="00DF5B30">
        <w:rPr>
          <w:rFonts w:asciiTheme="minorHAnsi" w:hAnsiTheme="minorHAnsi"/>
          <w:sz w:val="22"/>
          <w:szCs w:val="22"/>
        </w:rPr>
        <w:t>evelops in womb</w:t>
      </w:r>
    </w:p>
    <w:p w:rsidR="004F6349" w:rsidRPr="00DF5B30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</w:t>
      </w:r>
      <w:r w:rsidRPr="00DF5B30">
        <w:rPr>
          <w:rFonts w:asciiTheme="minorHAnsi" w:hAnsiTheme="minorHAnsi"/>
          <w:sz w:val="22"/>
          <w:szCs w:val="22"/>
        </w:rPr>
        <w:t>eight of thoracic vertebral body becomes greater posteriorly</w:t>
      </w:r>
    </w:p>
    <w:p w:rsidR="004F6349" w:rsidRP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color w:val="C00000"/>
          <w:sz w:val="22"/>
          <w:szCs w:val="22"/>
        </w:rPr>
      </w:pPr>
      <w:r w:rsidRPr="004F6349">
        <w:rPr>
          <w:rFonts w:asciiTheme="minorHAnsi" w:hAnsiTheme="minorHAnsi"/>
          <w:color w:val="C00000"/>
          <w:sz w:val="22"/>
          <w:szCs w:val="22"/>
        </w:rPr>
        <w:t>Excessive kyphosis (“dowager’s hump”) seen in elderly, osteoporotic individuals; greater vertebral collapse anteriorly, due to increased load (anterior center of balance)</w:t>
      </w:r>
    </w:p>
    <w:p w:rsidR="004F6349" w:rsidRDefault="004F6349" w:rsidP="004F6349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Lumbar </w:t>
      </w:r>
      <w:r>
        <w:rPr>
          <w:rFonts w:asciiTheme="minorHAnsi" w:hAnsiTheme="minorHAnsi"/>
          <w:sz w:val="22"/>
          <w:szCs w:val="22"/>
        </w:rPr>
        <w:t>lordosis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DF5B30">
        <w:rPr>
          <w:rFonts w:asciiTheme="minorHAnsi" w:hAnsiTheme="minorHAnsi"/>
          <w:sz w:val="22"/>
          <w:szCs w:val="22"/>
        </w:rPr>
        <w:t>econdary curvature</w:t>
      </w:r>
    </w:p>
    <w:p w:rsidR="004F6349" w:rsidRPr="00DF5B30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Develops </w:t>
      </w:r>
      <w:proofErr w:type="spellStart"/>
      <w:r>
        <w:rPr>
          <w:rFonts w:asciiTheme="minorHAnsi" w:hAnsiTheme="minorHAnsi"/>
          <w:sz w:val="22"/>
          <w:szCs w:val="22"/>
        </w:rPr>
        <w:t>post</w:t>
      </w:r>
      <w:r w:rsidRPr="00DF5B30">
        <w:rPr>
          <w:rFonts w:asciiTheme="minorHAnsi" w:hAnsiTheme="minorHAnsi"/>
          <w:sz w:val="22"/>
          <w:szCs w:val="22"/>
        </w:rPr>
        <w:t>natally</w:t>
      </w:r>
      <w:proofErr w:type="spellEnd"/>
      <w:r w:rsidRPr="00DF5B30">
        <w:rPr>
          <w:rFonts w:asciiTheme="minorHAnsi" w:hAnsiTheme="minorHAnsi"/>
          <w:sz w:val="22"/>
          <w:szCs w:val="22"/>
        </w:rPr>
        <w:t>; reformation of vertebral body as infant learns to crawl/walk</w:t>
      </w:r>
    </w:p>
    <w:p w:rsidR="004F6349" w:rsidRPr="00DB2720" w:rsidRDefault="00CD5DCA" w:rsidP="00CD5DCA">
      <w:pPr>
        <w:pStyle w:val="ListParagraph"/>
        <w:numPr>
          <w:ilvl w:val="2"/>
          <w:numId w:val="2"/>
        </w:numPr>
        <w:rPr>
          <w:rFonts w:asciiTheme="minorHAnsi" w:hAnsiTheme="minorHAnsi"/>
          <w:color w:val="C00000"/>
          <w:sz w:val="22"/>
          <w:szCs w:val="22"/>
        </w:rPr>
      </w:pPr>
      <w:r w:rsidRPr="00DB2720">
        <w:rPr>
          <w:rFonts w:asciiTheme="minorHAnsi" w:hAnsiTheme="minorHAnsi"/>
          <w:color w:val="C00000"/>
          <w:sz w:val="22"/>
          <w:szCs w:val="22"/>
        </w:rPr>
        <w:t>Excessive lumbar l</w:t>
      </w:r>
      <w:r w:rsidR="004F6349" w:rsidRPr="00DB2720">
        <w:rPr>
          <w:rFonts w:asciiTheme="minorHAnsi" w:hAnsiTheme="minorHAnsi"/>
          <w:color w:val="C00000"/>
          <w:sz w:val="22"/>
          <w:szCs w:val="22"/>
        </w:rPr>
        <w:t xml:space="preserve">ordosis </w:t>
      </w:r>
      <w:r w:rsidRPr="00DB2720">
        <w:rPr>
          <w:rFonts w:asciiTheme="minorHAnsi" w:hAnsiTheme="minorHAnsi"/>
          <w:color w:val="C00000"/>
          <w:sz w:val="22"/>
          <w:szCs w:val="22"/>
        </w:rPr>
        <w:t>(</w:t>
      </w:r>
      <w:r w:rsidR="004F6349" w:rsidRPr="00DB2720">
        <w:rPr>
          <w:rFonts w:asciiTheme="minorHAnsi" w:hAnsiTheme="minorHAnsi"/>
          <w:color w:val="C00000"/>
          <w:sz w:val="22"/>
          <w:szCs w:val="22"/>
        </w:rPr>
        <w:t>“sway-back”</w:t>
      </w:r>
      <w:r w:rsidRPr="00DB2720">
        <w:rPr>
          <w:rFonts w:asciiTheme="minorHAnsi" w:hAnsiTheme="minorHAnsi"/>
          <w:color w:val="C00000"/>
          <w:sz w:val="22"/>
          <w:szCs w:val="22"/>
        </w:rPr>
        <w:t>) compensates for greater anterior loads (obesity, pregnancy); also results from weakened core musculature</w:t>
      </w:r>
    </w:p>
    <w:p w:rsidR="00CD5DCA" w:rsidRDefault="00CD5DCA" w:rsidP="00CD5DCA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Sacral kyphosis</w:t>
      </w:r>
    </w:p>
    <w:p w:rsidR="00CD5DCA" w:rsidRDefault="00CD5DCA" w:rsidP="00CD5DCA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Primary curvature</w:t>
      </w:r>
    </w:p>
    <w:p w:rsidR="00CD5DCA" w:rsidRPr="00CD5DCA" w:rsidRDefault="00CD5DCA" w:rsidP="00CD5DCA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Pr="00DF5B30">
        <w:rPr>
          <w:rFonts w:asciiTheme="minorHAnsi" w:hAnsiTheme="minorHAnsi"/>
          <w:sz w:val="22"/>
          <w:szCs w:val="22"/>
        </w:rPr>
        <w:t>evelops in womb</w:t>
      </w:r>
    </w:p>
    <w:p w:rsidR="004F6349" w:rsidRPr="00CD5DCA" w:rsidRDefault="004F6349" w:rsidP="004F6349">
      <w:pPr>
        <w:pStyle w:val="ListParagraph"/>
        <w:numPr>
          <w:ilvl w:val="1"/>
          <w:numId w:val="2"/>
        </w:numPr>
        <w:rPr>
          <w:rFonts w:asciiTheme="minorHAnsi" w:hAnsiTheme="minorHAnsi"/>
          <w:color w:val="C00000"/>
          <w:sz w:val="22"/>
          <w:szCs w:val="22"/>
        </w:rPr>
      </w:pPr>
      <w:r w:rsidRPr="00CD5DCA">
        <w:rPr>
          <w:rFonts w:asciiTheme="minorHAnsi" w:hAnsiTheme="minorHAnsi"/>
          <w:color w:val="C00000"/>
          <w:sz w:val="22"/>
          <w:szCs w:val="22"/>
        </w:rPr>
        <w:t>Scoliosis</w:t>
      </w:r>
      <w:r w:rsidR="00CD5DCA">
        <w:rPr>
          <w:rFonts w:asciiTheme="minorHAnsi" w:hAnsiTheme="minorHAnsi"/>
          <w:color w:val="C00000"/>
          <w:sz w:val="22"/>
          <w:szCs w:val="22"/>
        </w:rPr>
        <w:t xml:space="preserve"> – abnormal lateral curvature with rotation of the vertebrae; can be idiopathic (no known cause) or functional (e.g. resulting from leg length discrepancies)</w:t>
      </w:r>
    </w:p>
    <w:p w:rsidR="0053493D" w:rsidRPr="00054CE1" w:rsidRDefault="0053493D" w:rsidP="0053493D">
      <w:pPr>
        <w:pStyle w:val="Heading1"/>
      </w:pPr>
      <w:r w:rsidRPr="00054CE1">
        <w:t>Joints and Articulations</w:t>
      </w:r>
    </w:p>
    <w:p w:rsidR="0053493D" w:rsidRPr="00054CE1" w:rsidRDefault="00177F4D" w:rsidP="0053493D">
      <w:pPr>
        <w:pStyle w:val="Heading2"/>
      </w:pPr>
      <w:r>
        <w:t>Joints of the Vertebral Bodies</w:t>
      </w:r>
    </w:p>
    <w:p w:rsidR="0053493D" w:rsidRPr="00DF5B30" w:rsidRDefault="00177F4D" w:rsidP="00DF5B30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53493D" w:rsidRPr="00DF5B30">
        <w:rPr>
          <w:rFonts w:asciiTheme="minorHAnsi" w:hAnsiTheme="minorHAnsi"/>
          <w:sz w:val="22"/>
          <w:szCs w:val="22"/>
        </w:rPr>
        <w:t>ymphysis (</w:t>
      </w:r>
      <w:proofErr w:type="spellStart"/>
      <w:r w:rsidR="0053493D" w:rsidRPr="00DF5B30">
        <w:rPr>
          <w:rFonts w:asciiTheme="minorHAnsi" w:hAnsiTheme="minorHAnsi"/>
          <w:sz w:val="22"/>
          <w:szCs w:val="22"/>
        </w:rPr>
        <w:t>fibrocartilagenous</w:t>
      </w:r>
      <w:proofErr w:type="spellEnd"/>
      <w:r w:rsidR="0053493D" w:rsidRPr="00DF5B30">
        <w:rPr>
          <w:rFonts w:asciiTheme="minorHAnsi" w:hAnsiTheme="minorHAnsi"/>
          <w:sz w:val="22"/>
          <w:szCs w:val="22"/>
        </w:rPr>
        <w:t>) joints that occur between adjacent vertebral bodies; differ from synovial joint (no space between bones)</w:t>
      </w:r>
    </w:p>
    <w:p w:rsidR="0053493D" w:rsidRPr="00DF5B30" w:rsidRDefault="0053493D" w:rsidP="00177F4D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Intervertebral disks – disks separate adjacent bones; provide shock absorption</w:t>
      </w:r>
      <w:r w:rsidR="00177F4D">
        <w:rPr>
          <w:rFonts w:asciiTheme="minorHAnsi" w:hAnsiTheme="minorHAnsi"/>
          <w:sz w:val="22"/>
          <w:szCs w:val="22"/>
        </w:rPr>
        <w:t>, resists excessive traction</w:t>
      </w:r>
      <w:r w:rsidRPr="00DF5B30">
        <w:rPr>
          <w:rFonts w:asciiTheme="minorHAnsi" w:hAnsiTheme="minorHAnsi"/>
          <w:sz w:val="22"/>
          <w:szCs w:val="22"/>
        </w:rPr>
        <w:t xml:space="preserve"> and allow for certain movements</w:t>
      </w:r>
    </w:p>
    <w:p w:rsidR="00452F5F" w:rsidRDefault="00452F5F" w:rsidP="00177F4D">
      <w:pPr>
        <w:pStyle w:val="ListParagraph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Think: jelly donut </w:t>
      </w:r>
    </w:p>
    <w:p w:rsidR="0053493D" w:rsidRDefault="0053493D" w:rsidP="00177F4D">
      <w:pPr>
        <w:pStyle w:val="ListParagraph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Nucleus </w:t>
      </w:r>
      <w:proofErr w:type="spellStart"/>
      <w:r w:rsidRPr="00DF5B30">
        <w:rPr>
          <w:rFonts w:asciiTheme="minorHAnsi" w:hAnsiTheme="minorHAnsi"/>
          <w:sz w:val="22"/>
          <w:szCs w:val="22"/>
        </w:rPr>
        <w:t>pulposa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– </w:t>
      </w:r>
      <w:proofErr w:type="spellStart"/>
      <w:r w:rsidRPr="00DF5B30">
        <w:rPr>
          <w:rFonts w:asciiTheme="minorHAnsi" w:hAnsiTheme="minorHAnsi"/>
          <w:sz w:val="22"/>
          <w:szCs w:val="22"/>
        </w:rPr>
        <w:t>gelationous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central core of intervertebral disk; semi-fluid ball-bearing</w:t>
      </w:r>
    </w:p>
    <w:p w:rsidR="00177F4D" w:rsidRPr="00DF5B30" w:rsidRDefault="00177F4D" w:rsidP="00177F4D">
      <w:pPr>
        <w:pStyle w:val="ListParagraph"/>
        <w:numPr>
          <w:ilvl w:val="2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Nucleus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pulposa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dehydrates, hardens with age, resulting in loss of flexibility</w:t>
      </w:r>
    </w:p>
    <w:p w:rsidR="0053493D" w:rsidRDefault="0053493D" w:rsidP="00177F4D">
      <w:pPr>
        <w:pStyle w:val="ListParagraph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Annulus </w:t>
      </w:r>
      <w:proofErr w:type="spellStart"/>
      <w:r w:rsidRPr="00DF5B30">
        <w:rPr>
          <w:rFonts w:asciiTheme="minorHAnsi" w:hAnsiTheme="minorHAnsi"/>
          <w:sz w:val="22"/>
          <w:szCs w:val="22"/>
        </w:rPr>
        <w:t>fibrosus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– concentric layers of oblique running fibers (adjacent layers run at 90</w:t>
      </w:r>
      <w:r w:rsidRPr="00DF5B30">
        <w:rPr>
          <w:rFonts w:asciiTheme="minorHAnsi" w:hAnsiTheme="minorHAnsi"/>
          <w:sz w:val="22"/>
          <w:szCs w:val="22"/>
          <w:vertAlign w:val="superscript"/>
        </w:rPr>
        <w:t>0</w:t>
      </w:r>
      <w:r w:rsidRPr="00DF5B30">
        <w:rPr>
          <w:rFonts w:asciiTheme="minorHAnsi" w:hAnsiTheme="minorHAnsi"/>
          <w:sz w:val="22"/>
          <w:szCs w:val="22"/>
        </w:rPr>
        <w:t xml:space="preserve"> angles) provides tensile strength to resist expansion of nucleus </w:t>
      </w:r>
      <w:proofErr w:type="spellStart"/>
      <w:r w:rsidRPr="00DF5B30">
        <w:rPr>
          <w:rFonts w:asciiTheme="minorHAnsi" w:hAnsiTheme="minorHAnsi"/>
          <w:sz w:val="22"/>
          <w:szCs w:val="22"/>
        </w:rPr>
        <w:t>pulposa</w:t>
      </w:r>
      <w:proofErr w:type="spellEnd"/>
    </w:p>
    <w:p w:rsidR="00177F4D" w:rsidRDefault="00177F4D" w:rsidP="00177F4D">
      <w:pPr>
        <w:pStyle w:val="ListParagraph"/>
        <w:numPr>
          <w:ilvl w:val="2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Thicker anteriorly than posteriorly</w:t>
      </w:r>
    </w:p>
    <w:p w:rsidR="00177F4D" w:rsidRPr="00DF5B30" w:rsidRDefault="00177F4D" w:rsidP="00177F4D">
      <w:pPr>
        <w:pStyle w:val="ListParagraph"/>
        <w:numPr>
          <w:ilvl w:val="2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Disc herniation – sudden, excessive vertebral loading (especially during flexion)</w:t>
      </w:r>
      <w:r w:rsidR="00263159">
        <w:rPr>
          <w:rFonts w:asciiTheme="minorHAnsi" w:hAnsiTheme="minorHAnsi"/>
          <w:color w:val="C00000"/>
          <w:sz w:val="22"/>
          <w:szCs w:val="22"/>
        </w:rPr>
        <w:t xml:space="preserve"> can rupture annulus </w:t>
      </w:r>
      <w:proofErr w:type="spellStart"/>
      <w:r w:rsidR="00263159">
        <w:rPr>
          <w:rFonts w:asciiTheme="minorHAnsi" w:hAnsiTheme="minorHAnsi"/>
          <w:color w:val="C00000"/>
          <w:sz w:val="22"/>
          <w:szCs w:val="22"/>
        </w:rPr>
        <w:t>fibrosus</w:t>
      </w:r>
      <w:proofErr w:type="spellEnd"/>
      <w:r w:rsidR="00263159">
        <w:rPr>
          <w:rFonts w:asciiTheme="minorHAnsi" w:hAnsiTheme="minorHAnsi"/>
          <w:color w:val="C00000"/>
          <w:sz w:val="22"/>
          <w:szCs w:val="22"/>
        </w:rPr>
        <w:t xml:space="preserve"> at weakest point, typically </w:t>
      </w:r>
      <w:proofErr w:type="spellStart"/>
      <w:r w:rsidR="00263159">
        <w:rPr>
          <w:rFonts w:asciiTheme="minorHAnsi" w:hAnsiTheme="minorHAnsi"/>
          <w:color w:val="C00000"/>
          <w:sz w:val="22"/>
          <w:szCs w:val="22"/>
        </w:rPr>
        <w:t>posterolaterally</w:t>
      </w:r>
      <w:proofErr w:type="spellEnd"/>
      <w:r w:rsidR="00263159">
        <w:rPr>
          <w:rFonts w:asciiTheme="minorHAnsi" w:hAnsiTheme="minorHAnsi"/>
          <w:color w:val="C00000"/>
          <w:sz w:val="22"/>
          <w:szCs w:val="22"/>
        </w:rPr>
        <w:t xml:space="preserve"> (think: slamming hand down on jelly donut); results in leaking of nucleus </w:t>
      </w:r>
      <w:proofErr w:type="spellStart"/>
      <w:r w:rsidR="00263159">
        <w:rPr>
          <w:rFonts w:asciiTheme="minorHAnsi" w:hAnsiTheme="minorHAnsi"/>
          <w:color w:val="C00000"/>
          <w:sz w:val="22"/>
          <w:szCs w:val="22"/>
        </w:rPr>
        <w:t>pulposa</w:t>
      </w:r>
      <w:proofErr w:type="spellEnd"/>
      <w:r w:rsidR="00263159">
        <w:rPr>
          <w:rFonts w:asciiTheme="minorHAnsi" w:hAnsiTheme="minorHAnsi"/>
          <w:color w:val="C00000"/>
          <w:sz w:val="22"/>
          <w:szCs w:val="22"/>
        </w:rPr>
        <w:t xml:space="preserve"> into vertebral foramen, compressing </w:t>
      </w:r>
      <w:r w:rsidR="00C760CE">
        <w:rPr>
          <w:rFonts w:asciiTheme="minorHAnsi" w:hAnsiTheme="minorHAnsi"/>
          <w:color w:val="C00000"/>
          <w:sz w:val="22"/>
          <w:szCs w:val="22"/>
        </w:rPr>
        <w:t>spinal cord, nerves</w:t>
      </w:r>
    </w:p>
    <w:p w:rsidR="00177F4D" w:rsidRDefault="00570E76" w:rsidP="00177F4D">
      <w:pPr>
        <w:pStyle w:val="Heading2"/>
      </w:pPr>
      <w:r>
        <w:t xml:space="preserve">Zygapophyseal (facet) </w:t>
      </w:r>
      <w:r w:rsidR="0053493D" w:rsidRPr="00DF5B30">
        <w:t xml:space="preserve">Joints </w:t>
      </w:r>
    </w:p>
    <w:p w:rsidR="00B267B5" w:rsidRDefault="00B267B5" w:rsidP="00570E76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Joints of the posterior arch</w:t>
      </w:r>
    </w:p>
    <w:p w:rsidR="0053493D" w:rsidRDefault="00E46ED3" w:rsidP="00570E76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Articulations </w:t>
      </w:r>
      <w:r w:rsidR="0053493D" w:rsidRPr="00DF5B30">
        <w:rPr>
          <w:rFonts w:asciiTheme="minorHAnsi" w:hAnsiTheme="minorHAnsi"/>
          <w:sz w:val="22"/>
          <w:szCs w:val="22"/>
        </w:rPr>
        <w:t xml:space="preserve">between inferior articulating processes of superior vertebrae and superior articulating processes of inferior vertebrae </w:t>
      </w:r>
    </w:p>
    <w:p w:rsidR="00570E76" w:rsidRDefault="00570E76" w:rsidP="00570E76">
      <w:pPr>
        <w:pStyle w:val="ListParagraph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Connect segmental pars </w:t>
      </w:r>
      <w:proofErr w:type="spellStart"/>
      <w:r>
        <w:rPr>
          <w:rFonts w:asciiTheme="minorHAnsi" w:hAnsiTheme="minorHAnsi"/>
          <w:sz w:val="22"/>
          <w:szCs w:val="22"/>
        </w:rPr>
        <w:t>interarticularis</w:t>
      </w:r>
      <w:proofErr w:type="spellEnd"/>
      <w:r>
        <w:rPr>
          <w:rFonts w:asciiTheme="minorHAnsi" w:hAnsiTheme="minorHAnsi"/>
          <w:sz w:val="22"/>
          <w:szCs w:val="22"/>
        </w:rPr>
        <w:t>, forming the posterior column</w:t>
      </w:r>
    </w:p>
    <w:p w:rsidR="00E46ED3" w:rsidRDefault="00E46ED3" w:rsidP="00570E76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Synovial joints surrounded by </w:t>
      </w:r>
      <w:r w:rsidR="00570E76">
        <w:rPr>
          <w:rFonts w:asciiTheme="minorHAnsi" w:hAnsiTheme="minorHAnsi"/>
          <w:sz w:val="22"/>
          <w:szCs w:val="22"/>
        </w:rPr>
        <w:t>joint capsule</w:t>
      </w:r>
    </w:p>
    <w:p w:rsidR="00570E76" w:rsidRPr="00DF5B30" w:rsidRDefault="00570E76" w:rsidP="00570E76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Flat surfaces – gliding joints</w:t>
      </w:r>
    </w:p>
    <w:p w:rsidR="0053493D" w:rsidRDefault="00B267B5" w:rsidP="00DF5B30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Joint architecture changes along column; effect on movements allowed</w:t>
      </w:r>
    </w:p>
    <w:p w:rsidR="001D752B" w:rsidRDefault="001D752B" w:rsidP="00DF5B30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Ankylosing spondylitis (stiffening spinal inflammation) – form of rheumatoid arthritis affecting the facet joints; over time, joints become rigid resulting in stiffening of the spine (“bamboo spine”)</w:t>
      </w:r>
    </w:p>
    <w:p w:rsidR="001C3213" w:rsidRDefault="001C3213" w:rsidP="001C3213">
      <w:pPr>
        <w:pStyle w:val="Heading2"/>
      </w:pPr>
      <w:r>
        <w:t>Specialized Joints</w:t>
      </w:r>
    </w:p>
    <w:p w:rsidR="00C760CE" w:rsidRPr="00054CE1" w:rsidRDefault="00C760CE" w:rsidP="001C3213">
      <w:pPr>
        <w:pStyle w:val="Heading4"/>
      </w:pPr>
      <w:proofErr w:type="spellStart"/>
      <w:r w:rsidRPr="00054CE1">
        <w:t>Atlanto</w:t>
      </w:r>
      <w:proofErr w:type="spellEnd"/>
      <w:r w:rsidRPr="00054CE1">
        <w:t>-occipital Joints</w:t>
      </w:r>
    </w:p>
    <w:p w:rsidR="00C760CE" w:rsidRPr="00DF5B30" w:rsidRDefault="00C760CE" w:rsidP="00C760CE">
      <w:pPr>
        <w:pStyle w:val="ListParagraph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Synovial joints (condylar)</w:t>
      </w:r>
    </w:p>
    <w:p w:rsidR="00C760CE" w:rsidRPr="00DF5B30" w:rsidRDefault="00C760CE" w:rsidP="00C760CE">
      <w:pPr>
        <w:pStyle w:val="ListParagraph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Allows for flexion extension (nodding); </w:t>
      </w:r>
      <w:r w:rsidR="00B267B5">
        <w:rPr>
          <w:rFonts w:asciiTheme="minorHAnsi" w:hAnsiTheme="minorHAnsi"/>
          <w:sz w:val="22"/>
          <w:szCs w:val="22"/>
        </w:rPr>
        <w:t xml:space="preserve">some </w:t>
      </w:r>
      <w:r w:rsidRPr="00DF5B30">
        <w:rPr>
          <w:rFonts w:asciiTheme="minorHAnsi" w:hAnsiTheme="minorHAnsi"/>
          <w:sz w:val="22"/>
          <w:szCs w:val="22"/>
        </w:rPr>
        <w:t>sideways bending</w:t>
      </w:r>
    </w:p>
    <w:p w:rsidR="00C760CE" w:rsidRPr="00DF5B30" w:rsidRDefault="001C3213" w:rsidP="00C760CE">
      <w:pPr>
        <w:pStyle w:val="ListParagraph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Rotational m</w:t>
      </w:r>
      <w:r w:rsidR="00C760CE" w:rsidRPr="00DF5B30">
        <w:rPr>
          <w:rFonts w:asciiTheme="minorHAnsi" w:hAnsiTheme="minorHAnsi"/>
          <w:sz w:val="22"/>
          <w:szCs w:val="22"/>
        </w:rPr>
        <w:t xml:space="preserve">otion limited due to contour of condyles, numerous </w:t>
      </w:r>
      <w:proofErr w:type="spellStart"/>
      <w:r w:rsidR="00C760CE" w:rsidRPr="00DF5B30">
        <w:rPr>
          <w:rFonts w:asciiTheme="minorHAnsi" w:hAnsiTheme="minorHAnsi"/>
          <w:sz w:val="22"/>
          <w:szCs w:val="22"/>
        </w:rPr>
        <w:t>atlanto</w:t>
      </w:r>
      <w:proofErr w:type="spellEnd"/>
      <w:r w:rsidR="00C760CE" w:rsidRPr="00DF5B30">
        <w:rPr>
          <w:rFonts w:asciiTheme="minorHAnsi" w:hAnsiTheme="minorHAnsi"/>
          <w:sz w:val="22"/>
          <w:szCs w:val="22"/>
        </w:rPr>
        <w:t>-occipital ligaments</w:t>
      </w:r>
    </w:p>
    <w:p w:rsidR="00C760CE" w:rsidRPr="00DF5B30" w:rsidRDefault="00C760CE" w:rsidP="00C760CE">
      <w:pPr>
        <w:pStyle w:val="ListParagraph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Anterior and posterior </w:t>
      </w:r>
      <w:proofErr w:type="spellStart"/>
      <w:r w:rsidRPr="00DF5B30">
        <w:rPr>
          <w:rFonts w:asciiTheme="minorHAnsi" w:hAnsiTheme="minorHAnsi"/>
          <w:sz w:val="22"/>
          <w:szCs w:val="22"/>
        </w:rPr>
        <w:t>atlanto</w:t>
      </w:r>
      <w:proofErr w:type="spellEnd"/>
      <w:r w:rsidRPr="00DF5B30">
        <w:rPr>
          <w:rFonts w:asciiTheme="minorHAnsi" w:hAnsiTheme="minorHAnsi"/>
          <w:sz w:val="22"/>
          <w:szCs w:val="22"/>
        </w:rPr>
        <w:t>-occipital membrane – fibrous bands joining anterior and posterior arches of atlas to base of skull</w:t>
      </w:r>
    </w:p>
    <w:p w:rsidR="00C760CE" w:rsidRPr="00DF5B30" w:rsidRDefault="00C760CE" w:rsidP="00C760CE">
      <w:pPr>
        <w:pStyle w:val="ListParagraph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proofErr w:type="spellStart"/>
      <w:r w:rsidRPr="00DF5B30">
        <w:rPr>
          <w:rFonts w:asciiTheme="minorHAnsi" w:hAnsiTheme="minorHAnsi"/>
          <w:sz w:val="22"/>
          <w:szCs w:val="22"/>
        </w:rPr>
        <w:t>Tectoral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membrane – continuation of posterior longitudinal ligament; connects atlas to inside of occiput</w:t>
      </w:r>
    </w:p>
    <w:p w:rsidR="00C760CE" w:rsidRPr="00054CE1" w:rsidRDefault="00C760CE" w:rsidP="001C3213">
      <w:pPr>
        <w:pStyle w:val="Heading4"/>
      </w:pPr>
      <w:proofErr w:type="spellStart"/>
      <w:r w:rsidRPr="00054CE1">
        <w:t>Atlanto</w:t>
      </w:r>
      <w:proofErr w:type="spellEnd"/>
      <w:r w:rsidRPr="00054CE1">
        <w:t>-axial Joints</w:t>
      </w:r>
    </w:p>
    <w:p w:rsidR="00C760CE" w:rsidRPr="00DF5B30" w:rsidRDefault="00C760CE" w:rsidP="00C760CE">
      <w:pPr>
        <w:pStyle w:val="ListParagraph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Lateral zygapophyseal joints </w:t>
      </w:r>
    </w:p>
    <w:p w:rsidR="00C760CE" w:rsidRPr="00DF5B30" w:rsidRDefault="00150E6F" w:rsidP="00C760CE">
      <w:pPr>
        <w:pStyle w:val="ListParagraph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Planar orientation</w:t>
      </w:r>
      <w:r w:rsidR="00C760CE" w:rsidRPr="00DF5B30">
        <w:rPr>
          <w:rFonts w:asciiTheme="minorHAnsi" w:hAnsiTheme="minorHAnsi"/>
          <w:sz w:val="22"/>
          <w:szCs w:val="22"/>
        </w:rPr>
        <w:t xml:space="preserve"> permit</w:t>
      </w:r>
      <w:r>
        <w:rPr>
          <w:rFonts w:asciiTheme="minorHAnsi" w:hAnsiTheme="minorHAnsi"/>
          <w:sz w:val="22"/>
          <w:szCs w:val="22"/>
        </w:rPr>
        <w:t>s</w:t>
      </w:r>
      <w:r w:rsidR="00C760CE" w:rsidRPr="00DF5B30">
        <w:rPr>
          <w:rFonts w:asciiTheme="minorHAnsi" w:hAnsiTheme="minorHAnsi"/>
          <w:sz w:val="22"/>
          <w:szCs w:val="22"/>
        </w:rPr>
        <w:t xml:space="preserve"> gliding between inferior articulating surface (atlas) and superior articulating surface (axis)</w:t>
      </w:r>
    </w:p>
    <w:p w:rsidR="00C760CE" w:rsidRPr="00DF5B30" w:rsidRDefault="00C760CE" w:rsidP="00C760CE">
      <w:pPr>
        <w:pStyle w:val="ListParagraph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Medial joint </w:t>
      </w:r>
    </w:p>
    <w:p w:rsidR="00C760CE" w:rsidRPr="00DF5B30" w:rsidRDefault="00C760CE" w:rsidP="00C760CE">
      <w:pPr>
        <w:pStyle w:val="ListParagraph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Synovial pivot joint between dens and anterior arch of atlas</w:t>
      </w:r>
      <w:r w:rsidR="00FF57EF">
        <w:rPr>
          <w:rFonts w:asciiTheme="minorHAnsi" w:hAnsiTheme="minorHAnsi"/>
          <w:sz w:val="22"/>
          <w:szCs w:val="22"/>
        </w:rPr>
        <w:t>; allows for rotation of atlas on axis</w:t>
      </w:r>
    </w:p>
    <w:p w:rsidR="00C760CE" w:rsidRDefault="00C760CE" w:rsidP="00C760CE">
      <w:pPr>
        <w:pStyle w:val="ListParagraph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Transverse ligament – holds dens in place; longitudinal bands combine to form cruciate ligament</w:t>
      </w:r>
    </w:p>
    <w:p w:rsidR="0044509A" w:rsidRDefault="0044509A" w:rsidP="0044509A">
      <w:pPr>
        <w:pStyle w:val="ListParagraph"/>
        <w:numPr>
          <w:ilvl w:val="2"/>
          <w:numId w:val="1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Steele’s rule of thirds – for space between anterior, posterior arches, </w:t>
      </w:r>
      <w:r>
        <w:rPr>
          <w:rFonts w:asciiTheme="minorHAnsi" w:hAnsiTheme="minorHAnsi"/>
          <w:sz w:val="22"/>
          <w:szCs w:val="22"/>
          <w:vertAlign w:val="superscript"/>
        </w:rPr>
        <w:t>1</w:t>
      </w:r>
      <w:r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  <w:vertAlign w:val="subscript"/>
        </w:rPr>
        <w:t>3</w:t>
      </w:r>
      <w:r>
        <w:rPr>
          <w:rFonts w:asciiTheme="minorHAnsi" w:hAnsiTheme="minorHAnsi"/>
          <w:sz w:val="22"/>
          <w:szCs w:val="22"/>
        </w:rPr>
        <w:t xml:space="preserve"> occupied by dens, </w:t>
      </w:r>
      <w:r>
        <w:rPr>
          <w:rFonts w:asciiTheme="minorHAnsi" w:hAnsiTheme="minorHAnsi"/>
          <w:sz w:val="22"/>
          <w:szCs w:val="22"/>
          <w:vertAlign w:val="superscript"/>
        </w:rPr>
        <w:t>1</w:t>
      </w:r>
      <w:r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  <w:vertAlign w:val="subscript"/>
        </w:rPr>
        <w:t>3</w:t>
      </w:r>
      <w:r>
        <w:rPr>
          <w:rFonts w:asciiTheme="minorHAnsi" w:hAnsiTheme="minorHAnsi"/>
          <w:sz w:val="22"/>
          <w:szCs w:val="22"/>
        </w:rPr>
        <w:t xml:space="preserve"> occupied by spinal cord, </w:t>
      </w:r>
      <w:r>
        <w:rPr>
          <w:rFonts w:asciiTheme="minorHAnsi" w:hAnsiTheme="minorHAnsi"/>
          <w:sz w:val="22"/>
          <w:szCs w:val="22"/>
          <w:vertAlign w:val="superscript"/>
        </w:rPr>
        <w:t>1</w:t>
      </w:r>
      <w:r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  <w:vertAlign w:val="subscript"/>
        </w:rPr>
        <w:t>3</w:t>
      </w:r>
      <w:r>
        <w:rPr>
          <w:rFonts w:asciiTheme="minorHAnsi" w:hAnsiTheme="minorHAnsi"/>
          <w:sz w:val="22"/>
          <w:szCs w:val="22"/>
        </w:rPr>
        <w:t xml:space="preserve"> occupied by “space”</w:t>
      </w:r>
    </w:p>
    <w:p w:rsidR="0044509A" w:rsidRPr="00DF5B30" w:rsidRDefault="0044509A" w:rsidP="0044509A">
      <w:pPr>
        <w:pStyle w:val="ListParagraph"/>
        <w:numPr>
          <w:ilvl w:val="2"/>
          <w:numId w:val="1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Rupture of transverse ligament typically results in anterior dislocation of C1 on C2; spinal cord compressed between dens and posterior arch, causing extensive damage</w:t>
      </w:r>
    </w:p>
    <w:p w:rsidR="00C760CE" w:rsidRDefault="00C760CE" w:rsidP="00C760CE">
      <w:pPr>
        <w:pStyle w:val="ListParagraph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lastRenderedPageBreak/>
        <w:t>Alar ligaments – connect dens to occiput; limit range of motion for rotation of skull</w:t>
      </w:r>
    </w:p>
    <w:p w:rsidR="00B267B5" w:rsidRDefault="00B267B5" w:rsidP="00B267B5">
      <w:pPr>
        <w:rPr>
          <w:rFonts w:asciiTheme="minorHAnsi" w:hAnsiTheme="minorHAnsi"/>
          <w:sz w:val="22"/>
          <w:szCs w:val="22"/>
        </w:rPr>
      </w:pPr>
    </w:p>
    <w:p w:rsidR="00B267B5" w:rsidRDefault="00B267B5" w:rsidP="00B267B5">
      <w:pPr>
        <w:pStyle w:val="Heading2"/>
      </w:pPr>
      <w:r>
        <w:t>Movements of the Vertebral Column</w:t>
      </w:r>
    </w:p>
    <w:p w:rsidR="00B267B5" w:rsidRPr="00913F60" w:rsidRDefault="00913F60" w:rsidP="00FF57EF">
      <w:pPr>
        <w:pStyle w:val="ListParagraph"/>
        <w:numPr>
          <w:ilvl w:val="0"/>
          <w:numId w:val="16"/>
        </w:numPr>
      </w:pPr>
      <w:r>
        <w:rPr>
          <w:rFonts w:asciiTheme="minorHAnsi" w:hAnsiTheme="minorHAnsi"/>
          <w:sz w:val="22"/>
          <w:szCs w:val="22"/>
        </w:rPr>
        <w:t>Results from plasticity of IV discs</w:t>
      </w:r>
    </w:p>
    <w:p w:rsidR="00913F60" w:rsidRPr="00740A1C" w:rsidRDefault="00913F60" w:rsidP="00FF57EF">
      <w:pPr>
        <w:pStyle w:val="ListParagraph"/>
        <w:numPr>
          <w:ilvl w:val="0"/>
          <w:numId w:val="16"/>
        </w:numPr>
      </w:pPr>
      <w:r>
        <w:rPr>
          <w:rFonts w:asciiTheme="minorHAnsi" w:hAnsiTheme="minorHAnsi"/>
          <w:sz w:val="22"/>
          <w:szCs w:val="22"/>
        </w:rPr>
        <w:t xml:space="preserve">Movements between individual vertebrae relatively small; summation of movement at 25 different segments produces </w:t>
      </w:r>
      <w:r w:rsidR="00740A1C">
        <w:rPr>
          <w:rFonts w:asciiTheme="minorHAnsi" w:hAnsiTheme="minorHAnsi"/>
          <w:sz w:val="22"/>
          <w:szCs w:val="22"/>
        </w:rPr>
        <w:t xml:space="preserve">large, complex, </w:t>
      </w:r>
      <w:proofErr w:type="spellStart"/>
      <w:r w:rsidR="00740A1C">
        <w:rPr>
          <w:rFonts w:asciiTheme="minorHAnsi" w:hAnsiTheme="minorHAnsi"/>
          <w:sz w:val="22"/>
          <w:szCs w:val="22"/>
        </w:rPr>
        <w:t>multiplanar</w:t>
      </w:r>
      <w:proofErr w:type="spellEnd"/>
      <w:r w:rsidR="00740A1C">
        <w:rPr>
          <w:rFonts w:asciiTheme="minorHAnsi" w:hAnsiTheme="minorHAnsi"/>
          <w:sz w:val="22"/>
          <w:szCs w:val="22"/>
        </w:rPr>
        <w:t xml:space="preserve"> movements of column</w:t>
      </w:r>
    </w:p>
    <w:p w:rsidR="00740A1C" w:rsidRPr="00740A1C" w:rsidRDefault="00740A1C" w:rsidP="00740A1C">
      <w:pPr>
        <w:pStyle w:val="ListParagraph"/>
        <w:numPr>
          <w:ilvl w:val="1"/>
          <w:numId w:val="16"/>
        </w:numPr>
      </w:pPr>
      <w:r>
        <w:rPr>
          <w:rFonts w:asciiTheme="minorHAnsi" w:hAnsiTheme="minorHAnsi"/>
          <w:sz w:val="22"/>
          <w:szCs w:val="22"/>
        </w:rPr>
        <w:t>Combinations of flexion/extension, rotation, lateral flexion</w:t>
      </w:r>
    </w:p>
    <w:p w:rsidR="00740A1C" w:rsidRPr="00740A1C" w:rsidRDefault="00740A1C" w:rsidP="00FF57EF">
      <w:pPr>
        <w:pStyle w:val="ListParagraph"/>
        <w:numPr>
          <w:ilvl w:val="0"/>
          <w:numId w:val="16"/>
        </w:numPr>
      </w:pPr>
      <w:r>
        <w:rPr>
          <w:rFonts w:asciiTheme="minorHAnsi" w:hAnsiTheme="minorHAnsi"/>
          <w:sz w:val="22"/>
          <w:szCs w:val="22"/>
        </w:rPr>
        <w:t>Differences in joint architecture limit movements at different levels</w:t>
      </w:r>
    </w:p>
    <w:p w:rsidR="00740A1C" w:rsidRPr="00740A1C" w:rsidRDefault="00740A1C" w:rsidP="00740A1C">
      <w:pPr>
        <w:pStyle w:val="ListParagraph"/>
        <w:numPr>
          <w:ilvl w:val="1"/>
          <w:numId w:val="16"/>
        </w:numPr>
      </w:pPr>
      <w:r>
        <w:rPr>
          <w:rFonts w:asciiTheme="minorHAnsi" w:hAnsiTheme="minorHAnsi"/>
          <w:sz w:val="22"/>
          <w:szCs w:val="22"/>
        </w:rPr>
        <w:t>Cervical region</w:t>
      </w:r>
    </w:p>
    <w:p w:rsidR="00740A1C" w:rsidRPr="00740A1C" w:rsidRDefault="00740A1C" w:rsidP="00740A1C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Greater dis</w:t>
      </w:r>
      <w:r w:rsidR="00BD51D8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>-to-body thickness results in greater movement</w:t>
      </w:r>
    </w:p>
    <w:p w:rsidR="00740A1C" w:rsidRPr="00BD51D8" w:rsidRDefault="00740A1C" w:rsidP="00740A1C">
      <w:pPr>
        <w:pStyle w:val="ListParagraph"/>
        <w:numPr>
          <w:ilvl w:val="2"/>
          <w:numId w:val="16"/>
        </w:numPr>
      </w:pPr>
      <w:proofErr w:type="spellStart"/>
      <w:r>
        <w:rPr>
          <w:rFonts w:asciiTheme="minorHAnsi" w:hAnsiTheme="minorHAnsi"/>
          <w:sz w:val="22"/>
          <w:szCs w:val="22"/>
        </w:rPr>
        <w:t>Zygapopyseal</w:t>
      </w:r>
      <w:proofErr w:type="spellEnd"/>
      <w:r>
        <w:rPr>
          <w:rFonts w:asciiTheme="minorHAnsi" w:hAnsiTheme="minorHAnsi"/>
          <w:sz w:val="22"/>
          <w:szCs w:val="22"/>
        </w:rPr>
        <w:t xml:space="preserve"> joints in transverse plane</w:t>
      </w:r>
      <w:r w:rsidR="00BD51D8">
        <w:rPr>
          <w:rFonts w:asciiTheme="minorHAnsi" w:hAnsiTheme="minorHAnsi"/>
          <w:sz w:val="22"/>
          <w:szCs w:val="22"/>
        </w:rPr>
        <w:t xml:space="preserve"> </w:t>
      </w:r>
    </w:p>
    <w:p w:rsidR="00BD51D8" w:rsidRPr="00BD51D8" w:rsidRDefault="00BD51D8" w:rsidP="00BD51D8">
      <w:pPr>
        <w:pStyle w:val="ListParagraph"/>
        <w:numPr>
          <w:ilvl w:val="3"/>
          <w:numId w:val="16"/>
        </w:numPr>
      </w:pPr>
      <w:r>
        <w:rPr>
          <w:rFonts w:asciiTheme="minorHAnsi" w:hAnsiTheme="minorHAnsi"/>
          <w:sz w:val="22"/>
          <w:szCs w:val="22"/>
        </w:rPr>
        <w:t>Think: stacks of coins</w:t>
      </w:r>
    </w:p>
    <w:p w:rsidR="00BD51D8" w:rsidRPr="00AA550A" w:rsidRDefault="00BD51D8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All motions permitted</w:t>
      </w:r>
    </w:p>
    <w:p w:rsidR="00AA550A" w:rsidRPr="00BD51D8" w:rsidRDefault="00AA550A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color w:val="C00000"/>
          <w:sz w:val="22"/>
          <w:szCs w:val="22"/>
        </w:rPr>
        <w:t>Dislocations more frequent in cervical region due to joint mobility; minor dislocations may self-correct (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subluxate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>) without cord damage, due to wide canal; more serious dislocations (e.g. facet jumping) more likely to result in cord damage</w:t>
      </w:r>
    </w:p>
    <w:p w:rsidR="00BD51D8" w:rsidRPr="00BD51D8" w:rsidRDefault="00BD51D8" w:rsidP="00BD51D8">
      <w:pPr>
        <w:pStyle w:val="ListParagraph"/>
        <w:numPr>
          <w:ilvl w:val="1"/>
          <w:numId w:val="16"/>
        </w:numPr>
      </w:pPr>
      <w:r>
        <w:rPr>
          <w:rFonts w:asciiTheme="minorHAnsi" w:hAnsiTheme="minorHAnsi"/>
          <w:sz w:val="22"/>
          <w:szCs w:val="22"/>
        </w:rPr>
        <w:t>Thoracic region</w:t>
      </w:r>
    </w:p>
    <w:p w:rsidR="00BD51D8" w:rsidRPr="00BD51D8" w:rsidRDefault="00BD51D8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Low disc-to-body thickness limits motion</w:t>
      </w:r>
    </w:p>
    <w:p w:rsidR="00BD51D8" w:rsidRPr="00BD51D8" w:rsidRDefault="00BD51D8" w:rsidP="00BD51D8">
      <w:pPr>
        <w:pStyle w:val="ListParagraph"/>
        <w:numPr>
          <w:ilvl w:val="2"/>
          <w:numId w:val="16"/>
        </w:numPr>
      </w:pPr>
      <w:proofErr w:type="spellStart"/>
      <w:r>
        <w:rPr>
          <w:rFonts w:asciiTheme="minorHAnsi" w:hAnsiTheme="minorHAnsi"/>
          <w:sz w:val="22"/>
          <w:szCs w:val="22"/>
        </w:rPr>
        <w:t>Zygapopyseal</w:t>
      </w:r>
      <w:proofErr w:type="spellEnd"/>
      <w:r>
        <w:rPr>
          <w:rFonts w:asciiTheme="minorHAnsi" w:hAnsiTheme="minorHAnsi"/>
          <w:sz w:val="22"/>
          <w:szCs w:val="22"/>
        </w:rPr>
        <w:t xml:space="preserve"> joints oriented in coronal plane</w:t>
      </w:r>
    </w:p>
    <w:p w:rsidR="00BD51D8" w:rsidRPr="00BD51D8" w:rsidRDefault="00BD51D8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Bound together by strong ligaments, anchored to thoracic cage</w:t>
      </w:r>
    </w:p>
    <w:p w:rsidR="00BD51D8" w:rsidRPr="00BD51D8" w:rsidRDefault="00BD51D8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Some lateral flexion, rotation, little to no flexion/extension</w:t>
      </w:r>
    </w:p>
    <w:p w:rsidR="00BD51D8" w:rsidRPr="00BD51D8" w:rsidRDefault="00BD51D8" w:rsidP="00BD51D8">
      <w:pPr>
        <w:pStyle w:val="ListParagraph"/>
        <w:numPr>
          <w:ilvl w:val="1"/>
          <w:numId w:val="16"/>
        </w:numPr>
      </w:pPr>
      <w:r>
        <w:rPr>
          <w:rFonts w:asciiTheme="minorHAnsi" w:hAnsiTheme="minorHAnsi"/>
          <w:sz w:val="22"/>
          <w:szCs w:val="22"/>
        </w:rPr>
        <w:t>Lumbar region</w:t>
      </w:r>
    </w:p>
    <w:p w:rsidR="00BD51D8" w:rsidRDefault="00BD51D8" w:rsidP="00BD51D8">
      <w:pPr>
        <w:pStyle w:val="ListParagraph"/>
        <w:numPr>
          <w:ilvl w:val="2"/>
          <w:numId w:val="16"/>
        </w:numPr>
      </w:pPr>
      <w:proofErr w:type="spellStart"/>
      <w:r>
        <w:t>Zygapopyseal</w:t>
      </w:r>
      <w:proofErr w:type="spellEnd"/>
      <w:r>
        <w:t xml:space="preserve"> joints oriented </w:t>
      </w:r>
      <w:proofErr w:type="spellStart"/>
      <w:r>
        <w:t>sagittally</w:t>
      </w:r>
      <w:proofErr w:type="spellEnd"/>
    </w:p>
    <w:p w:rsidR="00BD51D8" w:rsidRDefault="00BD51D8" w:rsidP="00BD51D8">
      <w:pPr>
        <w:pStyle w:val="ListParagraph"/>
        <w:numPr>
          <w:ilvl w:val="3"/>
          <w:numId w:val="16"/>
        </w:numPr>
      </w:pPr>
      <w:r>
        <w:t xml:space="preserve">Become more </w:t>
      </w:r>
      <w:proofErr w:type="spellStart"/>
      <w:r>
        <w:t>coronally</w:t>
      </w:r>
      <w:proofErr w:type="spellEnd"/>
      <w:r>
        <w:t xml:space="preserve"> oriented down column</w:t>
      </w:r>
    </w:p>
    <w:p w:rsidR="00BD51D8" w:rsidRPr="00B267B5" w:rsidRDefault="00BD51D8" w:rsidP="00BD51D8">
      <w:pPr>
        <w:pStyle w:val="ListParagraph"/>
        <w:numPr>
          <w:ilvl w:val="2"/>
          <w:numId w:val="16"/>
        </w:numPr>
      </w:pPr>
      <w:r>
        <w:t>Limits rotation in this region</w:t>
      </w:r>
    </w:p>
    <w:p w:rsidR="001C3213" w:rsidRDefault="001C3213" w:rsidP="001C3213">
      <w:pPr>
        <w:rPr>
          <w:rFonts w:asciiTheme="minorHAnsi" w:hAnsiTheme="minorHAnsi"/>
          <w:sz w:val="22"/>
          <w:szCs w:val="22"/>
        </w:rPr>
      </w:pPr>
    </w:p>
    <w:p w:rsidR="001C3213" w:rsidRDefault="001C3213" w:rsidP="001C3213">
      <w:pPr>
        <w:rPr>
          <w:rFonts w:asciiTheme="minorHAnsi" w:hAnsiTheme="minorHAnsi"/>
          <w:sz w:val="22"/>
          <w:szCs w:val="22"/>
        </w:rPr>
      </w:pPr>
    </w:p>
    <w:p w:rsidR="001C3213" w:rsidRPr="001C3213" w:rsidRDefault="001C3213" w:rsidP="001C3213">
      <w:pPr>
        <w:rPr>
          <w:rFonts w:asciiTheme="minorHAnsi" w:hAnsiTheme="minorHAnsi"/>
          <w:sz w:val="22"/>
          <w:szCs w:val="22"/>
        </w:rPr>
      </w:pPr>
    </w:p>
    <w:p w:rsidR="00C760CE" w:rsidRPr="00C760CE" w:rsidRDefault="00C760CE" w:rsidP="00C760CE">
      <w:pPr>
        <w:rPr>
          <w:rFonts w:asciiTheme="minorHAnsi" w:hAnsiTheme="minorHAnsi"/>
          <w:sz w:val="22"/>
          <w:szCs w:val="22"/>
        </w:rPr>
      </w:pPr>
    </w:p>
    <w:sectPr w:rsidR="00C760CE" w:rsidRPr="00C7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23AB6"/>
    <w:multiLevelType w:val="hybridMultilevel"/>
    <w:tmpl w:val="1EE2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04D02"/>
    <w:multiLevelType w:val="hybridMultilevel"/>
    <w:tmpl w:val="F6E0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272C2"/>
    <w:multiLevelType w:val="hybridMultilevel"/>
    <w:tmpl w:val="87F6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2615F"/>
    <w:multiLevelType w:val="hybridMultilevel"/>
    <w:tmpl w:val="8368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47C86"/>
    <w:multiLevelType w:val="hybridMultilevel"/>
    <w:tmpl w:val="0ACE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22D1A"/>
    <w:multiLevelType w:val="hybridMultilevel"/>
    <w:tmpl w:val="E6E0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3250C"/>
    <w:multiLevelType w:val="hybridMultilevel"/>
    <w:tmpl w:val="DEA0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1297B"/>
    <w:multiLevelType w:val="hybridMultilevel"/>
    <w:tmpl w:val="1C3A4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948B5"/>
    <w:multiLevelType w:val="hybridMultilevel"/>
    <w:tmpl w:val="3A36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12A3D"/>
    <w:multiLevelType w:val="hybridMultilevel"/>
    <w:tmpl w:val="21A4D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37D62"/>
    <w:multiLevelType w:val="hybridMultilevel"/>
    <w:tmpl w:val="CAB0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54DAF"/>
    <w:multiLevelType w:val="hybridMultilevel"/>
    <w:tmpl w:val="DAA81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839CA"/>
    <w:multiLevelType w:val="hybridMultilevel"/>
    <w:tmpl w:val="7D545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50280"/>
    <w:multiLevelType w:val="hybridMultilevel"/>
    <w:tmpl w:val="50A0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75CA2"/>
    <w:multiLevelType w:val="hybridMultilevel"/>
    <w:tmpl w:val="E9B2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8322F0"/>
    <w:multiLevelType w:val="hybridMultilevel"/>
    <w:tmpl w:val="7D6E5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3"/>
  </w:num>
  <w:num w:numId="5">
    <w:abstractNumId w:val="12"/>
  </w:num>
  <w:num w:numId="6">
    <w:abstractNumId w:val="11"/>
  </w:num>
  <w:num w:numId="7">
    <w:abstractNumId w:val="3"/>
  </w:num>
  <w:num w:numId="8">
    <w:abstractNumId w:val="10"/>
  </w:num>
  <w:num w:numId="9">
    <w:abstractNumId w:val="4"/>
  </w:num>
  <w:num w:numId="10">
    <w:abstractNumId w:val="14"/>
  </w:num>
  <w:num w:numId="11">
    <w:abstractNumId w:val="5"/>
  </w:num>
  <w:num w:numId="12">
    <w:abstractNumId w:val="7"/>
  </w:num>
  <w:num w:numId="13">
    <w:abstractNumId w:val="15"/>
  </w:num>
  <w:num w:numId="14">
    <w:abstractNumId w:val="2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93D"/>
    <w:rsid w:val="000516B7"/>
    <w:rsid w:val="000F09EF"/>
    <w:rsid w:val="000F57CD"/>
    <w:rsid w:val="001433DD"/>
    <w:rsid w:val="00150E6F"/>
    <w:rsid w:val="00154CE4"/>
    <w:rsid w:val="001634CE"/>
    <w:rsid w:val="00177F4D"/>
    <w:rsid w:val="001A640A"/>
    <w:rsid w:val="001C3213"/>
    <w:rsid w:val="001D752B"/>
    <w:rsid w:val="00253640"/>
    <w:rsid w:val="00263159"/>
    <w:rsid w:val="002D72FE"/>
    <w:rsid w:val="002E201E"/>
    <w:rsid w:val="002E7CBB"/>
    <w:rsid w:val="00307450"/>
    <w:rsid w:val="003552F4"/>
    <w:rsid w:val="00386844"/>
    <w:rsid w:val="00396716"/>
    <w:rsid w:val="003F7672"/>
    <w:rsid w:val="0044509A"/>
    <w:rsid w:val="00450A40"/>
    <w:rsid w:val="00452F5F"/>
    <w:rsid w:val="004B0D8F"/>
    <w:rsid w:val="004F6349"/>
    <w:rsid w:val="0051668E"/>
    <w:rsid w:val="0053493D"/>
    <w:rsid w:val="00547229"/>
    <w:rsid w:val="00570E76"/>
    <w:rsid w:val="00581FBC"/>
    <w:rsid w:val="00592F77"/>
    <w:rsid w:val="005A4478"/>
    <w:rsid w:val="00600D80"/>
    <w:rsid w:val="0062559F"/>
    <w:rsid w:val="00631B78"/>
    <w:rsid w:val="00642521"/>
    <w:rsid w:val="00691168"/>
    <w:rsid w:val="006B4307"/>
    <w:rsid w:val="00740A1C"/>
    <w:rsid w:val="00764301"/>
    <w:rsid w:val="00772C12"/>
    <w:rsid w:val="00776C89"/>
    <w:rsid w:val="00784148"/>
    <w:rsid w:val="007F574F"/>
    <w:rsid w:val="008B7988"/>
    <w:rsid w:val="00913F60"/>
    <w:rsid w:val="0099710D"/>
    <w:rsid w:val="00A06D4B"/>
    <w:rsid w:val="00A370BA"/>
    <w:rsid w:val="00AA550A"/>
    <w:rsid w:val="00AA6D4F"/>
    <w:rsid w:val="00B267B5"/>
    <w:rsid w:val="00B2705C"/>
    <w:rsid w:val="00B37657"/>
    <w:rsid w:val="00B72426"/>
    <w:rsid w:val="00B75E7B"/>
    <w:rsid w:val="00BA67BE"/>
    <w:rsid w:val="00BC353E"/>
    <w:rsid w:val="00BD51D8"/>
    <w:rsid w:val="00BE4D0D"/>
    <w:rsid w:val="00C11760"/>
    <w:rsid w:val="00C22AAE"/>
    <w:rsid w:val="00C57425"/>
    <w:rsid w:val="00C760CE"/>
    <w:rsid w:val="00C92F01"/>
    <w:rsid w:val="00CB23D3"/>
    <w:rsid w:val="00CD4E05"/>
    <w:rsid w:val="00CD5DCA"/>
    <w:rsid w:val="00CD7848"/>
    <w:rsid w:val="00CE5A1F"/>
    <w:rsid w:val="00D235DB"/>
    <w:rsid w:val="00D26506"/>
    <w:rsid w:val="00D362A2"/>
    <w:rsid w:val="00D41AB0"/>
    <w:rsid w:val="00D64AF3"/>
    <w:rsid w:val="00DB2720"/>
    <w:rsid w:val="00DF5B30"/>
    <w:rsid w:val="00E46ED3"/>
    <w:rsid w:val="00EB0296"/>
    <w:rsid w:val="00F154A4"/>
    <w:rsid w:val="00F808AF"/>
    <w:rsid w:val="00FA4BB7"/>
    <w:rsid w:val="00FA7435"/>
    <w:rsid w:val="00FC0AD2"/>
    <w:rsid w:val="00FC59D6"/>
    <w:rsid w:val="00FF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75C777-C66F-4DF3-928D-1331859F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93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93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93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93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93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493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49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349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49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493D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3493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</w:rPr>
  </w:style>
  <w:style w:type="paragraph" w:styleId="ListParagraph">
    <w:name w:val="List Paragraph"/>
    <w:basedOn w:val="Normal"/>
    <w:uiPriority w:val="34"/>
    <w:qFormat/>
    <w:rsid w:val="00534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</Company>
  <LinksUpToDate>false</LinksUpToDate>
  <CharactersWithSpaces>18887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Inglis</dc:creator>
  <cp:lastModifiedBy>Stuart Inglis</cp:lastModifiedBy>
  <cp:revision>2</cp:revision>
  <dcterms:created xsi:type="dcterms:W3CDTF">2015-07-19T12:34:00Z</dcterms:created>
  <dcterms:modified xsi:type="dcterms:W3CDTF">2015-07-19T12:34:00Z</dcterms:modified>
</cp:coreProperties>
</file>