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 xml:space="preserve">The </w:t>
      </w:r>
      <w:r w:rsidR="0011601E">
        <w:t>Axilla</w:t>
      </w:r>
    </w:p>
    <w:p w:rsidR="00A409FA" w:rsidRDefault="00A409FA" w:rsidP="00A409FA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181FA9">
        <w:rPr>
          <w:i/>
        </w:rPr>
        <w:t>713-726</w:t>
      </w:r>
    </w:p>
    <w:p w:rsidR="00A409FA" w:rsidRPr="00A409FA" w:rsidRDefault="00E30FCA" w:rsidP="00A409FA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013BC1">
        <w:rPr>
          <w:i/>
        </w:rPr>
        <w:t>40</w:t>
      </w:r>
      <w:r w:rsidR="00F62517">
        <w:rPr>
          <w:i/>
        </w:rPr>
        <w:t>7</w:t>
      </w:r>
      <w:r w:rsidR="00013BC1">
        <w:rPr>
          <w:i/>
        </w:rPr>
        <w:t>-418</w:t>
      </w:r>
    </w:p>
    <w:p w:rsidR="00EA222B" w:rsidRDefault="00EA222B" w:rsidP="00EA222B">
      <w:pPr>
        <w:pStyle w:val="Heading1"/>
      </w:pPr>
      <w:r>
        <w:t xml:space="preserve">Overview </w:t>
      </w:r>
    </w:p>
    <w:p w:rsidR="0011601E" w:rsidRDefault="00B15F2E" w:rsidP="0011601E">
      <w:pPr>
        <w:pStyle w:val="ListParagraph"/>
        <w:numPr>
          <w:ilvl w:val="0"/>
          <w:numId w:val="16"/>
        </w:numPr>
      </w:pPr>
      <w:r>
        <w:t>Pyramidal region found deep to the shoulder</w:t>
      </w:r>
      <w:r w:rsidR="003D12D3">
        <w:t xml:space="preserve"> region</w:t>
      </w:r>
    </w:p>
    <w:p w:rsidR="003D12D3" w:rsidRDefault="003D12D3" w:rsidP="0011601E">
      <w:pPr>
        <w:pStyle w:val="ListParagraph"/>
        <w:numPr>
          <w:ilvl w:val="0"/>
          <w:numId w:val="16"/>
        </w:numPr>
      </w:pPr>
      <w:r>
        <w:t>“Gateway” for many structures passing from the neck to the upper limb</w:t>
      </w:r>
    </w:p>
    <w:p w:rsidR="003D12D3" w:rsidRDefault="003D12D3" w:rsidP="003D12D3">
      <w:pPr>
        <w:pStyle w:val="Heading1"/>
      </w:pPr>
      <w:r>
        <w:t>Boundaries of the Axilla</w:t>
      </w:r>
    </w:p>
    <w:p w:rsidR="006C2DB8" w:rsidRDefault="006C2DB8" w:rsidP="006C2DB8">
      <w:pPr>
        <w:pStyle w:val="Heading2"/>
      </w:pPr>
      <w:r>
        <w:t>Superior</w:t>
      </w:r>
    </w:p>
    <w:p w:rsidR="00707782" w:rsidRDefault="006C2DB8" w:rsidP="00707782">
      <w:pPr>
        <w:pStyle w:val="ListParagraph"/>
        <w:numPr>
          <w:ilvl w:val="0"/>
          <w:numId w:val="17"/>
        </w:numPr>
      </w:pPr>
      <w:r>
        <w:t>Location of the apex of the pyramid</w:t>
      </w:r>
    </w:p>
    <w:p w:rsidR="00707782" w:rsidRDefault="00707782" w:rsidP="006C2DB8">
      <w:pPr>
        <w:pStyle w:val="ListParagraph"/>
        <w:numPr>
          <w:ilvl w:val="0"/>
          <w:numId w:val="17"/>
        </w:numPr>
      </w:pPr>
      <w:r>
        <w:t>Bony boundary</w:t>
      </w:r>
      <w:r w:rsidR="00FA4729">
        <w:t xml:space="preserve"> formed by clavicle, 1</w:t>
      </w:r>
      <w:r w:rsidR="00FA4729" w:rsidRPr="00FA4729">
        <w:rPr>
          <w:vertAlign w:val="superscript"/>
        </w:rPr>
        <w:t>st</w:t>
      </w:r>
      <w:r w:rsidR="00FA4729">
        <w:t xml:space="preserve"> rib, and scapula</w:t>
      </w:r>
    </w:p>
    <w:p w:rsidR="006C2DB8" w:rsidRDefault="006C2DB8" w:rsidP="006C2DB8">
      <w:pPr>
        <w:pStyle w:val="ListParagraph"/>
        <w:numPr>
          <w:ilvl w:val="0"/>
          <w:numId w:val="17"/>
        </w:numPr>
      </w:pPr>
      <w:r>
        <w:t>Passage for structures passing between neck and axilla</w:t>
      </w:r>
    </w:p>
    <w:p w:rsidR="006C2DB8" w:rsidRDefault="006C2DB8" w:rsidP="006C2DB8">
      <w:pPr>
        <w:pStyle w:val="Heading2"/>
      </w:pPr>
      <w:r>
        <w:t>Anterior</w:t>
      </w:r>
    </w:p>
    <w:p w:rsidR="006C2DB8" w:rsidRDefault="006C2DB8" w:rsidP="006C2DB8">
      <w:pPr>
        <w:pStyle w:val="ListParagraph"/>
        <w:numPr>
          <w:ilvl w:val="0"/>
          <w:numId w:val="18"/>
        </w:numPr>
      </w:pPr>
      <w:r>
        <w:t>Wall formed by the pectoral region of the shoulder</w:t>
      </w:r>
    </w:p>
    <w:p w:rsidR="006C2DB8" w:rsidRDefault="006C2DB8" w:rsidP="006C2DB8">
      <w:pPr>
        <w:pStyle w:val="ListParagraph"/>
        <w:numPr>
          <w:ilvl w:val="0"/>
          <w:numId w:val="18"/>
        </w:numPr>
      </w:pPr>
      <w:r>
        <w:t>Border ends inferiorly at the anterior axillary fold</w:t>
      </w:r>
    </w:p>
    <w:p w:rsidR="006C2DB8" w:rsidRDefault="006C2DB8" w:rsidP="006C2DB8">
      <w:pPr>
        <w:pStyle w:val="ListParagraph"/>
        <w:numPr>
          <w:ilvl w:val="1"/>
          <w:numId w:val="18"/>
        </w:numPr>
      </w:pPr>
      <w:r>
        <w:t xml:space="preserve">Formed by the lateral border of the </w:t>
      </w:r>
      <w:proofErr w:type="spellStart"/>
      <w:r>
        <w:t>pectoralis</w:t>
      </w:r>
      <w:proofErr w:type="spellEnd"/>
      <w:r>
        <w:t xml:space="preserve"> major muscle</w:t>
      </w:r>
    </w:p>
    <w:p w:rsidR="006C2DB8" w:rsidRDefault="006C2DB8" w:rsidP="006C2DB8">
      <w:pPr>
        <w:pStyle w:val="Heading2"/>
      </w:pPr>
      <w:r>
        <w:t>Posterior</w:t>
      </w:r>
    </w:p>
    <w:p w:rsidR="006C2DB8" w:rsidRDefault="006C2DB8" w:rsidP="006C2DB8">
      <w:pPr>
        <w:pStyle w:val="ListParagraph"/>
        <w:numPr>
          <w:ilvl w:val="0"/>
          <w:numId w:val="19"/>
        </w:numPr>
      </w:pPr>
      <w:r>
        <w:t xml:space="preserve">Wall formed by the body of the scapula, associated </w:t>
      </w:r>
      <w:proofErr w:type="spellStart"/>
      <w:r>
        <w:t>scapulohumeral</w:t>
      </w:r>
      <w:proofErr w:type="spellEnd"/>
      <w:r>
        <w:t xml:space="preserve"> muscles, and latissimus dorsi muscle</w:t>
      </w:r>
    </w:p>
    <w:p w:rsidR="006C2DB8" w:rsidRDefault="006C2DB8" w:rsidP="006C2DB8">
      <w:pPr>
        <w:pStyle w:val="ListParagraph"/>
        <w:numPr>
          <w:ilvl w:val="0"/>
          <w:numId w:val="19"/>
        </w:numPr>
      </w:pPr>
      <w:r>
        <w:t>Border ends inferiorly with the posterior axillary fold</w:t>
      </w:r>
    </w:p>
    <w:p w:rsidR="006C2DB8" w:rsidRDefault="006C2DB8" w:rsidP="006C2DB8">
      <w:pPr>
        <w:pStyle w:val="ListParagraph"/>
        <w:numPr>
          <w:ilvl w:val="1"/>
          <w:numId w:val="19"/>
        </w:numPr>
      </w:pPr>
      <w:r>
        <w:t xml:space="preserve">Composed of both latissimus </w:t>
      </w:r>
      <w:proofErr w:type="spellStart"/>
      <w:r>
        <w:t>doris</w:t>
      </w:r>
      <w:proofErr w:type="spellEnd"/>
      <w:r>
        <w:t xml:space="preserve">, </w:t>
      </w:r>
      <w:proofErr w:type="spellStart"/>
      <w:r>
        <w:t>teres</w:t>
      </w:r>
      <w:proofErr w:type="spellEnd"/>
      <w:r>
        <w:t xml:space="preserve"> major muscles</w:t>
      </w:r>
    </w:p>
    <w:p w:rsidR="006C2DB8" w:rsidRDefault="006C2DB8" w:rsidP="006C2DB8">
      <w:pPr>
        <w:pStyle w:val="Heading2"/>
      </w:pPr>
      <w:r>
        <w:t>Medial</w:t>
      </w:r>
    </w:p>
    <w:p w:rsidR="006C2DB8" w:rsidRDefault="00F808E9" w:rsidP="006C2DB8">
      <w:pPr>
        <w:pStyle w:val="ListParagraph"/>
        <w:numPr>
          <w:ilvl w:val="0"/>
          <w:numId w:val="20"/>
        </w:numPr>
      </w:pPr>
      <w:r>
        <w:t>Formed by lateral border of rib cage and overlying musculature</w:t>
      </w:r>
    </w:p>
    <w:p w:rsidR="00F808E9" w:rsidRDefault="00F808E9" w:rsidP="00F808E9">
      <w:pPr>
        <w:pStyle w:val="Heading4"/>
      </w:pPr>
      <w:proofErr w:type="spellStart"/>
      <w:r>
        <w:t>Serratus</w:t>
      </w:r>
      <w:proofErr w:type="spellEnd"/>
      <w:r>
        <w:t xml:space="preserve"> Anterior Muscle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Most superficial portion of the medial wall of the axilla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Broad origin off of ribs 1 through 8</w:t>
      </w:r>
    </w:p>
    <w:p w:rsidR="00F808E9" w:rsidRDefault="00F808E9" w:rsidP="00F808E9">
      <w:pPr>
        <w:pStyle w:val="ListParagraph"/>
        <w:numPr>
          <w:ilvl w:val="1"/>
          <w:numId w:val="20"/>
        </w:numPr>
      </w:pPr>
      <w:r>
        <w:t>Named for serrated appearance of muscle origin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Wraps posteriorly to insert on the medial border of the scapula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Contracts to protract the scapula (pull arm forward)</w:t>
      </w:r>
    </w:p>
    <w:p w:rsidR="00F808E9" w:rsidRDefault="00F808E9" w:rsidP="00F808E9">
      <w:pPr>
        <w:pStyle w:val="ListParagraph"/>
        <w:numPr>
          <w:ilvl w:val="1"/>
          <w:numId w:val="20"/>
        </w:numPr>
      </w:pPr>
      <w:r>
        <w:t>Important muscle in quadrupeds to elevate thorax while walking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Innervated by long thoracic nerve</w:t>
      </w:r>
    </w:p>
    <w:p w:rsidR="00F808E9" w:rsidRPr="00151C7C" w:rsidRDefault="00F808E9" w:rsidP="00F808E9">
      <w:pPr>
        <w:pStyle w:val="ListParagraph"/>
        <w:numPr>
          <w:ilvl w:val="1"/>
          <w:numId w:val="20"/>
        </w:numPr>
      </w:pPr>
      <w:r>
        <w:rPr>
          <w:color w:val="C00000"/>
        </w:rPr>
        <w:lastRenderedPageBreak/>
        <w:t xml:space="preserve">Long thoracic nerve can be injured during axillary surgeries, trauma (object gets jammed in axilla), resulting in paralysis of </w:t>
      </w:r>
      <w:proofErr w:type="spellStart"/>
      <w:r>
        <w:rPr>
          <w:color w:val="C00000"/>
        </w:rPr>
        <w:t>serratus</w:t>
      </w:r>
      <w:proofErr w:type="spellEnd"/>
      <w:r>
        <w:rPr>
          <w:color w:val="C00000"/>
        </w:rPr>
        <w:t xml:space="preserve"> anterior; results in scapular winging in push-up position</w:t>
      </w:r>
      <w:r w:rsidR="00151C7C">
        <w:rPr>
          <w:color w:val="C00000"/>
        </w:rPr>
        <w:t xml:space="preserve"> (unable to hold scapula against body wall)</w:t>
      </w:r>
    </w:p>
    <w:p w:rsidR="00151C7C" w:rsidRDefault="00151C7C" w:rsidP="00151C7C">
      <w:pPr>
        <w:pStyle w:val="Heading2"/>
      </w:pPr>
      <w:r>
        <w:t xml:space="preserve">Lateral 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 xml:space="preserve">Small boundary between the insertions of </w:t>
      </w:r>
      <w:proofErr w:type="spellStart"/>
      <w:r>
        <w:t>pectoralis</w:t>
      </w:r>
      <w:proofErr w:type="spellEnd"/>
      <w:r>
        <w:t xml:space="preserve"> major, latissimus dorsi</w:t>
      </w:r>
    </w:p>
    <w:p w:rsidR="00151C7C" w:rsidRDefault="00151C7C" w:rsidP="00151C7C">
      <w:pPr>
        <w:pStyle w:val="Heading4"/>
      </w:pPr>
      <w:r>
        <w:t>Humerus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>Bone of the brachium (arm)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>Long bone that articulates with scapula proximally, radius/ulna distally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 xml:space="preserve">Head articulates with </w:t>
      </w:r>
      <w:proofErr w:type="spellStart"/>
      <w:r>
        <w:t>glenoid</w:t>
      </w:r>
      <w:proofErr w:type="spellEnd"/>
      <w:r>
        <w:t xml:space="preserve"> fossa of scapula</w:t>
      </w:r>
    </w:p>
    <w:p w:rsidR="00151C7C" w:rsidRDefault="00151C7C" w:rsidP="00151C7C">
      <w:pPr>
        <w:pStyle w:val="ListParagraph"/>
        <w:numPr>
          <w:ilvl w:val="1"/>
          <w:numId w:val="21"/>
        </w:numPr>
      </w:pPr>
      <w:r>
        <w:t>Anatomical neck – remnant of the epiphyseal plate</w:t>
      </w:r>
    </w:p>
    <w:p w:rsidR="0058443D" w:rsidRDefault="0058443D" w:rsidP="00151C7C">
      <w:pPr>
        <w:pStyle w:val="ListParagraph"/>
        <w:numPr>
          <w:ilvl w:val="1"/>
          <w:numId w:val="21"/>
        </w:numPr>
      </w:pPr>
      <w:r>
        <w:t>Surgical neck – common site for fractures; clinical importance</w:t>
      </w:r>
    </w:p>
    <w:p w:rsidR="0058443D" w:rsidRPr="0058443D" w:rsidRDefault="0058443D" w:rsidP="0058443D">
      <w:pPr>
        <w:pStyle w:val="ListParagraph"/>
        <w:numPr>
          <w:ilvl w:val="2"/>
          <w:numId w:val="21"/>
        </w:numPr>
      </w:pPr>
      <w:r>
        <w:rPr>
          <w:color w:val="FF0000"/>
        </w:rPr>
        <w:t>Surgical neck is a common site for humeral fractures, due to its small diameter</w:t>
      </w:r>
      <w:r w:rsidR="00DF0B58">
        <w:rPr>
          <w:color w:val="FF0000"/>
        </w:rPr>
        <w:t>; danger is related to numerous neurovascular structures that lie in close approximation to this region</w:t>
      </w:r>
    </w:p>
    <w:p w:rsidR="0058443D" w:rsidRDefault="0058443D" w:rsidP="0058443D">
      <w:pPr>
        <w:pStyle w:val="ListParagraph"/>
        <w:numPr>
          <w:ilvl w:val="0"/>
          <w:numId w:val="21"/>
        </w:numPr>
      </w:pPr>
      <w:r>
        <w:t>Shaft extends to elbow joint</w:t>
      </w:r>
    </w:p>
    <w:p w:rsidR="0058443D" w:rsidRDefault="0058443D" w:rsidP="0058443D">
      <w:pPr>
        <w:pStyle w:val="ListParagraph"/>
        <w:numPr>
          <w:ilvl w:val="1"/>
          <w:numId w:val="21"/>
        </w:numPr>
      </w:pPr>
      <w:r>
        <w:t xml:space="preserve">Greater and lesser tubercles – sites for </w:t>
      </w:r>
      <w:proofErr w:type="spellStart"/>
      <w:r>
        <w:t>attachement</w:t>
      </w:r>
      <w:proofErr w:type="spellEnd"/>
      <w:r>
        <w:t xml:space="preserve"> of the rotator cuff muscles</w:t>
      </w:r>
    </w:p>
    <w:p w:rsidR="0058443D" w:rsidRDefault="0058443D" w:rsidP="0058443D">
      <w:pPr>
        <w:pStyle w:val="ListParagraph"/>
        <w:numPr>
          <w:ilvl w:val="1"/>
          <w:numId w:val="21"/>
        </w:numPr>
      </w:pPr>
      <w:proofErr w:type="spellStart"/>
      <w:r>
        <w:t>Intertubercular</w:t>
      </w:r>
      <w:proofErr w:type="spellEnd"/>
      <w:r>
        <w:t xml:space="preserve"> groove – divot in humeral shaft between tubercles; location of the biceps </w:t>
      </w:r>
      <w:proofErr w:type="spellStart"/>
      <w:r>
        <w:t>brachii</w:t>
      </w:r>
      <w:proofErr w:type="spellEnd"/>
      <w:r>
        <w:t xml:space="preserve"> tendon</w:t>
      </w:r>
    </w:p>
    <w:p w:rsidR="00F36B0F" w:rsidRDefault="00F36B0F" w:rsidP="0058443D">
      <w:pPr>
        <w:pStyle w:val="ListParagraph"/>
        <w:numPr>
          <w:ilvl w:val="1"/>
          <w:numId w:val="21"/>
        </w:numPr>
      </w:pPr>
      <w:r>
        <w:t>Radial (spiral groove) – runs lateral and inferior along posterior shaft; impression made by radial nerve</w:t>
      </w:r>
    </w:p>
    <w:p w:rsidR="002030A0" w:rsidRDefault="002030A0" w:rsidP="0058443D">
      <w:pPr>
        <w:pStyle w:val="ListParagraph"/>
        <w:numPr>
          <w:ilvl w:val="1"/>
          <w:numId w:val="21"/>
        </w:numPr>
      </w:pPr>
      <w:r>
        <w:t>Deltoid tuberosity – attachment point for deltoid muscle</w:t>
      </w:r>
    </w:p>
    <w:p w:rsidR="002030A0" w:rsidRDefault="002030A0" w:rsidP="002030A0">
      <w:pPr>
        <w:pStyle w:val="ListParagraph"/>
        <w:numPr>
          <w:ilvl w:val="0"/>
          <w:numId w:val="21"/>
        </w:numPr>
      </w:pPr>
      <w:r>
        <w:t>Distal region articulates with both radius and ulna, forming the elbow joint</w:t>
      </w:r>
    </w:p>
    <w:p w:rsidR="002030A0" w:rsidRDefault="002030A0" w:rsidP="002030A0">
      <w:pPr>
        <w:pStyle w:val="ListParagraph"/>
        <w:numPr>
          <w:ilvl w:val="1"/>
          <w:numId w:val="21"/>
        </w:numPr>
      </w:pPr>
      <w:r>
        <w:t xml:space="preserve">Trochlea – pulley shaped segment that articulates with </w:t>
      </w:r>
      <w:r w:rsidR="005766A2">
        <w:t>the ulna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proofErr w:type="spellStart"/>
      <w:r>
        <w:t>Capitulum</w:t>
      </w:r>
      <w:proofErr w:type="spellEnd"/>
      <w:r>
        <w:t xml:space="preserve"> – small head shape segment that articulates with the radius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r>
        <w:t>Olecranon fossa – accommodates the olecranon during extension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r>
        <w:t>Coronoid fossa – accommodates the coronoid process during flexion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r>
        <w:t>Medial and lateral epicondyles – sites for muscular attachment</w:t>
      </w:r>
    </w:p>
    <w:p w:rsidR="005766A2" w:rsidRDefault="009560B4" w:rsidP="009560B4">
      <w:pPr>
        <w:pStyle w:val="Heading2"/>
      </w:pPr>
      <w:r>
        <w:t>Floor</w:t>
      </w:r>
    </w:p>
    <w:p w:rsidR="009560B4" w:rsidRDefault="00964A70" w:rsidP="009560B4">
      <w:pPr>
        <w:pStyle w:val="ListParagraph"/>
        <w:numPr>
          <w:ilvl w:val="0"/>
          <w:numId w:val="22"/>
        </w:numPr>
      </w:pPr>
      <w:r>
        <w:t>Marked by the axillary fascia and overlying skin</w:t>
      </w:r>
    </w:p>
    <w:p w:rsidR="00964A70" w:rsidRDefault="00964A70" w:rsidP="009560B4">
      <w:pPr>
        <w:pStyle w:val="ListParagraph"/>
        <w:numPr>
          <w:ilvl w:val="0"/>
          <w:numId w:val="22"/>
        </w:numPr>
      </w:pPr>
      <w:r>
        <w:t xml:space="preserve">Axillary </w:t>
      </w:r>
      <w:proofErr w:type="spellStart"/>
      <w:r>
        <w:t>fascial</w:t>
      </w:r>
      <w:proofErr w:type="spellEnd"/>
      <w:r>
        <w:t xml:space="preserve"> is continuous with pectoral fascia, suspensory ligament of the axilla anteriorly and with the fascia surrounding the latissimus dorsi posteriorly</w:t>
      </w:r>
    </w:p>
    <w:p w:rsidR="008E76FF" w:rsidRDefault="008E76FF" w:rsidP="008E76FF">
      <w:pPr>
        <w:pStyle w:val="Heading1"/>
      </w:pPr>
      <w:r>
        <w:t>Contents of the Axilla</w:t>
      </w:r>
    </w:p>
    <w:p w:rsidR="008E76FF" w:rsidRDefault="008E76FF" w:rsidP="008E76FF">
      <w:pPr>
        <w:pStyle w:val="Heading2"/>
      </w:pPr>
      <w:r>
        <w:t>Axillary Artery</w:t>
      </w:r>
    </w:p>
    <w:p w:rsidR="008E76FF" w:rsidRDefault="008E76FF" w:rsidP="008E76FF">
      <w:pPr>
        <w:pStyle w:val="ListParagraph"/>
        <w:numPr>
          <w:ilvl w:val="0"/>
          <w:numId w:val="23"/>
        </w:numPr>
      </w:pPr>
      <w:r>
        <w:t xml:space="preserve">Continuation of the </w:t>
      </w:r>
      <w:proofErr w:type="spellStart"/>
      <w:r>
        <w:t>subclavian</w:t>
      </w:r>
      <w:proofErr w:type="spellEnd"/>
      <w:r>
        <w:t xml:space="preserve"> artery as it passes the first rib to enter the axilla</w:t>
      </w:r>
    </w:p>
    <w:p w:rsidR="008E76FF" w:rsidRDefault="008E76FF" w:rsidP="008E76FF">
      <w:pPr>
        <w:pStyle w:val="ListParagraph"/>
        <w:numPr>
          <w:ilvl w:val="0"/>
          <w:numId w:val="23"/>
        </w:numPr>
      </w:pPr>
      <w:r>
        <w:t xml:space="preserve">Divided into 3 regions according to proximity to </w:t>
      </w:r>
      <w:proofErr w:type="spellStart"/>
      <w:r>
        <w:t>pectoralis</w:t>
      </w:r>
      <w:proofErr w:type="spellEnd"/>
      <w:r>
        <w:t xml:space="preserve"> minor muscle</w:t>
      </w:r>
    </w:p>
    <w:p w:rsidR="00705799" w:rsidRDefault="00705799" w:rsidP="00705799">
      <w:pPr>
        <w:pStyle w:val="ListParagraph"/>
        <w:numPr>
          <w:ilvl w:val="1"/>
          <w:numId w:val="23"/>
        </w:numPr>
      </w:pPr>
      <w:r>
        <w:lastRenderedPageBreak/>
        <w:t>1</w:t>
      </w:r>
      <w:r w:rsidRPr="00705799">
        <w:rPr>
          <w:vertAlign w:val="superscript"/>
        </w:rPr>
        <w:t>st</w:t>
      </w:r>
      <w:r>
        <w:t xml:space="preserve"> segment proximal to </w:t>
      </w:r>
      <w:proofErr w:type="spellStart"/>
      <w:r>
        <w:t>pectoralis</w:t>
      </w:r>
      <w:proofErr w:type="spellEnd"/>
      <w:r>
        <w:t xml:space="preserve"> minor, 2</w:t>
      </w:r>
      <w:r w:rsidRPr="00705799">
        <w:rPr>
          <w:vertAlign w:val="superscript"/>
        </w:rPr>
        <w:t>nd</w:t>
      </w:r>
      <w:r>
        <w:t xml:space="preserve"> segment posterior to </w:t>
      </w:r>
      <w:proofErr w:type="spellStart"/>
      <w:r>
        <w:t>pec</w:t>
      </w:r>
      <w:proofErr w:type="spellEnd"/>
      <w:r>
        <w:t xml:space="preserve"> minor, 3</w:t>
      </w:r>
      <w:r w:rsidRPr="00705799">
        <w:rPr>
          <w:vertAlign w:val="superscript"/>
        </w:rPr>
        <w:t>rd</w:t>
      </w:r>
      <w:r>
        <w:t xml:space="preserve"> segment distal to </w:t>
      </w:r>
      <w:proofErr w:type="spellStart"/>
      <w:r>
        <w:t>pec</w:t>
      </w:r>
      <w:proofErr w:type="spellEnd"/>
      <w:r>
        <w:t xml:space="preserve"> minor</w:t>
      </w:r>
    </w:p>
    <w:p w:rsidR="00705799" w:rsidRDefault="00705799" w:rsidP="00705799">
      <w:pPr>
        <w:pStyle w:val="ListParagraph"/>
        <w:numPr>
          <w:ilvl w:val="1"/>
          <w:numId w:val="23"/>
        </w:numPr>
      </w:pPr>
      <w:r>
        <w:t>Each region gives off corresponding number of branches (1</w:t>
      </w:r>
      <w:r w:rsidRPr="00705799">
        <w:rPr>
          <w:vertAlign w:val="superscript"/>
        </w:rPr>
        <w:t>st</w:t>
      </w:r>
      <w:r>
        <w:t xml:space="preserve"> gives of 1, 2</w:t>
      </w:r>
      <w:r w:rsidRPr="00705799">
        <w:rPr>
          <w:vertAlign w:val="superscript"/>
        </w:rPr>
        <w:t>nd</w:t>
      </w:r>
      <w:r>
        <w:t xml:space="preserve"> gives off 2, 3</w:t>
      </w:r>
      <w:r w:rsidRPr="00705799">
        <w:rPr>
          <w:vertAlign w:val="superscript"/>
        </w:rPr>
        <w:t>rd</w:t>
      </w:r>
      <w:r>
        <w:t xml:space="preserve"> gives off 3)</w:t>
      </w:r>
    </w:p>
    <w:p w:rsidR="00B80E07" w:rsidRDefault="00B80E07" w:rsidP="00B80E07">
      <w:pPr>
        <w:pStyle w:val="ListParagraph"/>
        <w:numPr>
          <w:ilvl w:val="0"/>
          <w:numId w:val="23"/>
        </w:numPr>
      </w:pPr>
      <w:r>
        <w:t>Region 1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Superior thoracic artery – supplies the superior part of the pectoral region (</w:t>
      </w:r>
      <w:proofErr w:type="spellStart"/>
      <w:r>
        <w:t>subclavius</w:t>
      </w:r>
      <w:proofErr w:type="spellEnd"/>
      <w:r>
        <w:t xml:space="preserve">, intercostal spaces 1 and 2, portions of </w:t>
      </w:r>
      <w:proofErr w:type="spellStart"/>
      <w:r>
        <w:t>pectoralis</w:t>
      </w:r>
      <w:proofErr w:type="spellEnd"/>
      <w:r>
        <w:t xml:space="preserve"> major/minor, </w:t>
      </w:r>
      <w:proofErr w:type="spellStart"/>
      <w:r>
        <w:t>serratus</w:t>
      </w:r>
      <w:proofErr w:type="spellEnd"/>
      <w:r>
        <w:t xml:space="preserve"> anterior</w:t>
      </w:r>
    </w:p>
    <w:p w:rsidR="00DF0B58" w:rsidRDefault="00DF0B58" w:rsidP="00B80E07">
      <w:pPr>
        <w:pStyle w:val="ListParagraph"/>
        <w:numPr>
          <w:ilvl w:val="1"/>
          <w:numId w:val="23"/>
        </w:numPr>
      </w:pPr>
      <w:r>
        <w:rPr>
          <w:color w:val="C00000"/>
        </w:rPr>
        <w:t xml:space="preserve">Common site for aneurism (pathological bulging of vascular wall); may compress closely associated nerves of the brachial plexus, resulting in pain, </w:t>
      </w:r>
      <w:proofErr w:type="spellStart"/>
      <w:r>
        <w:rPr>
          <w:color w:val="C00000"/>
        </w:rPr>
        <w:t>parasthesia</w:t>
      </w:r>
      <w:proofErr w:type="spellEnd"/>
    </w:p>
    <w:p w:rsidR="00B80E07" w:rsidRDefault="00B80E07" w:rsidP="00B80E07">
      <w:pPr>
        <w:pStyle w:val="ListParagraph"/>
        <w:numPr>
          <w:ilvl w:val="0"/>
          <w:numId w:val="23"/>
        </w:numPr>
      </w:pPr>
      <w:r>
        <w:t>Region 2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proofErr w:type="spellStart"/>
      <w:r>
        <w:t>Thoracoacromial</w:t>
      </w:r>
      <w:proofErr w:type="spellEnd"/>
      <w:r>
        <w:t xml:space="preserve"> trunk – gives rise to 4 distinct branches</w:t>
      </w:r>
    </w:p>
    <w:p w:rsidR="00B80E07" w:rsidRDefault="00B80E07" w:rsidP="00B80E07">
      <w:pPr>
        <w:pStyle w:val="ListParagraph"/>
        <w:numPr>
          <w:ilvl w:val="2"/>
          <w:numId w:val="23"/>
        </w:numPr>
      </w:pPr>
      <w:proofErr w:type="spellStart"/>
      <w:r>
        <w:t>Clavicular</w:t>
      </w:r>
      <w:proofErr w:type="spellEnd"/>
      <w:r>
        <w:t xml:space="preserve"> – runs medially to </w:t>
      </w:r>
      <w:proofErr w:type="spellStart"/>
      <w:r>
        <w:t>sternoclavicular</w:t>
      </w:r>
      <w:proofErr w:type="spellEnd"/>
      <w:r>
        <w:t xml:space="preserve"> joint</w:t>
      </w:r>
    </w:p>
    <w:p w:rsidR="00B80E07" w:rsidRDefault="00B80E07" w:rsidP="00B80E07">
      <w:pPr>
        <w:pStyle w:val="ListParagraph"/>
        <w:numPr>
          <w:ilvl w:val="2"/>
          <w:numId w:val="23"/>
        </w:numPr>
      </w:pPr>
      <w:r>
        <w:t xml:space="preserve">Pectoral – runs </w:t>
      </w:r>
      <w:r w:rsidR="00374C01">
        <w:t xml:space="preserve">anteriorly </w:t>
      </w:r>
      <w:r>
        <w:t xml:space="preserve">between the </w:t>
      </w:r>
      <w:proofErr w:type="spellStart"/>
      <w:r>
        <w:t>pectoralis</w:t>
      </w:r>
      <w:proofErr w:type="spellEnd"/>
      <w:r>
        <w:t xml:space="preserve"> major and minor muscles, providing the majority of their blood supply</w:t>
      </w:r>
    </w:p>
    <w:p w:rsidR="00374C01" w:rsidRDefault="00374C01" w:rsidP="00374C01">
      <w:pPr>
        <w:pStyle w:val="ListParagraph"/>
        <w:numPr>
          <w:ilvl w:val="2"/>
          <w:numId w:val="23"/>
        </w:numPr>
      </w:pPr>
      <w:r>
        <w:t xml:space="preserve">Acromial – runs laterally, passing superior to the coracoid process to the </w:t>
      </w:r>
      <w:proofErr w:type="spellStart"/>
      <w:r>
        <w:t>acromioclavicular</w:t>
      </w:r>
      <w:proofErr w:type="spellEnd"/>
      <w:r>
        <w:t xml:space="preserve"> joint</w:t>
      </w:r>
    </w:p>
    <w:p w:rsidR="00374C01" w:rsidRDefault="00374C01" w:rsidP="00374C01">
      <w:pPr>
        <w:pStyle w:val="ListParagraph"/>
        <w:numPr>
          <w:ilvl w:val="2"/>
          <w:numId w:val="23"/>
        </w:numPr>
      </w:pPr>
      <w:r>
        <w:t xml:space="preserve">Deltoid – runs laterally and through the </w:t>
      </w:r>
      <w:proofErr w:type="spellStart"/>
      <w:r>
        <w:t>deltopectoral</w:t>
      </w:r>
      <w:proofErr w:type="spellEnd"/>
      <w:r>
        <w:t xml:space="preserve"> groove, supplying </w:t>
      </w:r>
      <w:proofErr w:type="spellStart"/>
      <w:r>
        <w:t>pectoralis</w:t>
      </w:r>
      <w:proofErr w:type="spellEnd"/>
      <w:r>
        <w:t xml:space="preserve"> major and deltoid muscles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Lateral thoracic artery</w:t>
      </w:r>
      <w:r w:rsidR="00374C01">
        <w:t xml:space="preserve"> – descends lateral to the </w:t>
      </w:r>
      <w:proofErr w:type="spellStart"/>
      <w:r w:rsidR="00374C01">
        <w:t>pectoralis</w:t>
      </w:r>
      <w:proofErr w:type="spellEnd"/>
      <w:r w:rsidR="00374C01">
        <w:t xml:space="preserve"> minor muscle and along the lateral surface of the thoracic cage; supplies </w:t>
      </w:r>
      <w:proofErr w:type="spellStart"/>
      <w:r w:rsidR="00374C01">
        <w:t>serratus</w:t>
      </w:r>
      <w:proofErr w:type="spellEnd"/>
      <w:r w:rsidR="00374C01">
        <w:t xml:space="preserve"> anterior, intercostal muscles, and the lateral part of the </w:t>
      </w:r>
      <w:proofErr w:type="spellStart"/>
      <w:r w:rsidR="00374C01">
        <w:t>pectoralis</w:t>
      </w:r>
      <w:proofErr w:type="spellEnd"/>
      <w:r w:rsidR="00374C01">
        <w:t xml:space="preserve"> major muscle</w:t>
      </w:r>
    </w:p>
    <w:p w:rsidR="00B80E07" w:rsidRDefault="00B80E07" w:rsidP="00B80E07">
      <w:pPr>
        <w:pStyle w:val="ListParagraph"/>
        <w:numPr>
          <w:ilvl w:val="0"/>
          <w:numId w:val="23"/>
        </w:numPr>
      </w:pPr>
      <w:r>
        <w:t>Region 3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Subscapular artery</w:t>
      </w:r>
      <w:r w:rsidR="00374C01">
        <w:t xml:space="preserve"> – relatively large artery supplying 2 distinct branches</w:t>
      </w:r>
    </w:p>
    <w:p w:rsidR="00374C01" w:rsidRDefault="00374C01" w:rsidP="00374C01">
      <w:pPr>
        <w:pStyle w:val="ListParagraph"/>
        <w:numPr>
          <w:ilvl w:val="2"/>
          <w:numId w:val="23"/>
        </w:numPr>
      </w:pPr>
      <w:r>
        <w:t xml:space="preserve">Circumflex scapular artery </w:t>
      </w:r>
      <w:r w:rsidR="00EB0D6F">
        <w:t>–</w:t>
      </w:r>
      <w:r>
        <w:t xml:space="preserve"> </w:t>
      </w:r>
      <w:r w:rsidR="00EB0D6F">
        <w:t xml:space="preserve">passes through triangular space to supply structures of the </w:t>
      </w:r>
      <w:proofErr w:type="spellStart"/>
      <w:r w:rsidR="00EB0D6F">
        <w:t>infraspinous</w:t>
      </w:r>
      <w:proofErr w:type="spellEnd"/>
      <w:r w:rsidR="00EB0D6F">
        <w:t xml:space="preserve"> fossa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Anterior humeral circumflex artery</w:t>
      </w:r>
      <w:r w:rsidR="00EB0D6F">
        <w:t xml:space="preserve"> – passes anterior to the humerus, deep to the anterior compartment muscles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Posterior humeral circumflex artery</w:t>
      </w:r>
      <w:r w:rsidR="00EB0D6F">
        <w:t xml:space="preserve"> – passes through the quadrangular space to supply the back of the shoulder</w:t>
      </w:r>
    </w:p>
    <w:p w:rsidR="00EB0D6F" w:rsidRDefault="00EB0D6F" w:rsidP="00EB0D6F">
      <w:pPr>
        <w:pStyle w:val="ListParagraph"/>
        <w:numPr>
          <w:ilvl w:val="0"/>
          <w:numId w:val="23"/>
        </w:numPr>
      </w:pPr>
      <w:r>
        <w:rPr>
          <w:color w:val="C00000"/>
        </w:rPr>
        <w:t>Numerous anastomoses exist between the branches of the axillar</w:t>
      </w:r>
      <w:r w:rsidR="00DF0B58">
        <w:rPr>
          <w:color w:val="C00000"/>
        </w:rPr>
        <w:t>y artery and with other arteries; can result in rerouting of blood through collateral circulation during axillary artery compression</w:t>
      </w:r>
    </w:p>
    <w:p w:rsidR="00B80E07" w:rsidRDefault="00EB0D6F" w:rsidP="00EB0D6F">
      <w:pPr>
        <w:pStyle w:val="Heading2"/>
      </w:pPr>
      <w:r>
        <w:t>Axillary Vein</w:t>
      </w:r>
    </w:p>
    <w:p w:rsidR="00EB0D6F" w:rsidRDefault="00EB0D6F" w:rsidP="00EB0D6F">
      <w:pPr>
        <w:pStyle w:val="ListParagraph"/>
        <w:numPr>
          <w:ilvl w:val="0"/>
          <w:numId w:val="24"/>
        </w:numPr>
      </w:pPr>
      <w:r>
        <w:t xml:space="preserve">Accompanies axillary artery, most often lying </w:t>
      </w:r>
      <w:proofErr w:type="spellStart"/>
      <w:r>
        <w:t>anteromedial</w:t>
      </w:r>
      <w:proofErr w:type="spellEnd"/>
      <w:r>
        <w:t xml:space="preserve"> to it</w:t>
      </w:r>
    </w:p>
    <w:p w:rsidR="00EB0D6F" w:rsidRDefault="00EB0D6F" w:rsidP="00EB0D6F">
      <w:pPr>
        <w:pStyle w:val="ListParagraph"/>
        <w:numPr>
          <w:ilvl w:val="0"/>
          <w:numId w:val="24"/>
        </w:numPr>
      </w:pPr>
      <w:r>
        <w:t>Numerous branches that typically (though not always) accompany the arteries</w:t>
      </w:r>
    </w:p>
    <w:p w:rsidR="00EB0D6F" w:rsidRDefault="00EB0D6F" w:rsidP="00EB0D6F">
      <w:pPr>
        <w:pStyle w:val="ListParagraph"/>
        <w:numPr>
          <w:ilvl w:val="0"/>
          <w:numId w:val="24"/>
        </w:numPr>
      </w:pPr>
      <w:r>
        <w:t>Great deal of variability in position, number of branches</w:t>
      </w:r>
    </w:p>
    <w:p w:rsidR="00EB0D6F" w:rsidRDefault="00EB0D6F" w:rsidP="00EB0D6F">
      <w:pPr>
        <w:pStyle w:val="Heading2"/>
      </w:pPr>
      <w:r>
        <w:t>Brachial Plexus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Neural bundles that emerge from the lower cervical, upper thoracic spinal nerves to supply the shoulder and upper appendage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lastRenderedPageBreak/>
        <w:t>Converge, diverge in predictable fashion as they course through the neck and axilla</w:t>
      </w:r>
      <w:r w:rsidR="009475D4">
        <w:t xml:space="preserve"> (although variations exist)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Divided into 5 regions based on sites of convergence/divergence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Each region gives off distinct nerve branches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Roots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Term given to the ventral rami of C5 through T1 that emerge between the medial and lateral scalene muscles (described in head and neck)</w:t>
      </w:r>
    </w:p>
    <w:p w:rsidR="009475D4" w:rsidRPr="009475D4" w:rsidRDefault="009475D4" w:rsidP="009475D4">
      <w:pPr>
        <w:pStyle w:val="NoSpacing"/>
        <w:numPr>
          <w:ilvl w:val="2"/>
          <w:numId w:val="26"/>
        </w:numPr>
        <w:rPr>
          <w:color w:val="C00000"/>
        </w:rPr>
      </w:pPr>
      <w:r w:rsidRPr="009475D4">
        <w:rPr>
          <w:color w:val="C00000"/>
        </w:rPr>
        <w:t>Prefixed brachial plexus – C4-C8</w:t>
      </w:r>
    </w:p>
    <w:p w:rsidR="009475D4" w:rsidRPr="009475D4" w:rsidRDefault="009475D4" w:rsidP="009475D4">
      <w:pPr>
        <w:pStyle w:val="NoSpacing"/>
        <w:numPr>
          <w:ilvl w:val="2"/>
          <w:numId w:val="26"/>
        </w:numPr>
        <w:rPr>
          <w:color w:val="C00000"/>
        </w:rPr>
      </w:pPr>
      <w:proofErr w:type="spellStart"/>
      <w:r w:rsidRPr="009475D4">
        <w:rPr>
          <w:color w:val="C00000"/>
        </w:rPr>
        <w:t>Postfixed</w:t>
      </w:r>
      <w:proofErr w:type="spellEnd"/>
      <w:r w:rsidRPr="009475D4">
        <w:rPr>
          <w:color w:val="C00000"/>
        </w:rPr>
        <w:t xml:space="preserve"> brachial plexus – C6-T2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Represent the most proximal portion of the brachial plexus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Dorsal scapular nerve </w:t>
      </w:r>
      <w:r w:rsidR="007736A8">
        <w:t>(C5)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Branch of C5 that runs posteriorly between the scapula and vertebral column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Supplies rhomboid muscles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Long thoracic nerve 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Fusion of branches from C5, C6, C7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 xml:space="preserve">Travels along thoracic cage to supply </w:t>
      </w:r>
      <w:proofErr w:type="spellStart"/>
      <w:r>
        <w:t>serratus</w:t>
      </w:r>
      <w:proofErr w:type="spellEnd"/>
      <w:r>
        <w:t xml:space="preserve"> anterior</w:t>
      </w:r>
    </w:p>
    <w:p w:rsidR="009475D4" w:rsidRPr="00E94A1D" w:rsidRDefault="009475D4" w:rsidP="009475D4">
      <w:pPr>
        <w:pStyle w:val="NoSpacing"/>
        <w:numPr>
          <w:ilvl w:val="1"/>
          <w:numId w:val="26"/>
        </w:numPr>
      </w:pPr>
      <w:proofErr w:type="spellStart"/>
      <w:r>
        <w:rPr>
          <w:color w:val="C00000"/>
        </w:rPr>
        <w:t>Erb-Duchenne</w:t>
      </w:r>
      <w:proofErr w:type="spellEnd"/>
      <w:r>
        <w:rPr>
          <w:color w:val="C00000"/>
        </w:rPr>
        <w:t xml:space="preserve"> palsy – tearing of the upper roots (typically C5, C6) due to traction; results from for</w:t>
      </w:r>
      <w:r w:rsidR="00E94A1D">
        <w:rPr>
          <w:color w:val="C00000"/>
        </w:rPr>
        <w:t xml:space="preserve">ceful contralateral flexion of </w:t>
      </w:r>
      <w:r>
        <w:rPr>
          <w:color w:val="C00000"/>
        </w:rPr>
        <w:t xml:space="preserve">neck (falling on side of head, shoulder, pulling of child’s head during delivery); </w:t>
      </w:r>
      <w:r w:rsidR="00E94A1D">
        <w:rPr>
          <w:color w:val="C00000"/>
        </w:rPr>
        <w:t>loss of scapular retraction, elbow flexors results in characteristic medial rotation of shoulder, extension at elbow (“waiter’s tip” sign)</w:t>
      </w:r>
      <w:r>
        <w:rPr>
          <w:color w:val="C00000"/>
        </w:rPr>
        <w:t xml:space="preserve"> </w:t>
      </w:r>
    </w:p>
    <w:p w:rsidR="00E94A1D" w:rsidRDefault="00E94A1D" w:rsidP="009475D4">
      <w:pPr>
        <w:pStyle w:val="NoSpacing"/>
        <w:numPr>
          <w:ilvl w:val="1"/>
          <w:numId w:val="26"/>
        </w:numPr>
      </w:pPr>
      <w:proofErr w:type="spellStart"/>
      <w:r>
        <w:rPr>
          <w:color w:val="C00000"/>
        </w:rPr>
        <w:t>Klumpke’s</w:t>
      </w:r>
      <w:proofErr w:type="spellEnd"/>
      <w:r>
        <w:rPr>
          <w:color w:val="C00000"/>
        </w:rPr>
        <w:t xml:space="preserve"> palsy – tearing of the lower roots (typically C8, T1) due to traction; results from forceful abduction, pulling on arm</w:t>
      </w:r>
      <w:r w:rsidR="001C70EE">
        <w:rPr>
          <w:color w:val="C00000"/>
        </w:rPr>
        <w:t xml:space="preserve"> (grasping object to break fall, pulling of child’s arm during delivery)</w:t>
      </w:r>
      <w:r>
        <w:rPr>
          <w:color w:val="C00000"/>
        </w:rPr>
        <w:t>; most serious affect is on intrinsic hand muscles, resulting in true claw hand (see notes on The Hand for further explanation)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Trunks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Located in the neck, superior to the clavicle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3 separate trunks identified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Superior trunk – formed from convergence of C5, C6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Middle trunk – the continuation of C7 ventral rami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Inferior trunk – formed from the convergence of C8, T1</w:t>
      </w:r>
    </w:p>
    <w:p w:rsidR="00C65010" w:rsidRDefault="00C65010" w:rsidP="00C65010">
      <w:pPr>
        <w:pStyle w:val="NoSpacing"/>
        <w:numPr>
          <w:ilvl w:val="1"/>
          <w:numId w:val="26"/>
        </w:numPr>
      </w:pPr>
      <w:proofErr w:type="spellStart"/>
      <w:r>
        <w:t>Suprascapular</w:t>
      </w:r>
      <w:proofErr w:type="spellEnd"/>
      <w:r>
        <w:t xml:space="preserve"> nerve (C5, C6)</w:t>
      </w:r>
    </w:p>
    <w:p w:rsidR="00C65010" w:rsidRDefault="00C65010" w:rsidP="00C65010">
      <w:pPr>
        <w:pStyle w:val="NoSpacing"/>
        <w:numPr>
          <w:ilvl w:val="2"/>
          <w:numId w:val="26"/>
        </w:numPr>
      </w:pPr>
      <w:r>
        <w:t>Branches from the superior trunk</w:t>
      </w:r>
    </w:p>
    <w:p w:rsidR="00C65010" w:rsidRDefault="00C65010" w:rsidP="00C65010">
      <w:pPr>
        <w:pStyle w:val="NoSpacing"/>
        <w:numPr>
          <w:ilvl w:val="2"/>
          <w:numId w:val="26"/>
        </w:numPr>
      </w:pPr>
      <w:r>
        <w:t xml:space="preserve">Runs laterally with the </w:t>
      </w:r>
      <w:proofErr w:type="spellStart"/>
      <w:r>
        <w:t>suprascapular</w:t>
      </w:r>
      <w:proofErr w:type="spellEnd"/>
      <w:r>
        <w:t xml:space="preserve"> artery to the </w:t>
      </w:r>
      <w:proofErr w:type="spellStart"/>
      <w:r>
        <w:t>supraspinous</w:t>
      </w:r>
      <w:proofErr w:type="spellEnd"/>
      <w:r>
        <w:t xml:space="preserve"> fossa, co</w:t>
      </w:r>
      <w:bookmarkStart w:id="0" w:name="_GoBack"/>
      <w:bookmarkEnd w:id="0"/>
      <w:r>
        <w:t xml:space="preserve">ntinues along to the </w:t>
      </w:r>
      <w:proofErr w:type="spellStart"/>
      <w:r>
        <w:t>infraspinous</w:t>
      </w:r>
      <w:proofErr w:type="spellEnd"/>
      <w:r>
        <w:t xml:space="preserve"> fossa</w:t>
      </w:r>
    </w:p>
    <w:p w:rsidR="00C65010" w:rsidRDefault="00C65010" w:rsidP="00C65010">
      <w:pPr>
        <w:pStyle w:val="NoSpacing"/>
        <w:numPr>
          <w:ilvl w:val="3"/>
          <w:numId w:val="26"/>
        </w:numPr>
      </w:pPr>
      <w:r>
        <w:t>NB: nerve passes under the superior transverse scapular ligament in the scapular notch, artery passes over ligament (think: army over navy)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Nerve to </w:t>
      </w:r>
      <w:proofErr w:type="spellStart"/>
      <w:r>
        <w:t>subclavius</w:t>
      </w:r>
      <w:proofErr w:type="spellEnd"/>
      <w:r w:rsidR="007736A8">
        <w:t xml:space="preserve"> (C5, C6)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 xml:space="preserve">Small branch off the superior trunk that supplies the </w:t>
      </w:r>
      <w:proofErr w:type="spellStart"/>
      <w:r>
        <w:t>subclavius</w:t>
      </w:r>
      <w:proofErr w:type="spellEnd"/>
      <w:r>
        <w:t xml:space="preserve"> muscle</w:t>
      </w:r>
    </w:p>
    <w:p w:rsidR="00E94A1D" w:rsidRDefault="00E94A1D" w:rsidP="00E94A1D">
      <w:pPr>
        <w:pStyle w:val="NoSpacing"/>
        <w:numPr>
          <w:ilvl w:val="1"/>
          <w:numId w:val="26"/>
        </w:numPr>
      </w:pPr>
      <w:r>
        <w:rPr>
          <w:color w:val="C00000"/>
        </w:rPr>
        <w:t>Chronic compression/traction of superior trunk can occur with excessive loads (e.g. heavy backpack); affects elbow flexors, extensors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Divisions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Short region found deep to the clavicle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Denotes splitting of all 3 trunks into anterior, posterior segments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Cords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Found distal to the clavicle in close approximation to the axillary artery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Site of characteristic convergence of the divisions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Named for proximity to axillary artery</w:t>
      </w:r>
    </w:p>
    <w:p w:rsidR="00EB0D6F" w:rsidRDefault="00263CEC" w:rsidP="00EB0D6F">
      <w:pPr>
        <w:pStyle w:val="NoSpacing"/>
        <w:numPr>
          <w:ilvl w:val="2"/>
          <w:numId w:val="26"/>
        </w:numPr>
      </w:pPr>
      <w:r>
        <w:lastRenderedPageBreak/>
        <w:t>Lateral</w:t>
      </w:r>
      <w:r w:rsidR="00EB0D6F">
        <w:t xml:space="preserve"> </w:t>
      </w:r>
      <w:r>
        <w:t>c</w:t>
      </w:r>
      <w:r w:rsidR="00EB0D6F">
        <w:t>ord – formed by the fusion of the anterior divisions of the upper and middle trunks</w:t>
      </w:r>
    </w:p>
    <w:p w:rsidR="00EB0D6F" w:rsidRDefault="00263CEC" w:rsidP="00EB0D6F">
      <w:pPr>
        <w:pStyle w:val="NoSpacing"/>
        <w:numPr>
          <w:ilvl w:val="2"/>
          <w:numId w:val="26"/>
        </w:numPr>
      </w:pPr>
      <w:r>
        <w:t>Medial</w:t>
      </w:r>
      <w:r w:rsidR="00EB0D6F">
        <w:t xml:space="preserve"> cord – continuation of the anterior division of the lower trunk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Posterior cord – formed by the fusion of the 3 posterior divisions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Medial </w:t>
      </w:r>
      <w:r w:rsidR="007736A8">
        <w:t xml:space="preserve">(C8, T1) </w:t>
      </w:r>
      <w:r>
        <w:t xml:space="preserve">and lateral </w:t>
      </w:r>
      <w:r w:rsidR="007736A8">
        <w:t>(C5, C6, C7)</w:t>
      </w:r>
      <w:r>
        <w:t>pectoral nerves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Branches named according to their respective cords</w:t>
      </w:r>
    </w:p>
    <w:p w:rsidR="00EB0D6F" w:rsidRDefault="00EB0D6F" w:rsidP="00EB0D6F">
      <w:pPr>
        <w:pStyle w:val="NoSpacing"/>
        <w:numPr>
          <w:ilvl w:val="3"/>
          <w:numId w:val="26"/>
        </w:numPr>
      </w:pPr>
      <w:r>
        <w:t>NB: in thorax, lateral pectoral nerve appears medial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 xml:space="preserve">Medial branch supplies </w:t>
      </w:r>
      <w:proofErr w:type="spellStart"/>
      <w:r>
        <w:t>pectoralis</w:t>
      </w:r>
      <w:proofErr w:type="spellEnd"/>
      <w:r>
        <w:t xml:space="preserve"> minor, continues on to supply </w:t>
      </w:r>
      <w:proofErr w:type="spellStart"/>
      <w:r>
        <w:t>pectoralis</w:t>
      </w:r>
      <w:proofErr w:type="spellEnd"/>
      <w:r>
        <w:t xml:space="preserve"> major; lateral branch bypasses </w:t>
      </w:r>
      <w:proofErr w:type="spellStart"/>
      <w:r>
        <w:t>pectoralis</w:t>
      </w:r>
      <w:proofErr w:type="spellEnd"/>
      <w:r>
        <w:t xml:space="preserve"> minor to exclusively supply </w:t>
      </w:r>
      <w:proofErr w:type="spellStart"/>
      <w:r>
        <w:t>pectoralis</w:t>
      </w:r>
      <w:proofErr w:type="spellEnd"/>
      <w:r>
        <w:t xml:space="preserve"> major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Medial Brachial/</w:t>
      </w:r>
      <w:proofErr w:type="spellStart"/>
      <w:r>
        <w:t>Antebrachial</w:t>
      </w:r>
      <w:proofErr w:type="spellEnd"/>
      <w:r>
        <w:t xml:space="preserve"> nerves</w:t>
      </w:r>
      <w:r w:rsidR="007736A8">
        <w:t xml:space="preserve"> (C8, T1)</w:t>
      </w:r>
    </w:p>
    <w:p w:rsidR="00EB0D6F" w:rsidRDefault="009211A3" w:rsidP="009211A3">
      <w:pPr>
        <w:pStyle w:val="NoSpacing"/>
        <w:numPr>
          <w:ilvl w:val="2"/>
          <w:numId w:val="26"/>
        </w:numPr>
      </w:pPr>
      <w:r>
        <w:t>Branches off the medial cord</w:t>
      </w:r>
    </w:p>
    <w:p w:rsidR="009211A3" w:rsidRDefault="009211A3" w:rsidP="009211A3">
      <w:pPr>
        <w:pStyle w:val="NoSpacing"/>
        <w:numPr>
          <w:ilvl w:val="2"/>
          <w:numId w:val="26"/>
        </w:numPr>
      </w:pPr>
      <w:r>
        <w:t xml:space="preserve">Continue through the medial aspect of the arm/forearm to provide cutaneous innervation </w:t>
      </w:r>
      <w:r w:rsidR="00F23A1C">
        <w:t>to these regions</w:t>
      </w:r>
    </w:p>
    <w:p w:rsidR="00F23A1C" w:rsidRDefault="00F23A1C" w:rsidP="00F23A1C">
      <w:pPr>
        <w:pStyle w:val="NoSpacing"/>
        <w:numPr>
          <w:ilvl w:val="1"/>
          <w:numId w:val="26"/>
        </w:numPr>
      </w:pPr>
      <w:r>
        <w:t>Upper</w:t>
      </w:r>
      <w:r w:rsidR="007736A8">
        <w:t xml:space="preserve"> (C5) and </w:t>
      </w:r>
      <w:r>
        <w:t xml:space="preserve">lower </w:t>
      </w:r>
      <w:r w:rsidR="007736A8">
        <w:t xml:space="preserve">(C6) </w:t>
      </w:r>
      <w:r>
        <w:t>subscapular nerves</w:t>
      </w:r>
    </w:p>
    <w:p w:rsidR="00F23A1C" w:rsidRDefault="00F23A1C" w:rsidP="00F23A1C">
      <w:pPr>
        <w:pStyle w:val="NoSpacing"/>
        <w:numPr>
          <w:ilvl w:val="2"/>
          <w:numId w:val="26"/>
        </w:numPr>
      </w:pPr>
      <w:r>
        <w:t>Branches off the posterior cord</w:t>
      </w:r>
    </w:p>
    <w:p w:rsidR="007736A8" w:rsidRDefault="002C4F38" w:rsidP="00F23A1C">
      <w:pPr>
        <w:pStyle w:val="NoSpacing"/>
        <w:numPr>
          <w:ilvl w:val="2"/>
          <w:numId w:val="26"/>
        </w:numPr>
      </w:pPr>
      <w:r>
        <w:t xml:space="preserve">Project posteriorly to subscapular fossa to supply </w:t>
      </w:r>
      <w:proofErr w:type="spellStart"/>
      <w:r>
        <w:t>subscapularis</w:t>
      </w:r>
      <w:proofErr w:type="spellEnd"/>
      <w:r>
        <w:t xml:space="preserve">; lower subscapular nerve also supplies </w:t>
      </w:r>
      <w:proofErr w:type="spellStart"/>
      <w:r>
        <w:t>teres</w:t>
      </w:r>
      <w:proofErr w:type="spellEnd"/>
      <w:r>
        <w:t xml:space="preserve"> </w:t>
      </w:r>
      <w:r w:rsidR="000A55BA">
        <w:t>major</w:t>
      </w:r>
    </w:p>
    <w:p w:rsidR="002C4F38" w:rsidRDefault="002C4F38" w:rsidP="002C4F38">
      <w:pPr>
        <w:pStyle w:val="NoSpacing"/>
        <w:numPr>
          <w:ilvl w:val="1"/>
          <w:numId w:val="26"/>
        </w:numPr>
      </w:pPr>
      <w:proofErr w:type="spellStart"/>
      <w:r>
        <w:t>Thoracodorsal</w:t>
      </w:r>
      <w:proofErr w:type="spellEnd"/>
      <w:r>
        <w:t xml:space="preserve"> nerve (C6-8)</w:t>
      </w:r>
    </w:p>
    <w:p w:rsidR="002C4F38" w:rsidRDefault="002C4F38" w:rsidP="002C4F38">
      <w:pPr>
        <w:pStyle w:val="NoSpacing"/>
        <w:numPr>
          <w:ilvl w:val="2"/>
          <w:numId w:val="26"/>
        </w:numPr>
      </w:pPr>
      <w:r>
        <w:t>Branches off the posterior cord (between upper and lower subscapular nerve)</w:t>
      </w:r>
    </w:p>
    <w:p w:rsidR="002C4F38" w:rsidRDefault="002C4F38" w:rsidP="002C4F38">
      <w:pPr>
        <w:pStyle w:val="NoSpacing"/>
        <w:numPr>
          <w:ilvl w:val="2"/>
          <w:numId w:val="26"/>
        </w:numPr>
      </w:pPr>
      <w:r>
        <w:t>Runs posteriorly along thoracic wall to supply latissimus dorsi</w:t>
      </w:r>
    </w:p>
    <w:p w:rsidR="002C4F38" w:rsidRDefault="002C4F38" w:rsidP="002C4F38">
      <w:pPr>
        <w:pStyle w:val="NoSpacing"/>
        <w:numPr>
          <w:ilvl w:val="0"/>
          <w:numId w:val="26"/>
        </w:numPr>
      </w:pPr>
      <w:r>
        <w:t>Terminal branches</w:t>
      </w:r>
    </w:p>
    <w:p w:rsidR="002C4F38" w:rsidRDefault="00096C38" w:rsidP="002C4F38">
      <w:pPr>
        <w:pStyle w:val="NoSpacing"/>
        <w:numPr>
          <w:ilvl w:val="1"/>
          <w:numId w:val="26"/>
        </w:numPr>
      </w:pPr>
      <w:r>
        <w:t>Last portion of the brachial plexus</w:t>
      </w:r>
    </w:p>
    <w:p w:rsidR="00096C38" w:rsidRDefault="00376D69" w:rsidP="002C4F38">
      <w:pPr>
        <w:pStyle w:val="NoSpacing"/>
        <w:numPr>
          <w:ilvl w:val="1"/>
          <w:numId w:val="26"/>
        </w:numPr>
      </w:pPr>
      <w:r>
        <w:t>Collection of nerves that continue into the upper limb</w:t>
      </w:r>
    </w:p>
    <w:p w:rsidR="00376D69" w:rsidRDefault="00376D69" w:rsidP="00376D69">
      <w:pPr>
        <w:pStyle w:val="NoSpacing"/>
        <w:numPr>
          <w:ilvl w:val="1"/>
          <w:numId w:val="26"/>
        </w:numPr>
      </w:pPr>
      <w:proofErr w:type="spellStart"/>
      <w:r>
        <w:t>Musculocutaneous</w:t>
      </w:r>
      <w:proofErr w:type="spellEnd"/>
      <w:r>
        <w:t xml:space="preserve"> nerve (C5-7)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Continuation of lateral cord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Supplies motor innervation to the anterior compartment of the arm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Cutaneous branch continues as lateral cutaneous nerve of the forearm</w:t>
      </w:r>
    </w:p>
    <w:p w:rsidR="00376D69" w:rsidRDefault="00376D69" w:rsidP="00376D69">
      <w:pPr>
        <w:pStyle w:val="NoSpacing"/>
        <w:numPr>
          <w:ilvl w:val="1"/>
          <w:numId w:val="26"/>
        </w:numPr>
      </w:pPr>
      <w:r>
        <w:t>Ulnar Nerve (C8-T1)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Continuation of the medial cord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 xml:space="preserve">Supplies muscles in the anterior compartment of the </w:t>
      </w:r>
      <w:r w:rsidR="00FA6737">
        <w:t>fore</w:t>
      </w:r>
      <w:r>
        <w:t>arm, hand</w:t>
      </w:r>
    </w:p>
    <w:p w:rsidR="00376D69" w:rsidRDefault="00376D69" w:rsidP="00376D69">
      <w:pPr>
        <w:pStyle w:val="NoSpacing"/>
        <w:numPr>
          <w:ilvl w:val="1"/>
          <w:numId w:val="26"/>
        </w:numPr>
      </w:pPr>
      <w:r>
        <w:t>Median Nerve (C6-T1)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Receives branches from both medial, lateral cords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Supplies muscles in the anterior compartment of the forearm, hand</w:t>
      </w:r>
    </w:p>
    <w:p w:rsidR="00FA6737" w:rsidRDefault="00FA6737" w:rsidP="00FA6737">
      <w:pPr>
        <w:pStyle w:val="NoSpacing"/>
        <w:numPr>
          <w:ilvl w:val="1"/>
          <w:numId w:val="26"/>
        </w:numPr>
      </w:pPr>
      <w:r>
        <w:t>Axillary Nerve (C5-6)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 xml:space="preserve">One of two branches off the posterior cord 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Runs through quadrangular space with posterior humeral circumflex artery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 xml:space="preserve">Innervates deltoid, </w:t>
      </w:r>
      <w:proofErr w:type="spellStart"/>
      <w:r>
        <w:t>teres</w:t>
      </w:r>
      <w:proofErr w:type="spellEnd"/>
      <w:r>
        <w:t xml:space="preserve"> </w:t>
      </w:r>
      <w:r w:rsidR="000A55BA">
        <w:t>minor</w:t>
      </w:r>
      <w:r>
        <w:t xml:space="preserve"> muscle</w:t>
      </w:r>
    </w:p>
    <w:p w:rsidR="00FA6737" w:rsidRDefault="00FA6737" w:rsidP="00FA6737">
      <w:pPr>
        <w:pStyle w:val="NoSpacing"/>
        <w:numPr>
          <w:ilvl w:val="1"/>
          <w:numId w:val="26"/>
        </w:numPr>
      </w:pPr>
      <w:r>
        <w:t>Radial Nerve (C5-T1)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Larger branch of posterior cord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Supplies all muscles of the posterior compartments of the arm, forearm</w:t>
      </w:r>
    </w:p>
    <w:p w:rsidR="00181FA9" w:rsidRDefault="00181FA9" w:rsidP="00FA6737">
      <w:pPr>
        <w:pStyle w:val="NoSpacing"/>
        <w:numPr>
          <w:ilvl w:val="2"/>
          <w:numId w:val="26"/>
        </w:numPr>
      </w:pPr>
      <w:r>
        <w:rPr>
          <w:color w:val="C00000"/>
        </w:rPr>
        <w:t xml:space="preserve">Prolonged superiorly directed pressure on axilla may result in radial (and axillary) neuropathy, affecting all arm/forearm extensors; can result from improperly fitted crutch or </w:t>
      </w:r>
      <w:r w:rsidR="00DF0B58">
        <w:rPr>
          <w:color w:val="C00000"/>
        </w:rPr>
        <w:t>falling asleep across a chair (“Saturday night palsy”)</w:t>
      </w:r>
    </w:p>
    <w:p w:rsidR="00517508" w:rsidRDefault="00517508" w:rsidP="00517508">
      <w:pPr>
        <w:pStyle w:val="Heading2"/>
      </w:pPr>
      <w:proofErr w:type="spellStart"/>
      <w:r>
        <w:t>Lymphatics</w:t>
      </w:r>
      <w:proofErr w:type="spellEnd"/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5 groups of lymph nodes situated through axilla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lastRenderedPageBreak/>
        <w:t>Organization reflects pyramidal shape of the axilla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Pectoral nodes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Found along medial wall of axilla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Receive lymph from anterior wall, breast tissue</w:t>
      </w:r>
    </w:p>
    <w:p w:rsidR="00513192" w:rsidRPr="008D6298" w:rsidRDefault="00513192" w:rsidP="00513192">
      <w:pPr>
        <w:pStyle w:val="ListParagraph"/>
        <w:numPr>
          <w:ilvl w:val="1"/>
          <w:numId w:val="27"/>
        </w:numPr>
      </w:pPr>
      <w:r>
        <w:rPr>
          <w:color w:val="C00000"/>
        </w:rPr>
        <w:t xml:space="preserve">Metastasized </w:t>
      </w:r>
      <w:r w:rsidR="008432E8">
        <w:rPr>
          <w:color w:val="C00000"/>
        </w:rPr>
        <w:t xml:space="preserve">breast cancer </w:t>
      </w:r>
      <w:r>
        <w:rPr>
          <w:color w:val="C00000"/>
        </w:rPr>
        <w:t xml:space="preserve">cells may pass </w:t>
      </w:r>
      <w:r w:rsidR="001966EC">
        <w:rPr>
          <w:color w:val="C00000"/>
        </w:rPr>
        <w:t xml:space="preserve">from the </w:t>
      </w:r>
      <w:proofErr w:type="spellStart"/>
      <w:r w:rsidR="001966EC">
        <w:rPr>
          <w:color w:val="C00000"/>
        </w:rPr>
        <w:t>subaerolear</w:t>
      </w:r>
      <w:proofErr w:type="spellEnd"/>
      <w:r w:rsidR="001966EC">
        <w:rPr>
          <w:color w:val="C00000"/>
        </w:rPr>
        <w:t xml:space="preserve"> lymphatic plexus </w:t>
      </w:r>
      <w:r>
        <w:rPr>
          <w:color w:val="C00000"/>
        </w:rPr>
        <w:t>to the pectoral lymph nodes in the axilla</w:t>
      </w:r>
    </w:p>
    <w:p w:rsidR="00513192" w:rsidRPr="008D6298" w:rsidRDefault="00513192" w:rsidP="00513192">
      <w:pPr>
        <w:pStyle w:val="ListParagraph"/>
        <w:numPr>
          <w:ilvl w:val="2"/>
          <w:numId w:val="27"/>
        </w:numPr>
      </w:pPr>
      <w:r>
        <w:rPr>
          <w:color w:val="C00000"/>
        </w:rPr>
        <w:t>If cells become lodges in nodes, they continue to replicate, resulting in enlargement of the nodes detectable upon palpation</w:t>
      </w:r>
    </w:p>
    <w:p w:rsidR="00513192" w:rsidRPr="004374A7" w:rsidRDefault="00513192" w:rsidP="00513192">
      <w:pPr>
        <w:pStyle w:val="ListParagraph"/>
        <w:numPr>
          <w:ilvl w:val="2"/>
          <w:numId w:val="27"/>
        </w:numPr>
      </w:pPr>
      <w:r>
        <w:rPr>
          <w:color w:val="C00000"/>
        </w:rPr>
        <w:t xml:space="preserve">Cells may advance to the central, axial nodes resulting in further </w:t>
      </w:r>
      <w:proofErr w:type="spellStart"/>
      <w:r>
        <w:rPr>
          <w:color w:val="C00000"/>
        </w:rPr>
        <w:t>enlargments</w:t>
      </w:r>
      <w:proofErr w:type="spellEnd"/>
    </w:p>
    <w:p w:rsidR="00513192" w:rsidRDefault="00513192" w:rsidP="00513192">
      <w:pPr>
        <w:pStyle w:val="ListParagraph"/>
        <w:numPr>
          <w:ilvl w:val="1"/>
          <w:numId w:val="27"/>
        </w:numPr>
      </w:pPr>
      <w:r>
        <w:rPr>
          <w:color w:val="C00000"/>
        </w:rPr>
        <w:t>Biopsy of lymphatic tissue important in ascertaining spread of carcinoma in the breast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Subscapular nodes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Found posteriorly in the inferior portion of the axilla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Receive lymph from posterior thoracic wall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Humeral (lateral) nodes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Found laterally in the inferior portion of the axilla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Drain most lymph from the upper arm</w:t>
      </w:r>
    </w:p>
    <w:p w:rsidR="00517508" w:rsidRDefault="00330DD1" w:rsidP="00330DD1">
      <w:pPr>
        <w:pStyle w:val="ListParagraph"/>
        <w:numPr>
          <w:ilvl w:val="0"/>
          <w:numId w:val="27"/>
        </w:numPr>
      </w:pPr>
      <w:r>
        <w:t>Central nodes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 xml:space="preserve">Found deep to the </w:t>
      </w:r>
      <w:proofErr w:type="spellStart"/>
      <w:r>
        <w:t>pectoralis</w:t>
      </w:r>
      <w:proofErr w:type="spellEnd"/>
      <w:r>
        <w:t xml:space="preserve"> minor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>Drain lymph from the 3 inferior groups</w:t>
      </w:r>
    </w:p>
    <w:p w:rsidR="00330DD1" w:rsidRDefault="00330DD1" w:rsidP="00330DD1">
      <w:pPr>
        <w:pStyle w:val="ListParagraph"/>
        <w:numPr>
          <w:ilvl w:val="0"/>
          <w:numId w:val="27"/>
        </w:numPr>
      </w:pPr>
      <w:r>
        <w:t>Apical nodes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>Found at the apex of the axilla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>Drain the central nodes and other regions in the area</w:t>
      </w:r>
    </w:p>
    <w:p w:rsidR="00330DD1" w:rsidRDefault="00330DD1" w:rsidP="00330DD1">
      <w:pPr>
        <w:pStyle w:val="ListParagraph"/>
        <w:numPr>
          <w:ilvl w:val="0"/>
          <w:numId w:val="27"/>
        </w:numPr>
      </w:pPr>
      <w:r>
        <w:t xml:space="preserve">Ultimately drains into </w:t>
      </w:r>
      <w:proofErr w:type="spellStart"/>
      <w:r>
        <w:t>subclavian</w:t>
      </w:r>
      <w:proofErr w:type="spellEnd"/>
      <w:r>
        <w:t xml:space="preserve"> nodes and back into venous circulation</w:t>
      </w:r>
    </w:p>
    <w:p w:rsidR="00DF0B58" w:rsidRDefault="00DF0B58" w:rsidP="00330DD1">
      <w:pPr>
        <w:pStyle w:val="ListParagraph"/>
        <w:numPr>
          <w:ilvl w:val="0"/>
          <w:numId w:val="27"/>
        </w:numPr>
      </w:pPr>
      <w:r>
        <w:rPr>
          <w:color w:val="C00000"/>
        </w:rPr>
        <w:t xml:space="preserve">Any infection of the upper limb, shoulder region may result in </w:t>
      </w:r>
      <w:proofErr w:type="spellStart"/>
      <w:r>
        <w:rPr>
          <w:color w:val="C00000"/>
        </w:rPr>
        <w:t>lymphangitis</w:t>
      </w:r>
      <w:proofErr w:type="spellEnd"/>
      <w:r>
        <w:rPr>
          <w:color w:val="C00000"/>
        </w:rPr>
        <w:t xml:space="preserve"> (inflammation of the </w:t>
      </w:r>
      <w:proofErr w:type="spellStart"/>
      <w:r>
        <w:rPr>
          <w:color w:val="C00000"/>
        </w:rPr>
        <w:t>lymphatics</w:t>
      </w:r>
      <w:proofErr w:type="spellEnd"/>
      <w:r>
        <w:rPr>
          <w:color w:val="C00000"/>
        </w:rPr>
        <w:t>); resulting in swelling, tenderness; may be mistaken by lay person as an indication of breast cancer</w:t>
      </w:r>
    </w:p>
    <w:sectPr w:rsidR="00DF0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340E8"/>
    <w:multiLevelType w:val="hybridMultilevel"/>
    <w:tmpl w:val="7FF0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47268"/>
    <w:multiLevelType w:val="hybridMultilevel"/>
    <w:tmpl w:val="8C08A8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B93EF6"/>
    <w:multiLevelType w:val="hybridMultilevel"/>
    <w:tmpl w:val="5FE8DD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F965ED"/>
    <w:multiLevelType w:val="hybridMultilevel"/>
    <w:tmpl w:val="00260C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8C5061"/>
    <w:multiLevelType w:val="hybridMultilevel"/>
    <w:tmpl w:val="B4000E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C561E3"/>
    <w:multiLevelType w:val="hybridMultilevel"/>
    <w:tmpl w:val="0858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F42020"/>
    <w:multiLevelType w:val="hybridMultilevel"/>
    <w:tmpl w:val="2CCE1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D35667"/>
    <w:multiLevelType w:val="hybridMultilevel"/>
    <w:tmpl w:val="D3C4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810D4A"/>
    <w:multiLevelType w:val="hybridMultilevel"/>
    <w:tmpl w:val="18C47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C71E8B"/>
    <w:multiLevelType w:val="hybridMultilevel"/>
    <w:tmpl w:val="536011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2020BE"/>
    <w:multiLevelType w:val="hybridMultilevel"/>
    <w:tmpl w:val="B002BA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3"/>
  </w:num>
  <w:num w:numId="5">
    <w:abstractNumId w:val="20"/>
  </w:num>
  <w:num w:numId="6">
    <w:abstractNumId w:val="0"/>
  </w:num>
  <w:num w:numId="7">
    <w:abstractNumId w:val="11"/>
  </w:num>
  <w:num w:numId="8">
    <w:abstractNumId w:val="25"/>
  </w:num>
  <w:num w:numId="9">
    <w:abstractNumId w:val="15"/>
  </w:num>
  <w:num w:numId="10">
    <w:abstractNumId w:val="27"/>
  </w:num>
  <w:num w:numId="11">
    <w:abstractNumId w:val="14"/>
  </w:num>
  <w:num w:numId="12">
    <w:abstractNumId w:val="16"/>
  </w:num>
  <w:num w:numId="13">
    <w:abstractNumId w:val="24"/>
  </w:num>
  <w:num w:numId="14">
    <w:abstractNumId w:val="18"/>
  </w:num>
  <w:num w:numId="15">
    <w:abstractNumId w:val="12"/>
  </w:num>
  <w:num w:numId="16">
    <w:abstractNumId w:val="8"/>
  </w:num>
  <w:num w:numId="17">
    <w:abstractNumId w:val="3"/>
  </w:num>
  <w:num w:numId="18">
    <w:abstractNumId w:val="4"/>
  </w:num>
  <w:num w:numId="19">
    <w:abstractNumId w:val="17"/>
  </w:num>
  <w:num w:numId="20">
    <w:abstractNumId w:val="23"/>
  </w:num>
  <w:num w:numId="21">
    <w:abstractNumId w:val="9"/>
  </w:num>
  <w:num w:numId="22">
    <w:abstractNumId w:val="26"/>
  </w:num>
  <w:num w:numId="23">
    <w:abstractNumId w:val="22"/>
  </w:num>
  <w:num w:numId="24">
    <w:abstractNumId w:val="10"/>
  </w:num>
  <w:num w:numId="25">
    <w:abstractNumId w:val="7"/>
  </w:num>
  <w:num w:numId="26">
    <w:abstractNumId w:val="1"/>
  </w:num>
  <w:num w:numId="27">
    <w:abstractNumId w:val="21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B3"/>
    <w:rsid w:val="00013BC1"/>
    <w:rsid w:val="000328D3"/>
    <w:rsid w:val="0004003F"/>
    <w:rsid w:val="00056593"/>
    <w:rsid w:val="000848DC"/>
    <w:rsid w:val="00096C38"/>
    <w:rsid w:val="000A55BA"/>
    <w:rsid w:val="001033FA"/>
    <w:rsid w:val="0011601E"/>
    <w:rsid w:val="00124F15"/>
    <w:rsid w:val="001426B8"/>
    <w:rsid w:val="00150277"/>
    <w:rsid w:val="00151C7C"/>
    <w:rsid w:val="00175927"/>
    <w:rsid w:val="00181FA9"/>
    <w:rsid w:val="001966EC"/>
    <w:rsid w:val="001B0963"/>
    <w:rsid w:val="001C70EE"/>
    <w:rsid w:val="001D1A80"/>
    <w:rsid w:val="001E6032"/>
    <w:rsid w:val="002030A0"/>
    <w:rsid w:val="00215B56"/>
    <w:rsid w:val="00233E28"/>
    <w:rsid w:val="00263CEC"/>
    <w:rsid w:val="002A6BA4"/>
    <w:rsid w:val="002B7371"/>
    <w:rsid w:val="002C4F38"/>
    <w:rsid w:val="002E048C"/>
    <w:rsid w:val="00314074"/>
    <w:rsid w:val="00330DD1"/>
    <w:rsid w:val="00374C01"/>
    <w:rsid w:val="00376D69"/>
    <w:rsid w:val="003C1FBF"/>
    <w:rsid w:val="003D12D3"/>
    <w:rsid w:val="003D43D8"/>
    <w:rsid w:val="004005BB"/>
    <w:rsid w:val="00425C57"/>
    <w:rsid w:val="004374A7"/>
    <w:rsid w:val="00476A92"/>
    <w:rsid w:val="004A1FEA"/>
    <w:rsid w:val="004C773F"/>
    <w:rsid w:val="004E67D6"/>
    <w:rsid w:val="004F26C1"/>
    <w:rsid w:val="00513192"/>
    <w:rsid w:val="00517508"/>
    <w:rsid w:val="00545432"/>
    <w:rsid w:val="005766A2"/>
    <w:rsid w:val="0058443D"/>
    <w:rsid w:val="005B3DB9"/>
    <w:rsid w:val="005E43FC"/>
    <w:rsid w:val="005F6232"/>
    <w:rsid w:val="00606370"/>
    <w:rsid w:val="006275E0"/>
    <w:rsid w:val="0067702C"/>
    <w:rsid w:val="006869F2"/>
    <w:rsid w:val="006C2DB8"/>
    <w:rsid w:val="006D73BB"/>
    <w:rsid w:val="006E019F"/>
    <w:rsid w:val="006E0278"/>
    <w:rsid w:val="00705799"/>
    <w:rsid w:val="00707782"/>
    <w:rsid w:val="00712DC4"/>
    <w:rsid w:val="0077057D"/>
    <w:rsid w:val="007736A8"/>
    <w:rsid w:val="00794F9B"/>
    <w:rsid w:val="007A049D"/>
    <w:rsid w:val="007E00DB"/>
    <w:rsid w:val="00842C0D"/>
    <w:rsid w:val="008432E8"/>
    <w:rsid w:val="008469F1"/>
    <w:rsid w:val="008601D8"/>
    <w:rsid w:val="00885B1A"/>
    <w:rsid w:val="008930BD"/>
    <w:rsid w:val="008C65B6"/>
    <w:rsid w:val="008D6298"/>
    <w:rsid w:val="008E4999"/>
    <w:rsid w:val="008E76FF"/>
    <w:rsid w:val="009211A3"/>
    <w:rsid w:val="00922BA4"/>
    <w:rsid w:val="009475D4"/>
    <w:rsid w:val="009560B4"/>
    <w:rsid w:val="00964A70"/>
    <w:rsid w:val="009D0F46"/>
    <w:rsid w:val="009D61D7"/>
    <w:rsid w:val="009E63D9"/>
    <w:rsid w:val="00A3390C"/>
    <w:rsid w:val="00A409FA"/>
    <w:rsid w:val="00AA0AA4"/>
    <w:rsid w:val="00AC049F"/>
    <w:rsid w:val="00AD106E"/>
    <w:rsid w:val="00B15F2E"/>
    <w:rsid w:val="00B32039"/>
    <w:rsid w:val="00B7281D"/>
    <w:rsid w:val="00B80E07"/>
    <w:rsid w:val="00B9199A"/>
    <w:rsid w:val="00B9644B"/>
    <w:rsid w:val="00B964B3"/>
    <w:rsid w:val="00BA3122"/>
    <w:rsid w:val="00BE3A32"/>
    <w:rsid w:val="00BF72CC"/>
    <w:rsid w:val="00C35FBA"/>
    <w:rsid w:val="00C62DFB"/>
    <w:rsid w:val="00C65010"/>
    <w:rsid w:val="00C65DBF"/>
    <w:rsid w:val="00C930F2"/>
    <w:rsid w:val="00CA69C6"/>
    <w:rsid w:val="00CC00CD"/>
    <w:rsid w:val="00CC53CC"/>
    <w:rsid w:val="00CC7027"/>
    <w:rsid w:val="00CD43B1"/>
    <w:rsid w:val="00CD5259"/>
    <w:rsid w:val="00CE7B3C"/>
    <w:rsid w:val="00D4218E"/>
    <w:rsid w:val="00D65AB9"/>
    <w:rsid w:val="00D809A2"/>
    <w:rsid w:val="00D82B0D"/>
    <w:rsid w:val="00DB5767"/>
    <w:rsid w:val="00DC2A26"/>
    <w:rsid w:val="00DC7AB9"/>
    <w:rsid w:val="00DF0B58"/>
    <w:rsid w:val="00DF6D80"/>
    <w:rsid w:val="00E02F00"/>
    <w:rsid w:val="00E30FCA"/>
    <w:rsid w:val="00E354A5"/>
    <w:rsid w:val="00E410A1"/>
    <w:rsid w:val="00E52149"/>
    <w:rsid w:val="00E760F8"/>
    <w:rsid w:val="00E94A1D"/>
    <w:rsid w:val="00EA222B"/>
    <w:rsid w:val="00EB0D6F"/>
    <w:rsid w:val="00EF2936"/>
    <w:rsid w:val="00EF372B"/>
    <w:rsid w:val="00EF5FEF"/>
    <w:rsid w:val="00F07482"/>
    <w:rsid w:val="00F170C4"/>
    <w:rsid w:val="00F21B63"/>
    <w:rsid w:val="00F23A1C"/>
    <w:rsid w:val="00F36B0F"/>
    <w:rsid w:val="00F61C9B"/>
    <w:rsid w:val="00F62517"/>
    <w:rsid w:val="00F77268"/>
    <w:rsid w:val="00F808E9"/>
    <w:rsid w:val="00FA4729"/>
    <w:rsid w:val="00FA6737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0BD9D4-9547-47ED-B729-EAA5B932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6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Stuart Inglis</dc:creator>
  <cp:keywords/>
  <dc:description/>
  <cp:lastModifiedBy>Inglis, Stuart D</cp:lastModifiedBy>
  <cp:revision>13</cp:revision>
  <dcterms:created xsi:type="dcterms:W3CDTF">2013-08-04T20:16:00Z</dcterms:created>
  <dcterms:modified xsi:type="dcterms:W3CDTF">2013-08-16T01:09:00Z</dcterms:modified>
</cp:coreProperties>
</file>