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2F53" w:rsidRDefault="00972F53" w:rsidP="0061510D">
      <w:pPr>
        <w:pStyle w:val="NoSpacing"/>
      </w:pPr>
      <w:r>
        <w:t xml:space="preserve">Slide </w:t>
      </w:r>
      <w:r w:rsidR="00341D7A">
        <w:t>0</w:t>
      </w:r>
      <w:r>
        <w:t>1</w:t>
      </w:r>
    </w:p>
    <w:p w:rsidR="00E94C0B" w:rsidRDefault="008358A8" w:rsidP="0061510D">
      <w:pPr>
        <w:pStyle w:val="NoSpacing"/>
      </w:pPr>
      <w:r>
        <w:t>You watch enough hockey, you’re going to see some truly bone-crunching hits</w:t>
      </w:r>
      <w:r w:rsidR="00D66B72">
        <w:t>.</w:t>
      </w:r>
      <w:r>
        <w:t xml:space="preserve">  </w:t>
      </w:r>
      <w:r w:rsidR="00CB0C87">
        <w:t>Seeing the way some of these players hit the ice and the boards makes you wonder how the internal organs haven’t liquefied.</w:t>
      </w:r>
      <w:r w:rsidR="002F0774">
        <w:t xml:space="preserve">  A lot of that has to do with the combination of rigidity and flexibility provided by the rib cage.  </w:t>
      </w:r>
      <w:proofErr w:type="gramStart"/>
      <w:r w:rsidR="002F0774">
        <w:t>Of course</w:t>
      </w:r>
      <w:proofErr w:type="gramEnd"/>
      <w:r w:rsidR="002F0774">
        <w:t xml:space="preserve"> the design is not perfect, and with enough force, fractures can occur.  These are concepts we will explore, as we discuss the osteology of the anterolateral thoracic wall</w:t>
      </w:r>
    </w:p>
    <w:p w:rsidR="0061510D" w:rsidRDefault="0061510D" w:rsidP="0061510D">
      <w:pPr>
        <w:pStyle w:val="NoSpacing"/>
      </w:pPr>
    </w:p>
    <w:p w:rsidR="00972F53" w:rsidRDefault="00972F53" w:rsidP="0061510D">
      <w:pPr>
        <w:pStyle w:val="NoSpacing"/>
      </w:pPr>
      <w:r>
        <w:t xml:space="preserve">Slide </w:t>
      </w:r>
      <w:r w:rsidR="00341D7A">
        <w:t>0</w:t>
      </w:r>
      <w:r>
        <w:t>2</w:t>
      </w:r>
    </w:p>
    <w:p w:rsidR="00972F53" w:rsidRDefault="00972F53" w:rsidP="0061510D">
      <w:pPr>
        <w:pStyle w:val="NoSpacing"/>
      </w:pPr>
      <w:r>
        <w:t>Intro</w:t>
      </w:r>
    </w:p>
    <w:p w:rsidR="0061510D" w:rsidRDefault="0061510D" w:rsidP="0061510D">
      <w:pPr>
        <w:pStyle w:val="NoSpacing"/>
      </w:pPr>
    </w:p>
    <w:p w:rsidR="00972F53" w:rsidRDefault="00972F53" w:rsidP="0061510D">
      <w:pPr>
        <w:pStyle w:val="NoSpacing"/>
      </w:pPr>
      <w:r>
        <w:t xml:space="preserve">Slide </w:t>
      </w:r>
      <w:r w:rsidR="00341D7A">
        <w:t>0</w:t>
      </w:r>
      <w:r>
        <w:t>3 – Green Screen</w:t>
      </w:r>
    </w:p>
    <w:p w:rsidR="00972F53" w:rsidRPr="009B5A69" w:rsidRDefault="00972F53" w:rsidP="0061510D">
      <w:pPr>
        <w:pStyle w:val="NoSpacing"/>
        <w:rPr>
          <w:color w:val="00B050"/>
        </w:rPr>
      </w:pPr>
      <w:r w:rsidRPr="009B5A69">
        <w:rPr>
          <w:color w:val="00B050"/>
        </w:rPr>
        <w:t xml:space="preserve">Good day, and welcome to this video lecture on the anterolateral </w:t>
      </w:r>
      <w:r w:rsidR="00A67087" w:rsidRPr="009B5A69">
        <w:rPr>
          <w:color w:val="00B050"/>
        </w:rPr>
        <w:t>thoraco</w:t>
      </w:r>
      <w:r w:rsidRPr="009B5A69">
        <w:rPr>
          <w:color w:val="00B050"/>
        </w:rPr>
        <w:t>abdominal wall</w:t>
      </w:r>
      <w:r w:rsidR="00A67087" w:rsidRPr="009B5A69">
        <w:rPr>
          <w:color w:val="00B050"/>
        </w:rPr>
        <w:t xml:space="preserve">.  </w:t>
      </w:r>
      <w:r w:rsidR="00304A9C" w:rsidRPr="009B5A69">
        <w:rPr>
          <w:b/>
          <w:color w:val="00B050"/>
        </w:rPr>
        <w:t xml:space="preserve">1 </w:t>
      </w:r>
      <w:r w:rsidR="00A67087" w:rsidRPr="009B5A69">
        <w:rPr>
          <w:color w:val="00B050"/>
        </w:rPr>
        <w:t xml:space="preserve">Over the next several sessions, we will begin our study of the internal organs of the body, as we consider the thoracic and abdominal cavities and their contents.  Before we can “pop the lid” and look at what’s inside, however, we need to look at the “lid”, itself.  The anterolateral thoracic and abdominal walls, which form the anterolateral boundaries of the thorax and abdomen, respectively, have enough in common that it makes sense to discuss the two of them together in </w:t>
      </w:r>
      <w:r w:rsidR="005958C2" w:rsidRPr="009B5A69">
        <w:rPr>
          <w:color w:val="00B050"/>
        </w:rPr>
        <w:t>the same</w:t>
      </w:r>
      <w:r w:rsidR="00A67087" w:rsidRPr="009B5A69">
        <w:rPr>
          <w:color w:val="00B050"/>
        </w:rPr>
        <w:t xml:space="preserve"> class session.  </w:t>
      </w:r>
      <w:r w:rsidR="005958C2" w:rsidRPr="009B5A69">
        <w:rPr>
          <w:color w:val="00B050"/>
        </w:rPr>
        <w:t xml:space="preserve">In this first session, were going to look at the osteology of the thoracic cage.  </w:t>
      </w:r>
      <w:r w:rsidR="00304A9C" w:rsidRPr="009B5A69">
        <w:rPr>
          <w:b/>
          <w:color w:val="00B050"/>
        </w:rPr>
        <w:t xml:space="preserve">2 </w:t>
      </w:r>
      <w:r w:rsidR="005958C2" w:rsidRPr="009B5A69">
        <w:rPr>
          <w:color w:val="00B050"/>
        </w:rPr>
        <w:t>We’ll discuss some palpable landmarks and anatomical lines of refere</w:t>
      </w:r>
      <w:r w:rsidR="00D6163A" w:rsidRPr="009B5A69">
        <w:rPr>
          <w:color w:val="00B050"/>
        </w:rPr>
        <w:t>nce, discuss the components of the thoracic cage, and how to identify these structures in medical imaging.  Finally, we’ll also discuss the medical implications of rib fractures.</w:t>
      </w:r>
      <w:r w:rsidR="00A67087" w:rsidRPr="009B5A69">
        <w:rPr>
          <w:color w:val="00B050"/>
        </w:rPr>
        <w:t xml:space="preserve"> </w:t>
      </w:r>
    </w:p>
    <w:p w:rsidR="0061510D" w:rsidRDefault="0061510D" w:rsidP="0061510D">
      <w:pPr>
        <w:pStyle w:val="NoSpacing"/>
      </w:pPr>
    </w:p>
    <w:p w:rsidR="00A67087" w:rsidRDefault="00A67087" w:rsidP="0061510D">
      <w:pPr>
        <w:pStyle w:val="NoSpacing"/>
      </w:pPr>
      <w:r>
        <w:t xml:space="preserve">Slide </w:t>
      </w:r>
      <w:r w:rsidR="00341D7A">
        <w:t>0</w:t>
      </w:r>
      <w:r>
        <w:t>4</w:t>
      </w:r>
    </w:p>
    <w:p w:rsidR="00A67087" w:rsidRDefault="00DC4FEE" w:rsidP="0061510D">
      <w:pPr>
        <w:pStyle w:val="NoSpacing"/>
      </w:pPr>
      <w:r>
        <w:t xml:space="preserve">The thorax is the barrel shaped cavity forming the upper portion of the torso.  It is continuous superiorly with the neck at the level of the first ribs, which outline an oval boundary between the two regions known as the thoracic inlet.  Inferiorly, </w:t>
      </w:r>
      <w:r w:rsidR="00CB7533">
        <w:t>the diaphragm forms a distinct muscular boundary separating the thoracic and abdominal cavity.  Th</w:t>
      </w:r>
      <w:r w:rsidR="009653CA">
        <w:t>is</w:t>
      </w:r>
      <w:r w:rsidR="00CB7533">
        <w:t xml:space="preserve"> plan</w:t>
      </w:r>
      <w:r w:rsidR="009653CA">
        <w:t>e</w:t>
      </w:r>
      <w:r w:rsidR="00CB7533">
        <w:t xml:space="preserve"> of separation created by the diaphragm is also known as the thoracic outlet.  </w:t>
      </w:r>
      <w:r w:rsidR="009653CA">
        <w:t xml:space="preserve">Note that the inlet and outlet are considered proper anatomical terms, but in medicine, the proper anatomical terms are not always fully recognized.  For example, any of </w:t>
      </w:r>
      <w:proofErr w:type="gramStart"/>
      <w:r w:rsidR="009653CA">
        <w:t>a number of</w:t>
      </w:r>
      <w:proofErr w:type="gramEnd"/>
      <w:r w:rsidR="009653CA">
        <w:t xml:space="preserve"> medical conditions can compress the vessels passing in and out of the thoracic inlet.  Despite the nomenclature used by anatomists, however, these conditions are collectively referred to </w:t>
      </w:r>
      <w:r w:rsidR="00F2488D">
        <w:t>as</w:t>
      </w:r>
      <w:r w:rsidR="009653CA">
        <w:t xml:space="preserve"> thoracic outlet syndrome.  </w:t>
      </w:r>
    </w:p>
    <w:p w:rsidR="0061510D" w:rsidRDefault="0061510D" w:rsidP="0061510D">
      <w:pPr>
        <w:pStyle w:val="NoSpacing"/>
      </w:pPr>
    </w:p>
    <w:p w:rsidR="0061510D" w:rsidRDefault="0061510D" w:rsidP="0061510D">
      <w:pPr>
        <w:pStyle w:val="NoSpacing"/>
      </w:pPr>
      <w:r>
        <w:t>Slide 05</w:t>
      </w:r>
    </w:p>
    <w:p w:rsidR="00F2488D" w:rsidRDefault="00F2488D" w:rsidP="0061510D">
      <w:pPr>
        <w:pStyle w:val="NoSpacing"/>
      </w:pPr>
      <w:r>
        <w:t xml:space="preserve">Posteriorly, the </w:t>
      </w:r>
      <w:r w:rsidRPr="00EF4220">
        <w:rPr>
          <w:color w:val="FF0000"/>
        </w:rPr>
        <w:t>wall is made up of the vertebral column and its association with the heads and tubercles of the ribs</w:t>
      </w:r>
      <w:r>
        <w:t xml:space="preserve">.  These were discussed with the remainder of the vertebral column, so we’re not going to worry about it here.  </w:t>
      </w:r>
      <w:r w:rsidRPr="009B5A69">
        <w:rPr>
          <w:color w:val="FF0000"/>
        </w:rPr>
        <w:t>As we move out bilaterally</w:t>
      </w:r>
      <w:r w:rsidR="006E217F" w:rsidRPr="009B5A69">
        <w:rPr>
          <w:color w:val="FF0000"/>
        </w:rPr>
        <w:t xml:space="preserve">, we see an array of ribs separated by intercostal spaces, containing muscular sheets </w:t>
      </w:r>
      <w:r w:rsidR="006E217F">
        <w:t xml:space="preserve">(the intercostal muscles) encasing neurovascular conduits running in a transverse plane.  </w:t>
      </w:r>
      <w:r w:rsidR="006E217F" w:rsidRPr="009B5A69">
        <w:rPr>
          <w:color w:val="FF0000"/>
        </w:rPr>
        <w:t>Anteriorly, the bone from these ribs is continuous with the costal cartilages, which then fuse with the sternum anteriorly</w:t>
      </w:r>
      <w:r w:rsidR="006E217F">
        <w:t>.</w:t>
      </w:r>
    </w:p>
    <w:p w:rsidR="0061510D" w:rsidRDefault="0061510D" w:rsidP="0061510D">
      <w:pPr>
        <w:pStyle w:val="NoSpacing"/>
      </w:pPr>
    </w:p>
    <w:p w:rsidR="006E217F" w:rsidRDefault="006E217F" w:rsidP="0061510D">
      <w:pPr>
        <w:pStyle w:val="NoSpacing"/>
      </w:pPr>
      <w:r>
        <w:t xml:space="preserve">Slide </w:t>
      </w:r>
      <w:r w:rsidR="00341D7A">
        <w:t>0</w:t>
      </w:r>
      <w:r w:rsidR="0061510D">
        <w:t>6</w:t>
      </w:r>
    </w:p>
    <w:p w:rsidR="006E217F" w:rsidRDefault="006E217F" w:rsidP="0061510D">
      <w:pPr>
        <w:pStyle w:val="NoSpacing"/>
      </w:pPr>
      <w:r>
        <w:t xml:space="preserve">Before we study the anatomical components of the thoracic wall in detail, we need to give some attention to the surface anatomy in this region.  A series of imaginary anatomical lines serve as reference points for a slew of medical procedures.  First is the </w:t>
      </w:r>
      <w:r w:rsidR="00304A9C">
        <w:rPr>
          <w:rFonts w:cstheme="minorHAnsi"/>
          <w:b/>
          <w:color w:val="FF0000"/>
        </w:rPr>
        <w:t xml:space="preserve">1 </w:t>
      </w:r>
      <w:r>
        <w:t xml:space="preserve">anterior median, or midsternal line.  This signifies the intersection of the midsagittal </w:t>
      </w:r>
      <w:r w:rsidR="00220AE8">
        <w:t>plane with</w:t>
      </w:r>
      <w:r>
        <w:t xml:space="preserve"> the sternum anteriorly</w:t>
      </w:r>
      <w:r w:rsidR="005C53B2">
        <w:t xml:space="preserve">.  As we move out laterally, the </w:t>
      </w:r>
      <w:r w:rsidR="00304A9C">
        <w:rPr>
          <w:rFonts w:cstheme="minorHAnsi"/>
          <w:b/>
          <w:color w:val="FF0000"/>
        </w:rPr>
        <w:t>2</w:t>
      </w:r>
      <w:r w:rsidR="00D92A53" w:rsidRPr="00D92A53">
        <w:rPr>
          <w:b/>
          <w:color w:val="FF0000"/>
        </w:rPr>
        <w:t xml:space="preserve"> </w:t>
      </w:r>
      <w:r w:rsidR="005C53B2">
        <w:t xml:space="preserve">midclavicular line passes vertically through the midpoint of the clavicle, where its curvature is most distinct.  The </w:t>
      </w:r>
      <w:r w:rsidR="00304A9C">
        <w:rPr>
          <w:b/>
          <w:color w:val="FF0000"/>
        </w:rPr>
        <w:t>3</w:t>
      </w:r>
      <w:r w:rsidR="00D92A53" w:rsidRPr="00D92A53">
        <w:rPr>
          <w:b/>
          <w:color w:val="FF0000"/>
        </w:rPr>
        <w:t xml:space="preserve"> </w:t>
      </w:r>
      <w:r w:rsidR="005C53B2">
        <w:t>anterior axillary line passes vertically through the anterior axillary fold made by the inferolateral border of the pectoralis major mus</w:t>
      </w:r>
      <w:r w:rsidR="00AC1D7A">
        <w:t xml:space="preserve">cle.  The landmark for the </w:t>
      </w:r>
      <w:r w:rsidR="00304A9C">
        <w:rPr>
          <w:b/>
          <w:color w:val="FF0000"/>
        </w:rPr>
        <w:t>4</w:t>
      </w:r>
      <w:r w:rsidR="00304A9C" w:rsidRPr="00D92A53">
        <w:rPr>
          <w:b/>
          <w:color w:val="FF0000"/>
        </w:rPr>
        <w:t xml:space="preserve"> </w:t>
      </w:r>
      <w:r w:rsidR="00AC1D7A">
        <w:t xml:space="preserve">mid-axillary </w:t>
      </w:r>
      <w:r w:rsidR="00AC1D7A">
        <w:lastRenderedPageBreak/>
        <w:t xml:space="preserve">line is the deepest point of the axillary fossa, while the </w:t>
      </w:r>
      <w:r w:rsidR="00304A9C">
        <w:rPr>
          <w:b/>
          <w:color w:val="FF0000"/>
        </w:rPr>
        <w:t>5</w:t>
      </w:r>
      <w:r w:rsidR="00304A9C" w:rsidRPr="00D92A53">
        <w:rPr>
          <w:b/>
          <w:color w:val="FF0000"/>
        </w:rPr>
        <w:t xml:space="preserve"> </w:t>
      </w:r>
      <w:r w:rsidR="00AC1D7A">
        <w:t xml:space="preserve">posterior axillary line lines up with the posterior axillary fold formed by the latissimus dorsi muscle.  On the posterior surface, the </w:t>
      </w:r>
      <w:r w:rsidR="00304A9C">
        <w:rPr>
          <w:b/>
          <w:color w:val="FF0000"/>
        </w:rPr>
        <w:t>6</w:t>
      </w:r>
      <w:r w:rsidR="00304A9C" w:rsidRPr="00D92A53">
        <w:rPr>
          <w:b/>
          <w:color w:val="FF0000"/>
        </w:rPr>
        <w:t xml:space="preserve"> </w:t>
      </w:r>
      <w:r w:rsidR="00AC1D7A">
        <w:t xml:space="preserve">scapular lines align with the inferior angles of the scapula, and the </w:t>
      </w:r>
      <w:proofErr w:type="gramStart"/>
      <w:r w:rsidR="00304A9C">
        <w:rPr>
          <w:b/>
          <w:color w:val="FF0000"/>
        </w:rPr>
        <w:t>7</w:t>
      </w:r>
      <w:r w:rsidR="00304A9C" w:rsidRPr="00D92A53">
        <w:rPr>
          <w:b/>
          <w:color w:val="FF0000"/>
        </w:rPr>
        <w:t xml:space="preserve"> </w:t>
      </w:r>
      <w:r w:rsidR="00AC1D7A">
        <w:t>posterior</w:t>
      </w:r>
      <w:proofErr w:type="gramEnd"/>
      <w:r w:rsidR="00AC1D7A">
        <w:t xml:space="preserve"> median, or </w:t>
      </w:r>
      <w:proofErr w:type="spellStart"/>
      <w:r w:rsidR="00AC1D7A">
        <w:t>midvertebral</w:t>
      </w:r>
      <w:proofErr w:type="spellEnd"/>
      <w:r w:rsidR="00AC1D7A">
        <w:t xml:space="preserve"> line is defined by the intersection of the </w:t>
      </w:r>
      <w:proofErr w:type="spellStart"/>
      <w:r w:rsidR="00AC1D7A">
        <w:t>midsaggital</w:t>
      </w:r>
      <w:proofErr w:type="spellEnd"/>
      <w:r w:rsidR="00AC1D7A">
        <w:t xml:space="preserve"> plane </w:t>
      </w:r>
      <w:r w:rsidR="00BD6D73">
        <w:t>with the</w:t>
      </w:r>
      <w:r w:rsidR="00AC1D7A">
        <w:t xml:space="preserve"> vertebral spinous processes.</w:t>
      </w:r>
    </w:p>
    <w:p w:rsidR="00975171" w:rsidRDefault="00975171" w:rsidP="0061510D">
      <w:pPr>
        <w:pStyle w:val="NoSpacing"/>
      </w:pPr>
    </w:p>
    <w:p w:rsidR="00AC1D7A" w:rsidRDefault="00AC1D7A" w:rsidP="0061510D">
      <w:pPr>
        <w:pStyle w:val="NoSpacing"/>
      </w:pPr>
      <w:r>
        <w:t xml:space="preserve">Slide </w:t>
      </w:r>
      <w:r w:rsidR="00341D7A">
        <w:t>0</w:t>
      </w:r>
      <w:r w:rsidR="00BD753A">
        <w:t>7</w:t>
      </w:r>
    </w:p>
    <w:p w:rsidR="00AC1D7A" w:rsidRDefault="00AC1D7A" w:rsidP="0061510D">
      <w:pPr>
        <w:pStyle w:val="NoSpacing"/>
      </w:pPr>
      <w:r>
        <w:t xml:space="preserve">The bony framework of the thorax is made up of the previously discussed thoracic vertebrae posteriorly, the sternum anteriorly, and the rib cage, which interconnects these two elements.  There are 12 pairs of ribs that span from posterior to anterior and provide the bony framework that defines the shape of the thorax.  The ribs can be broadly classified according to their cartilaginous attachments to the sternum anteriorly.  </w:t>
      </w:r>
      <w:r w:rsidR="00304A9C">
        <w:rPr>
          <w:rFonts w:cstheme="minorHAnsi"/>
          <w:b/>
          <w:color w:val="FF0000"/>
        </w:rPr>
        <w:t>1</w:t>
      </w:r>
      <w:r w:rsidR="00590D44" w:rsidRPr="00D92A53">
        <w:rPr>
          <w:b/>
          <w:color w:val="FF0000"/>
        </w:rPr>
        <w:t xml:space="preserve"> </w:t>
      </w:r>
      <w:r>
        <w:t xml:space="preserve">The superior 7 pairs each have a direct costal attachment to the sternum and are therefore defined as true ribs.  </w:t>
      </w:r>
      <w:r w:rsidR="00304A9C">
        <w:rPr>
          <w:rFonts w:cstheme="minorHAnsi"/>
          <w:b/>
          <w:color w:val="FF0000"/>
        </w:rPr>
        <w:t>2</w:t>
      </w:r>
      <w:r w:rsidR="00D92A53" w:rsidRPr="00D92A53">
        <w:rPr>
          <w:b/>
          <w:color w:val="FF0000"/>
        </w:rPr>
        <w:t xml:space="preserve"> </w:t>
      </w:r>
      <w:r>
        <w:t xml:space="preserve">The </w:t>
      </w:r>
      <w:r w:rsidR="00D32D4E">
        <w:t xml:space="preserve">next 3 pairs, ribs 8 through 10, are referred to as false ribs.  Their costal cartilages fuse together to create a single indirect attachment to the sternum.  </w:t>
      </w:r>
      <w:r w:rsidR="00304A9C" w:rsidRPr="00304A9C">
        <w:rPr>
          <w:rFonts w:cstheme="minorHAnsi"/>
          <w:b/>
          <w:color w:val="FF0000"/>
        </w:rPr>
        <w:t>3</w:t>
      </w:r>
      <w:r w:rsidR="00590D44" w:rsidRPr="00590D44">
        <w:rPr>
          <w:color w:val="FF0000"/>
        </w:rPr>
        <w:t xml:space="preserve"> </w:t>
      </w:r>
      <w:r w:rsidR="00D32D4E">
        <w:t>The final two pairs, ribs 11 and 12, have no attachment whatsoever to the sternum, but rather remain suspended inside the muscula</w:t>
      </w:r>
      <w:r w:rsidR="002F3032">
        <w:t xml:space="preserve">r sheaths we will be discussing.  </w:t>
      </w:r>
      <w:r w:rsidR="00590D44">
        <w:t xml:space="preserve">As a result, we refer to these as floating ribs.  </w:t>
      </w:r>
      <w:r w:rsidR="002F3032">
        <w:t>It’s worth mentioning that some anatomy sources classify the floating ribs as a special type of false rib</w:t>
      </w:r>
      <w:r w:rsidR="00341D7A">
        <w:t>, while others consider false and floating ribs to be separate categories</w:t>
      </w:r>
      <w:r w:rsidR="002F3032">
        <w:t xml:space="preserve">.  That </w:t>
      </w:r>
      <w:proofErr w:type="gramStart"/>
      <w:r w:rsidR="002F3032">
        <w:t>particular debate</w:t>
      </w:r>
      <w:proofErr w:type="gramEnd"/>
      <w:r w:rsidR="002F3032">
        <w:t xml:space="preserve"> is not really important for the sake of this class.</w:t>
      </w:r>
    </w:p>
    <w:p w:rsidR="00590D44" w:rsidRDefault="00590D44" w:rsidP="0061510D">
      <w:pPr>
        <w:pStyle w:val="NoSpacing"/>
      </w:pPr>
    </w:p>
    <w:p w:rsidR="00341D7A" w:rsidRDefault="00341D7A" w:rsidP="0061510D">
      <w:pPr>
        <w:pStyle w:val="NoSpacing"/>
      </w:pPr>
      <w:r>
        <w:t>Slide 0</w:t>
      </w:r>
      <w:r w:rsidR="00304A9C">
        <w:t>8</w:t>
      </w:r>
    </w:p>
    <w:p w:rsidR="002F3032" w:rsidRDefault="006E1F51" w:rsidP="0061510D">
      <w:pPr>
        <w:pStyle w:val="NoSpacing"/>
      </w:pPr>
      <w:r>
        <w:t xml:space="preserve">For discussion purposes, the 12 pairs of ribs can be numbered sequentially from top to bottom to assist with their identification.  While the precise size and shape of each rib varies from one level to the next, ribs 3 through 9 have similar general structures and are therefore classified as typical ribs.  </w:t>
      </w:r>
      <w:r w:rsidR="009775DF">
        <w:t>Typical</w:t>
      </w:r>
      <w:r>
        <w:t xml:space="preserve"> ribs are broad and flat, with the long axis </w:t>
      </w:r>
      <w:proofErr w:type="gramStart"/>
      <w:r>
        <w:t>more or less running</w:t>
      </w:r>
      <w:proofErr w:type="gramEnd"/>
      <w:r>
        <w:t xml:space="preserve"> in a </w:t>
      </w:r>
      <w:proofErr w:type="spellStart"/>
      <w:r>
        <w:t>superoinferior</w:t>
      </w:r>
      <w:proofErr w:type="spellEnd"/>
      <w:r>
        <w:t xml:space="preserve"> direction.  </w:t>
      </w:r>
      <w:r w:rsidR="009775DF">
        <w:t xml:space="preserve">The head of the rib is the portion that articulates with the vertebrae at the level of the intervertebral disc.  Each typical rib has a </w:t>
      </w:r>
      <w:r w:rsidR="000606FF">
        <w:rPr>
          <w:rFonts w:cstheme="minorHAnsi"/>
          <w:b/>
          <w:color w:val="FF0000"/>
        </w:rPr>
        <w:t>1</w:t>
      </w:r>
      <w:r w:rsidR="00590D44" w:rsidRPr="00590D44">
        <w:rPr>
          <w:color w:val="FF0000"/>
        </w:rPr>
        <w:t xml:space="preserve"> </w:t>
      </w:r>
      <w:r w:rsidR="009775DF">
        <w:t xml:space="preserve">superior articulating facet that articulates with the inferior articulating </w:t>
      </w:r>
      <w:proofErr w:type="spellStart"/>
      <w:r w:rsidR="009775DF">
        <w:t>demifacet</w:t>
      </w:r>
      <w:proofErr w:type="spellEnd"/>
      <w:r w:rsidR="009775DF">
        <w:t xml:space="preserve"> on the superior vertebrae, and </w:t>
      </w:r>
      <w:proofErr w:type="gramStart"/>
      <w:r w:rsidR="009775DF">
        <w:t>an</w:t>
      </w:r>
      <w:proofErr w:type="gramEnd"/>
      <w:r w:rsidR="009775DF">
        <w:t xml:space="preserve"> </w:t>
      </w:r>
      <w:r w:rsidR="000606FF" w:rsidRPr="000606FF">
        <w:rPr>
          <w:rFonts w:cstheme="minorHAnsi"/>
          <w:b/>
          <w:color w:val="FF0000"/>
        </w:rPr>
        <w:t>2</w:t>
      </w:r>
      <w:r w:rsidR="000606FF">
        <w:rPr>
          <w:rFonts w:cstheme="minorHAnsi"/>
          <w:color w:val="FF0000"/>
        </w:rPr>
        <w:t xml:space="preserve"> </w:t>
      </w:r>
      <w:r w:rsidR="009775DF">
        <w:t xml:space="preserve">inferior articulating facet which articulates with the superior </w:t>
      </w:r>
      <w:proofErr w:type="spellStart"/>
      <w:r w:rsidR="009775DF">
        <w:t>demifacet</w:t>
      </w:r>
      <w:proofErr w:type="spellEnd"/>
      <w:r w:rsidR="009775DF">
        <w:t xml:space="preserve"> on the inferior vertebrae.  Past the neck, a </w:t>
      </w:r>
      <w:r w:rsidR="000606FF" w:rsidRPr="000606FF">
        <w:rPr>
          <w:rFonts w:cstheme="minorHAnsi"/>
          <w:b/>
          <w:color w:val="FF0000"/>
        </w:rPr>
        <w:t>3</w:t>
      </w:r>
      <w:r w:rsidR="00590D44" w:rsidRPr="00590D44">
        <w:rPr>
          <w:color w:val="FF0000"/>
        </w:rPr>
        <w:t xml:space="preserve"> </w:t>
      </w:r>
      <w:r w:rsidR="009775DF">
        <w:t xml:space="preserve">tubercle serves as the point of muscle attachment </w:t>
      </w:r>
      <w:proofErr w:type="gramStart"/>
      <w:r w:rsidR="009775DF">
        <w:t>and also</w:t>
      </w:r>
      <w:proofErr w:type="gramEnd"/>
      <w:r w:rsidR="009775DF">
        <w:t xml:space="preserve"> of </w:t>
      </w:r>
      <w:r w:rsidR="000606FF" w:rsidRPr="000606FF">
        <w:rPr>
          <w:rFonts w:cstheme="minorHAnsi"/>
          <w:b/>
          <w:color w:val="FF0000"/>
        </w:rPr>
        <w:t>4</w:t>
      </w:r>
      <w:r w:rsidR="000606FF" w:rsidRPr="00590D44">
        <w:rPr>
          <w:color w:val="FF0000"/>
        </w:rPr>
        <w:t xml:space="preserve"> </w:t>
      </w:r>
      <w:r w:rsidR="009775DF">
        <w:t xml:space="preserve">articulation with the transverse process of the inferior vertebrae.  The body </w:t>
      </w:r>
      <w:r w:rsidR="00E87FD1">
        <w:t xml:space="preserve">arches out laterally, with the greatest amount of curvature occurring at the </w:t>
      </w:r>
      <w:r w:rsidR="000606FF">
        <w:rPr>
          <w:rFonts w:cstheme="minorHAnsi"/>
          <w:b/>
          <w:color w:val="FF0000"/>
        </w:rPr>
        <w:t>5</w:t>
      </w:r>
      <w:r w:rsidR="00590D44" w:rsidRPr="00590D44">
        <w:rPr>
          <w:color w:val="FF0000"/>
        </w:rPr>
        <w:t xml:space="preserve"> </w:t>
      </w:r>
      <w:r w:rsidR="00E87FD1">
        <w:t xml:space="preserve">costal </w:t>
      </w:r>
      <w:proofErr w:type="gramStart"/>
      <w:r w:rsidR="00E87FD1">
        <w:t>angle</w:t>
      </w:r>
      <w:proofErr w:type="gramEnd"/>
      <w:r w:rsidR="00E87FD1">
        <w:t>.  As with other bones of the body, this creates an area of relative structural weakness and is a common location of rib fractures.  Consequently, in cases of blunt force trauma to the thorax, point tenderness along the costal angle is highly suggestive of rib fractures.</w:t>
      </w:r>
      <w:r w:rsidR="00131401">
        <w:t xml:space="preserve">  </w:t>
      </w:r>
      <w:proofErr w:type="gramStart"/>
      <w:r w:rsidR="00131401">
        <w:t>Similar to</w:t>
      </w:r>
      <w:proofErr w:type="gramEnd"/>
      <w:r w:rsidR="00131401">
        <w:t xml:space="preserve"> long bones, the central core is made up of cancellous, or spongy bone, with bone marrow filling the spaces between trabeculae.  </w:t>
      </w:r>
      <w:r w:rsidR="000606FF">
        <w:rPr>
          <w:rFonts w:cstheme="minorHAnsi"/>
          <w:b/>
          <w:color w:val="FF0000"/>
        </w:rPr>
        <w:t>6</w:t>
      </w:r>
      <w:r w:rsidR="000606FF" w:rsidRPr="00590D44">
        <w:rPr>
          <w:color w:val="FF0000"/>
        </w:rPr>
        <w:t xml:space="preserve"> </w:t>
      </w:r>
      <w:r w:rsidR="004914C1">
        <w:t xml:space="preserve">When looking at a rib in cross section, the structure does not appear completely oval.  For each rib, there is a notch located on the deep inferior surface called the </w:t>
      </w:r>
      <w:r w:rsidR="000606FF">
        <w:rPr>
          <w:rFonts w:cstheme="minorHAnsi"/>
          <w:b/>
          <w:color w:val="FF0000"/>
        </w:rPr>
        <w:t>7</w:t>
      </w:r>
      <w:r w:rsidR="000606FF" w:rsidRPr="00590D44">
        <w:rPr>
          <w:color w:val="FF0000"/>
        </w:rPr>
        <w:t xml:space="preserve"> </w:t>
      </w:r>
      <w:r w:rsidR="004914C1">
        <w:t xml:space="preserve">costal </w:t>
      </w:r>
      <w:proofErr w:type="gramStart"/>
      <w:r w:rsidR="004914C1">
        <w:t>groove</w:t>
      </w:r>
      <w:proofErr w:type="gramEnd"/>
      <w:r w:rsidR="004914C1">
        <w:t>.</w:t>
      </w:r>
      <w:r w:rsidR="00FA7CF0">
        <w:t xml:space="preserve">  This accommodates the course of the intercostal neurovascular bundle at it projects along the lateral wall.  From superior to inferior, there is the intercostal vein, artery, and nerve.  This small little inferior shelf offers some level of protection to the neurovascular structures from mechanical trauma</w:t>
      </w:r>
      <w:r w:rsidR="0067789D">
        <w:t xml:space="preserve">.  This anatomical arrangement is also of importance in the instance of </w:t>
      </w:r>
      <w:r w:rsidR="008F6EEF">
        <w:t xml:space="preserve">chest tube placement for clearance of air or fluid from the plural space in the treatment of a </w:t>
      </w:r>
      <w:proofErr w:type="spellStart"/>
      <w:r w:rsidR="008F6EEF">
        <w:t>pneumo</w:t>
      </w:r>
      <w:proofErr w:type="spellEnd"/>
      <w:r w:rsidR="008F6EEF">
        <w:t xml:space="preserve"> or hemothorax, respectively.  The initial incision is made in the inferior portion of the intercostal space, close to the superior margin of the inferior rib.  This helps to avoid damage to the neurovascular bundle lying along the inferior margin of the superior rib.</w:t>
      </w:r>
    </w:p>
    <w:p w:rsidR="00304A9C" w:rsidRDefault="00304A9C" w:rsidP="0061510D">
      <w:pPr>
        <w:pStyle w:val="NoSpacing"/>
      </w:pPr>
    </w:p>
    <w:p w:rsidR="00304A9C" w:rsidRDefault="00304A9C" w:rsidP="0061510D">
      <w:pPr>
        <w:pStyle w:val="NoSpacing"/>
      </w:pPr>
      <w:r>
        <w:t>Slide 09</w:t>
      </w:r>
    </w:p>
    <w:p w:rsidR="007B3829" w:rsidRDefault="00950F8F" w:rsidP="0061510D">
      <w:pPr>
        <w:pStyle w:val="NoSpacing"/>
      </w:pPr>
      <w:r>
        <w:t xml:space="preserve">In addition to the typical ribs, there are a few atypical ribs, whose features we can discuss. </w:t>
      </w:r>
      <w:r w:rsidR="007B3829">
        <w:t xml:space="preserve"> The first rib is distinctly short and broad in appearance and is oriented with its long axis in </w:t>
      </w:r>
      <w:proofErr w:type="gramStart"/>
      <w:r w:rsidR="007B3829">
        <w:t>more or less of</w:t>
      </w:r>
      <w:proofErr w:type="gramEnd"/>
      <w:r w:rsidR="007B3829">
        <w:t xml:space="preserve"> a transverse plane.  The superior surface is not entirely smooth.  There </w:t>
      </w:r>
      <w:r w:rsidR="00743D68">
        <w:t>are</w:t>
      </w:r>
      <w:r w:rsidR="007B3829">
        <w:t xml:space="preserve"> prominent </w:t>
      </w:r>
      <w:r w:rsidR="00743D68">
        <w:rPr>
          <w:rFonts w:cstheme="minorHAnsi"/>
          <w:b/>
          <w:color w:val="FF0000"/>
        </w:rPr>
        <w:t>1</w:t>
      </w:r>
      <w:r w:rsidR="00743D68" w:rsidRPr="00590D44">
        <w:rPr>
          <w:color w:val="FF0000"/>
        </w:rPr>
        <w:t xml:space="preserve"> </w:t>
      </w:r>
      <w:proofErr w:type="gramStart"/>
      <w:r w:rsidR="007B3829">
        <w:t>tubercle</w:t>
      </w:r>
      <w:r w:rsidR="00743D68">
        <w:t>s</w:t>
      </w:r>
      <w:proofErr w:type="gramEnd"/>
      <w:r w:rsidR="007B3829">
        <w:t xml:space="preserve"> for the </w:t>
      </w:r>
      <w:r w:rsidR="007B3829">
        <w:lastRenderedPageBreak/>
        <w:t xml:space="preserve">attachment of the anterior </w:t>
      </w:r>
      <w:r w:rsidR="00743D68">
        <w:t xml:space="preserve">and middle </w:t>
      </w:r>
      <w:r w:rsidR="007B3829">
        <w:t>scalene muscle</w:t>
      </w:r>
      <w:r w:rsidR="00743D68">
        <w:t>s</w:t>
      </w:r>
      <w:r w:rsidR="007B3829">
        <w:t xml:space="preserve">, which lies between grooves for the subclavian </w:t>
      </w:r>
      <w:r w:rsidR="00743D68">
        <w:rPr>
          <w:rFonts w:cstheme="minorHAnsi"/>
          <w:b/>
          <w:color w:val="FF0000"/>
        </w:rPr>
        <w:t>2</w:t>
      </w:r>
      <w:r w:rsidR="00743D68">
        <w:rPr>
          <w:color w:val="FF0000"/>
        </w:rPr>
        <w:t xml:space="preserve"> </w:t>
      </w:r>
      <w:r w:rsidR="007B3829">
        <w:t xml:space="preserve">artery and vein.  In addition, there is a single facet instead of the typical structure of 2 facets, as the first rib articulates entirely with the first thoracic vertebrae.  The second rib has similar </w:t>
      </w:r>
      <w:proofErr w:type="gramStart"/>
      <w:r w:rsidR="007B3829">
        <w:t>curvature, but</w:t>
      </w:r>
      <w:proofErr w:type="gramEnd"/>
      <w:r w:rsidR="007B3829">
        <w:t xml:space="preserve"> is much larger than the first.  </w:t>
      </w:r>
      <w:proofErr w:type="gramStart"/>
      <w:r w:rsidR="007B3829">
        <w:t>It’s</w:t>
      </w:r>
      <w:proofErr w:type="gramEnd"/>
      <w:r w:rsidR="007B3829">
        <w:t xml:space="preserve"> long axis is oriented more obliquely than the first.  There is also a prominent</w:t>
      </w:r>
      <w:r w:rsidR="003B2583">
        <w:t xml:space="preserve"> </w:t>
      </w:r>
      <w:r w:rsidR="003B2583">
        <w:rPr>
          <w:rFonts w:cstheme="minorHAnsi"/>
          <w:b/>
          <w:color w:val="FF0000"/>
        </w:rPr>
        <w:t>3</w:t>
      </w:r>
      <w:r w:rsidR="007B3829">
        <w:t xml:space="preserve"> tubercle for insertion of the posterior scalene.  </w:t>
      </w:r>
      <w:r w:rsidR="00787530">
        <w:rPr>
          <w:rFonts w:cstheme="minorHAnsi"/>
          <w:b/>
          <w:color w:val="FF0000"/>
        </w:rPr>
        <w:t>4</w:t>
      </w:r>
      <w:r w:rsidR="00787530">
        <w:rPr>
          <w:color w:val="FF0000"/>
        </w:rPr>
        <w:t xml:space="preserve"> </w:t>
      </w:r>
      <w:r w:rsidR="00E310C9">
        <w:t xml:space="preserve">Ribs 10 through 12 are characterized </w:t>
      </w:r>
      <w:r w:rsidR="00F51903">
        <w:t>by</w:t>
      </w:r>
      <w:r w:rsidR="00E310C9">
        <w:t xml:space="preserve"> having</w:t>
      </w:r>
      <w:r w:rsidR="00F51903">
        <w:t xml:space="preserve"> a single facet on their heads, which each articulate with a complimentary facet on a single vertebra.  </w:t>
      </w:r>
    </w:p>
    <w:p w:rsidR="00787530" w:rsidRDefault="00787530" w:rsidP="0061510D">
      <w:pPr>
        <w:pStyle w:val="NoSpacing"/>
      </w:pPr>
    </w:p>
    <w:p w:rsidR="00787530" w:rsidRDefault="00787530" w:rsidP="0061510D">
      <w:pPr>
        <w:pStyle w:val="NoSpacing"/>
      </w:pPr>
      <w:r>
        <w:t>Slide 10</w:t>
      </w:r>
    </w:p>
    <w:p w:rsidR="00F51903" w:rsidRDefault="00F51903" w:rsidP="0061510D">
      <w:pPr>
        <w:pStyle w:val="NoSpacing"/>
      </w:pPr>
      <w:r>
        <w:t xml:space="preserve">As previously mentioned, ribs 1 through 10 communicate with the sternum through the costal cartilages.  These are </w:t>
      </w:r>
      <w:r w:rsidR="00F00B60">
        <w:t xml:space="preserve">projections of hyaline cartilage that fuse with the rib laterally and insert into concave surfaces along the borders of the sternum.  The costal cartilages of ribs 7 through 10 </w:t>
      </w:r>
      <w:proofErr w:type="gramStart"/>
      <w:r w:rsidR="00F00B60">
        <w:t>fuse</w:t>
      </w:r>
      <w:proofErr w:type="gramEnd"/>
      <w:r w:rsidR="00F00B60">
        <w:t xml:space="preserve"> together and run superomedial to reach the sternum.  The inferior border of these fused cartilages is referred to as the </w:t>
      </w:r>
      <w:r w:rsidR="00471270">
        <w:rPr>
          <w:rFonts w:cstheme="minorHAnsi"/>
          <w:b/>
          <w:color w:val="FF0000"/>
        </w:rPr>
        <w:t>1</w:t>
      </w:r>
      <w:r w:rsidR="00471270" w:rsidRPr="00590D44">
        <w:rPr>
          <w:color w:val="FF0000"/>
        </w:rPr>
        <w:t xml:space="preserve"> </w:t>
      </w:r>
      <w:r w:rsidR="00F00B60">
        <w:t xml:space="preserve">costal margin.  </w:t>
      </w:r>
      <w:r w:rsidR="00F00B60" w:rsidRPr="00471270">
        <w:rPr>
          <w:color w:val="FF0000"/>
        </w:rPr>
        <w:t>The cartilages of ribs 11 and 12 are short and tipped, with a free medial margin</w:t>
      </w:r>
      <w:r w:rsidR="00F00B60">
        <w:t>.</w:t>
      </w:r>
      <w:r w:rsidR="00B20FC8">
        <w:t xml:space="preserve">  Collectively, the cartilages provide flexibility and elasticity to the rib cage, providing it with a certain degree of resiliency during blunt force trauma.  With age, the external surface of the cartilages tends to ossify, increasing rigidity.  This is likely a contributing factor to the incidence of rib fractures in elderly individuals during </w:t>
      </w:r>
      <w:proofErr w:type="spellStart"/>
      <w:r w:rsidR="00B20FC8">
        <w:t>resussitory</w:t>
      </w:r>
      <w:proofErr w:type="spellEnd"/>
      <w:r w:rsidR="00B20FC8">
        <w:t xml:space="preserve"> CPR.</w:t>
      </w:r>
    </w:p>
    <w:p w:rsidR="00743D68" w:rsidRDefault="00743D68" w:rsidP="0061510D">
      <w:pPr>
        <w:pStyle w:val="NoSpacing"/>
      </w:pPr>
    </w:p>
    <w:p w:rsidR="00743D68" w:rsidRDefault="00743D68" w:rsidP="0061510D">
      <w:pPr>
        <w:pStyle w:val="NoSpacing"/>
      </w:pPr>
      <w:r>
        <w:t>Slide 1</w:t>
      </w:r>
      <w:r w:rsidR="00E53031">
        <w:t>1</w:t>
      </w:r>
    </w:p>
    <w:p w:rsidR="00455BD0" w:rsidRDefault="00411615" w:rsidP="0061510D">
      <w:pPr>
        <w:pStyle w:val="NoSpacing"/>
      </w:pPr>
      <w:r>
        <w:t xml:space="preserve">Since we’re on the topic, rib fractures are </w:t>
      </w:r>
      <w:r w:rsidR="003D0902">
        <w:t>a</w:t>
      </w:r>
      <w:r>
        <w:t xml:space="preserve"> common medical complication found following blunt force chest traumas.  </w:t>
      </w:r>
      <w:r w:rsidR="003D0902">
        <w:t xml:space="preserve">In younger individuals, this is most commonly seen in high impact forces, such as with motor vehicle accidents and in some contact sports.  With advanced age, however, this threshold decreases, such that falls account for most of these injuries in an elderly population.  Diagnosis can be tricky, as these fractures can be difficult to view </w:t>
      </w:r>
      <w:r w:rsidR="00471270">
        <w:t>with</w:t>
      </w:r>
      <w:r w:rsidR="003D0902">
        <w:t xml:space="preserve"> plain film radiographs.  Chest CTs and MRIs tend to give a more accurate </w:t>
      </w:r>
      <w:r w:rsidR="00A9393D">
        <w:t xml:space="preserve">diagnosis.  The type of fracture also depends on the specific mechanism of injury.  </w:t>
      </w:r>
      <w:r w:rsidR="00471270">
        <w:rPr>
          <w:rFonts w:cstheme="minorHAnsi"/>
          <w:b/>
          <w:color w:val="FF0000"/>
        </w:rPr>
        <w:t>1</w:t>
      </w:r>
      <w:r w:rsidR="00471270" w:rsidRPr="00590D44">
        <w:rPr>
          <w:color w:val="FF0000"/>
        </w:rPr>
        <w:t xml:space="preserve"> </w:t>
      </w:r>
      <w:r w:rsidR="00A9393D">
        <w:t xml:space="preserve">Anterior directed </w:t>
      </w:r>
      <w:proofErr w:type="gramStart"/>
      <w:r w:rsidR="00A9393D">
        <w:t>forces</w:t>
      </w:r>
      <w:proofErr w:type="gramEnd"/>
      <w:r w:rsidR="00A9393D">
        <w:t xml:space="preserve"> tend to result in outward fractures along the costal angle and lateral wall.  These tend to be easier to diagnose, as the </w:t>
      </w:r>
      <w:r w:rsidR="00A9393D" w:rsidRPr="00471270">
        <w:rPr>
          <w:color w:val="FF0000"/>
        </w:rPr>
        <w:t xml:space="preserve">fractured segments may be palpable through the </w:t>
      </w:r>
      <w:proofErr w:type="gramStart"/>
      <w:r w:rsidR="00A9393D" w:rsidRPr="00471270">
        <w:rPr>
          <w:color w:val="FF0000"/>
        </w:rPr>
        <w:t>skin</w:t>
      </w:r>
      <w:r w:rsidR="00A9393D">
        <w:t>, and</w:t>
      </w:r>
      <w:proofErr w:type="gramEnd"/>
      <w:r w:rsidR="00A9393D">
        <w:t xml:space="preserve"> tend to be less complicated.  </w:t>
      </w:r>
      <w:r w:rsidR="00471270">
        <w:rPr>
          <w:rFonts w:cstheme="minorHAnsi"/>
          <w:b/>
          <w:color w:val="FF0000"/>
        </w:rPr>
        <w:t>2</w:t>
      </w:r>
      <w:r w:rsidR="00471270" w:rsidRPr="00590D44">
        <w:rPr>
          <w:color w:val="FF0000"/>
        </w:rPr>
        <w:t xml:space="preserve"> </w:t>
      </w:r>
      <w:r w:rsidR="00A9393D">
        <w:t>Side impact forces, on the other hand, typically result in an inward fracture pattern</w:t>
      </w:r>
      <w:r w:rsidR="00E53031">
        <w:t xml:space="preserve"> at the point of contact</w:t>
      </w:r>
      <w:r w:rsidR="00A9393D">
        <w:t xml:space="preserve">.  These not as easily diagnosed, and are more serious, as the </w:t>
      </w:r>
      <w:r w:rsidR="00A9393D" w:rsidRPr="00471270">
        <w:rPr>
          <w:color w:val="FF0000"/>
        </w:rPr>
        <w:t>fractured segments can puncture the thoracic cavity</w:t>
      </w:r>
      <w:r w:rsidR="00A9393D">
        <w:t xml:space="preserve">, resulting in </w:t>
      </w:r>
      <w:proofErr w:type="spellStart"/>
      <w:r w:rsidR="00A9393D">
        <w:t>hemo</w:t>
      </w:r>
      <w:proofErr w:type="spellEnd"/>
      <w:r w:rsidR="00A9393D">
        <w:t xml:space="preserve"> or pneumothorax.  Most fractures are not overly serious and are treated with rest and pain medication to promote normal breathing, thereby minimizing the risk of alveolar collapse and pneumonia</w:t>
      </w:r>
      <w:r w:rsidR="00006E7F">
        <w:t xml:space="preserve">.  </w:t>
      </w:r>
    </w:p>
    <w:p w:rsidR="00455BD0" w:rsidRDefault="00455BD0" w:rsidP="0061510D">
      <w:pPr>
        <w:pStyle w:val="NoSpacing"/>
      </w:pPr>
    </w:p>
    <w:p w:rsidR="00E53031" w:rsidRDefault="00E53031" w:rsidP="0061510D">
      <w:pPr>
        <w:pStyle w:val="NoSpacing"/>
      </w:pPr>
      <w:r>
        <w:t>Slide 12</w:t>
      </w:r>
    </w:p>
    <w:p w:rsidR="004F7690" w:rsidRDefault="004D416A" w:rsidP="0061510D">
      <w:pPr>
        <w:pStyle w:val="NoSpacing"/>
      </w:pPr>
      <w:r>
        <w:t xml:space="preserve">Lying along the anterior midline is the sternum.  This is a composition of 3 separate bones that resembles a sword with the blade directed downwards.  At least, this is what the original anatomists thought, which is why the upper bone is named the </w:t>
      </w:r>
      <w:r w:rsidR="00E53031">
        <w:rPr>
          <w:rFonts w:cstheme="minorHAnsi"/>
          <w:b/>
          <w:color w:val="FF0000"/>
        </w:rPr>
        <w:t>1</w:t>
      </w:r>
      <w:r w:rsidR="00E53031">
        <w:rPr>
          <w:color w:val="FF0000"/>
        </w:rPr>
        <w:t xml:space="preserve"> </w:t>
      </w:r>
      <w:r>
        <w:t xml:space="preserve">manubrium, a Latin term meaning sword handle.  Superiorly the </w:t>
      </w:r>
      <w:r w:rsidR="00E53031">
        <w:rPr>
          <w:rFonts w:cstheme="minorHAnsi"/>
          <w:b/>
          <w:color w:val="FF0000"/>
        </w:rPr>
        <w:t>2</w:t>
      </w:r>
      <w:r w:rsidR="00E53031">
        <w:rPr>
          <w:color w:val="FF0000"/>
        </w:rPr>
        <w:t xml:space="preserve"> </w:t>
      </w:r>
      <w:r>
        <w:t xml:space="preserve">clavicular notches form the sternoclavicular joints, with the </w:t>
      </w:r>
      <w:proofErr w:type="spellStart"/>
      <w:r>
        <w:t>subrasternal</w:t>
      </w:r>
      <w:proofErr w:type="spellEnd"/>
      <w:r>
        <w:t xml:space="preserve">, or </w:t>
      </w:r>
      <w:r w:rsidR="00E53031">
        <w:rPr>
          <w:rFonts w:cstheme="minorHAnsi"/>
          <w:b/>
          <w:color w:val="FF0000"/>
        </w:rPr>
        <w:t>3</w:t>
      </w:r>
      <w:r w:rsidR="00E53031">
        <w:rPr>
          <w:color w:val="FF0000"/>
        </w:rPr>
        <w:t xml:space="preserve"> </w:t>
      </w:r>
      <w:r>
        <w:t xml:space="preserve">jugular </w:t>
      </w:r>
      <w:proofErr w:type="gramStart"/>
      <w:r>
        <w:t>notch</w:t>
      </w:r>
      <w:proofErr w:type="gramEnd"/>
      <w:r>
        <w:t xml:space="preserve"> located in-between.  Inferior to the manubrium, the </w:t>
      </w:r>
      <w:r w:rsidR="00E53031">
        <w:rPr>
          <w:rFonts w:cstheme="minorHAnsi"/>
          <w:b/>
          <w:color w:val="FF0000"/>
        </w:rPr>
        <w:t>4</w:t>
      </w:r>
      <w:r w:rsidR="00E53031">
        <w:rPr>
          <w:color w:val="FF0000"/>
        </w:rPr>
        <w:t xml:space="preserve"> </w:t>
      </w:r>
      <w:r>
        <w:t>body of the sternum forms the blade of the sword.</w:t>
      </w:r>
      <w:r w:rsidR="004F7690">
        <w:t xml:space="preserve"> It articulates with the manubrium through the </w:t>
      </w:r>
      <w:r w:rsidR="00E53031">
        <w:rPr>
          <w:rFonts w:cstheme="minorHAnsi"/>
          <w:b/>
          <w:color w:val="FF0000"/>
        </w:rPr>
        <w:t>5</w:t>
      </w:r>
      <w:r w:rsidR="00E53031">
        <w:rPr>
          <w:color w:val="FF0000"/>
        </w:rPr>
        <w:t xml:space="preserve"> </w:t>
      </w:r>
      <w:proofErr w:type="spellStart"/>
      <w:r w:rsidR="004F7690">
        <w:t>synarthrotic</w:t>
      </w:r>
      <w:proofErr w:type="spellEnd"/>
      <w:r w:rsidR="004F7690">
        <w:t xml:space="preserve"> manubriosternal joint.  Because the two flat bones sit within slightly different planes relative to one another, a </w:t>
      </w:r>
      <w:r w:rsidR="004F7690" w:rsidRPr="00E53031">
        <w:rPr>
          <w:color w:val="FF0000"/>
        </w:rPr>
        <w:t xml:space="preserve">palpable apex exists </w:t>
      </w:r>
      <w:r w:rsidR="004F7690">
        <w:t xml:space="preserve">at this junction known as the sternal angle, or more traditionally as the angle of Louis.  This is an important surface landmark, as it denotes the </w:t>
      </w:r>
      <w:r w:rsidR="004F7690" w:rsidRPr="00D806FE">
        <w:rPr>
          <w:color w:val="FF0000"/>
        </w:rPr>
        <w:t>attachment point for the second rib</w:t>
      </w:r>
      <w:r w:rsidR="004F7690">
        <w:t xml:space="preserve">.  Physicians needing to count intercostal spaces can use this as a reference point to help identify the second rib.  The tip of the sword is known as the </w:t>
      </w:r>
      <w:r w:rsidR="00D806FE">
        <w:rPr>
          <w:rFonts w:cstheme="minorHAnsi"/>
          <w:b/>
          <w:color w:val="FF0000"/>
        </w:rPr>
        <w:t>6</w:t>
      </w:r>
      <w:r w:rsidR="00D806FE">
        <w:rPr>
          <w:color w:val="FF0000"/>
        </w:rPr>
        <w:t xml:space="preserve"> </w:t>
      </w:r>
      <w:r w:rsidR="0024062F">
        <w:t>xiphoid process</w:t>
      </w:r>
      <w:r w:rsidR="004F7690">
        <w:t xml:space="preserve"> and is easily palpable at the junction of the left and right costal margins.  It is cartilaginous throughout early life, but gradually ossifies and fuses with the remainder of </w:t>
      </w:r>
      <w:r w:rsidR="004F7690">
        <w:lastRenderedPageBreak/>
        <w:t>the sternum in later life.  Care should be taken when performing CPR in elderly individuals that the hands are not directed immediately over the xiphoid process, which may result in fracture.</w:t>
      </w:r>
    </w:p>
    <w:p w:rsidR="00D806FE" w:rsidRDefault="00D806FE" w:rsidP="0061510D">
      <w:pPr>
        <w:pStyle w:val="NoSpacing"/>
      </w:pPr>
    </w:p>
    <w:p w:rsidR="00D806FE" w:rsidRDefault="00D806FE" w:rsidP="0061510D">
      <w:pPr>
        <w:pStyle w:val="NoSpacing"/>
      </w:pPr>
      <w:r>
        <w:t>Slide 13</w:t>
      </w:r>
    </w:p>
    <w:p w:rsidR="007B3CFA" w:rsidRDefault="00624F9F" w:rsidP="0061510D">
      <w:pPr>
        <w:pStyle w:val="NoSpacing"/>
      </w:pPr>
      <w:r>
        <w:t xml:space="preserve">With the osteology in place, we can now consider the role of the rib cage in respiration.  The gliding joint surfaces that exist within the costovertebral joints allow for small amounts of movement in both the sagittal and coronal planes.  In the sagittal plane, </w:t>
      </w:r>
      <w:r w:rsidRPr="002629DC">
        <w:rPr>
          <w:color w:val="FF0000"/>
        </w:rPr>
        <w:t xml:space="preserve">rotational movement at the </w:t>
      </w:r>
      <w:proofErr w:type="spellStart"/>
      <w:r w:rsidRPr="002629DC">
        <w:rPr>
          <w:color w:val="FF0000"/>
        </w:rPr>
        <w:t>costocentral</w:t>
      </w:r>
      <w:proofErr w:type="spellEnd"/>
      <w:r w:rsidRPr="002629DC">
        <w:rPr>
          <w:color w:val="FF0000"/>
        </w:rPr>
        <w:t xml:space="preserve"> joint</w:t>
      </w:r>
      <w:r w:rsidR="002629DC">
        <w:t>s</w:t>
      </w:r>
      <w:r w:rsidRPr="002629DC">
        <w:t xml:space="preserve"> </w:t>
      </w:r>
      <w:r>
        <w:t xml:space="preserve">allows </w:t>
      </w:r>
      <w:r w:rsidR="002629DC">
        <w:rPr>
          <w:rFonts w:cstheme="minorHAnsi"/>
          <w:b/>
          <w:color w:val="FF0000"/>
        </w:rPr>
        <w:t>1</w:t>
      </w:r>
      <w:r w:rsidR="002629DC">
        <w:rPr>
          <w:color w:val="FF0000"/>
        </w:rPr>
        <w:t xml:space="preserve"> </w:t>
      </w:r>
      <w:r>
        <w:t>protrusion</w:t>
      </w:r>
      <w:r w:rsidR="00C66AB0">
        <w:t xml:space="preserve"> of the sternum forward.  This is often compared to the movement of the </w:t>
      </w:r>
      <w:r w:rsidR="002629DC">
        <w:rPr>
          <w:rFonts w:cstheme="minorHAnsi"/>
          <w:b/>
          <w:color w:val="FF0000"/>
        </w:rPr>
        <w:t>2</w:t>
      </w:r>
      <w:r w:rsidR="002629DC">
        <w:rPr>
          <w:color w:val="FF0000"/>
        </w:rPr>
        <w:t xml:space="preserve"> </w:t>
      </w:r>
      <w:r w:rsidR="00C66AB0">
        <w:t xml:space="preserve">handle of an </w:t>
      </w:r>
      <w:r w:rsidR="00C66AB0" w:rsidRPr="00073C9E">
        <w:rPr>
          <w:color w:val="FF0000"/>
        </w:rPr>
        <w:t>old-fashioned water pump</w:t>
      </w:r>
      <w:r w:rsidR="00C66AB0">
        <w:t>.</w:t>
      </w:r>
      <w:r w:rsidR="00D9129E">
        <w:t xml:space="preserve">  In a more coronal orientation, gliding motions at the </w:t>
      </w:r>
      <w:proofErr w:type="spellStart"/>
      <w:r w:rsidR="00D9129E">
        <w:t>costocentral</w:t>
      </w:r>
      <w:proofErr w:type="spellEnd"/>
      <w:r w:rsidR="00D9129E">
        <w:t xml:space="preserve"> joints allow the ribs to </w:t>
      </w:r>
      <w:r w:rsidR="00073C9E">
        <w:rPr>
          <w:rFonts w:cstheme="minorHAnsi"/>
          <w:b/>
          <w:color w:val="FF0000"/>
        </w:rPr>
        <w:t>3</w:t>
      </w:r>
      <w:r w:rsidR="00073C9E">
        <w:rPr>
          <w:color w:val="FF0000"/>
        </w:rPr>
        <w:t xml:space="preserve"> </w:t>
      </w:r>
      <w:r w:rsidR="00D9129E">
        <w:t xml:space="preserve">elevate and push out bilaterally.  This </w:t>
      </w:r>
      <w:proofErr w:type="gramStart"/>
      <w:r w:rsidR="00D9129E">
        <w:t>particular motion</w:t>
      </w:r>
      <w:proofErr w:type="gramEnd"/>
      <w:r w:rsidR="00D9129E">
        <w:t xml:space="preserve"> is often compared to a </w:t>
      </w:r>
      <w:r w:rsidR="00D9129E" w:rsidRPr="00073C9E">
        <w:rPr>
          <w:color w:val="FF0000"/>
        </w:rPr>
        <w:t>bucket handle</w:t>
      </w:r>
      <w:r w:rsidR="00D9129E">
        <w:t xml:space="preserve">.  In both cases, the outward movement causes a subtle increase in the volume of the thoracic cavity to assist with inspiration, while their inward movement will decrease the volume of the thoracic cavity, assisting with expiration.  </w:t>
      </w:r>
      <w:r>
        <w:t xml:space="preserve">In the next segment, we will be looking at the intercostal muscles that contract to assist in respiration.  </w:t>
      </w:r>
      <w:r w:rsidR="00D9129E">
        <w:t>Note that the principle muscle of breathing is the diaphragm, which will be discussed in a later session.  These thoracic movements are most notable during forced inspiration and expiration, as is seen during or immediately after physical activity, when ventilator demand</w:t>
      </w:r>
      <w:r w:rsidR="003C74BF">
        <w:t xml:space="preserve"> increases</w:t>
      </w:r>
      <w:r w:rsidR="00CB4415">
        <w:t>.</w:t>
      </w:r>
    </w:p>
    <w:p w:rsidR="002629DC" w:rsidRDefault="002629DC" w:rsidP="0061510D">
      <w:pPr>
        <w:pStyle w:val="NoSpacing"/>
      </w:pPr>
    </w:p>
    <w:p w:rsidR="002629DC" w:rsidRDefault="00073C9E" w:rsidP="0061510D">
      <w:pPr>
        <w:pStyle w:val="NoSpacing"/>
      </w:pPr>
      <w:r>
        <w:t>Slide 14</w:t>
      </w:r>
    </w:p>
    <w:p w:rsidR="00B13A93" w:rsidRDefault="00CB4415" w:rsidP="0061510D">
      <w:pPr>
        <w:pStyle w:val="NoSpacing"/>
      </w:pPr>
      <w:r>
        <w:t xml:space="preserve">Although the motions are subtle, you get a special appreciation for them after something like open heart surgery.  In this process, the sternum is </w:t>
      </w:r>
      <w:proofErr w:type="gramStart"/>
      <w:r>
        <w:t>bisected</w:t>
      </w:r>
      <w:proofErr w:type="gramEnd"/>
      <w:r>
        <w:t xml:space="preserve"> and rib spreaders open a window to work in.  This puts a great deal of strain on the costovertebral joints towards the back and, not surprisingly, patients complain about </w:t>
      </w:r>
      <w:r w:rsidR="00050845">
        <w:t>back pain post-surgery, especially when taking a deep breath.</w:t>
      </w:r>
    </w:p>
    <w:p w:rsidR="002629DC" w:rsidRDefault="002629DC" w:rsidP="0061510D">
      <w:pPr>
        <w:pStyle w:val="NoSpacing"/>
      </w:pPr>
    </w:p>
    <w:p w:rsidR="002629DC" w:rsidRDefault="00073C9E" w:rsidP="0061510D">
      <w:pPr>
        <w:pStyle w:val="NoSpacing"/>
      </w:pPr>
      <w:r>
        <w:t>Slide 15</w:t>
      </w:r>
    </w:p>
    <w:p w:rsidR="007A62AC" w:rsidRPr="009B5A69" w:rsidRDefault="00585038" w:rsidP="0061510D">
      <w:pPr>
        <w:pStyle w:val="NoSpacing"/>
        <w:rPr>
          <w:color w:val="00B050"/>
        </w:rPr>
      </w:pPr>
      <w:r w:rsidRPr="009B5A69">
        <w:rPr>
          <w:color w:val="00B050"/>
        </w:rPr>
        <w:t>Ever had BBQ ribs?  Well, unfortunately, if you’re a fan, I’m going to ruin it all for you in the next segment</w:t>
      </w:r>
      <w:r w:rsidR="008429A3" w:rsidRPr="009B5A69">
        <w:rPr>
          <w:color w:val="00B050"/>
        </w:rPr>
        <w:t xml:space="preserve">.  </w:t>
      </w:r>
      <w:r w:rsidRPr="009B5A69">
        <w:rPr>
          <w:color w:val="00B050"/>
        </w:rPr>
        <w:t xml:space="preserve">This is where we’ll put the meat on the </w:t>
      </w:r>
      <w:proofErr w:type="gramStart"/>
      <w:r w:rsidRPr="009B5A69">
        <w:rPr>
          <w:color w:val="00B050"/>
        </w:rPr>
        <w:t>bones, and</w:t>
      </w:r>
      <w:proofErr w:type="gramEnd"/>
      <w:r w:rsidRPr="009B5A69">
        <w:rPr>
          <w:color w:val="00B050"/>
        </w:rPr>
        <w:t xml:space="preserve"> discuss the intercostal musculature and neurovascular structures.  See you then.</w:t>
      </w:r>
    </w:p>
    <w:p w:rsidR="00585038" w:rsidRDefault="00585038" w:rsidP="0061510D">
      <w:pPr>
        <w:pStyle w:val="NoSpacing"/>
      </w:pPr>
      <w:r>
        <w:br w:type="page"/>
      </w:r>
    </w:p>
    <w:p w:rsidR="00585038" w:rsidRDefault="00585038" w:rsidP="0061510D">
      <w:pPr>
        <w:pStyle w:val="NoSpacing"/>
      </w:pPr>
      <w:r>
        <w:lastRenderedPageBreak/>
        <w:t xml:space="preserve">Slide </w:t>
      </w:r>
      <w:r w:rsidR="00B515F4">
        <w:t>2</w:t>
      </w:r>
      <w:r w:rsidR="00474C61">
        <w:t>1</w:t>
      </w:r>
    </w:p>
    <w:p w:rsidR="00E47259" w:rsidRDefault="00992CBD" w:rsidP="0061510D">
      <w:pPr>
        <w:pStyle w:val="NoSpacing"/>
      </w:pPr>
      <w:r>
        <w:t xml:space="preserve">The gait pattern of centipede is </w:t>
      </w:r>
      <w:proofErr w:type="gramStart"/>
      <w:r>
        <w:t>pretty phenomenal</w:t>
      </w:r>
      <w:proofErr w:type="gramEnd"/>
      <w:r>
        <w:t xml:space="preserve">.  </w:t>
      </w:r>
      <w:proofErr w:type="gramStart"/>
      <w:r>
        <w:t>All of</w:t>
      </w:r>
      <w:proofErr w:type="gramEnd"/>
      <w:r>
        <w:t xml:space="preserve"> these individual body segments joined together, working as a functional unit, completely unlike what we see in humans, correct?  Well, not so fast.  Although it’s not nearly as awe-inspiring, there is a similar sort of segmentation seen through the human thorax, as each space between individual ribs has its own group of muscles, its own vascular supply, and </w:t>
      </w:r>
      <w:r w:rsidR="00EE4A06">
        <w:t>its</w:t>
      </w:r>
      <w:r>
        <w:t xml:space="preserve"> own innervation, which is best </w:t>
      </w:r>
      <w:r w:rsidR="00EE4A06">
        <w:rPr>
          <w:rFonts w:cstheme="minorHAnsi"/>
          <w:b/>
          <w:color w:val="FF0000"/>
        </w:rPr>
        <w:t>1</w:t>
      </w:r>
      <w:r w:rsidR="00EE4A06">
        <w:rPr>
          <w:color w:val="FF0000"/>
        </w:rPr>
        <w:t xml:space="preserve"> </w:t>
      </w:r>
      <w:r>
        <w:t>demonstrated through dermatome maps for the thorax.  We’re going to examine each of these aspect</w:t>
      </w:r>
      <w:r w:rsidR="00EE4A06">
        <w:t>s</w:t>
      </w:r>
      <w:r>
        <w:t xml:space="preserve"> in turn, in our discussion of the muscles and neurovascular supply of the anterolateral thoracic wall.</w:t>
      </w:r>
    </w:p>
    <w:p w:rsidR="00E47259" w:rsidRDefault="00E47259" w:rsidP="0061510D">
      <w:pPr>
        <w:pStyle w:val="NoSpacing"/>
      </w:pPr>
    </w:p>
    <w:p w:rsidR="00585038" w:rsidRDefault="002F0774" w:rsidP="0061510D">
      <w:pPr>
        <w:pStyle w:val="NoSpacing"/>
      </w:pPr>
      <w:r>
        <w:t xml:space="preserve">Slide </w:t>
      </w:r>
      <w:r w:rsidR="00B515F4">
        <w:t>2</w:t>
      </w:r>
      <w:r w:rsidR="00474C61">
        <w:t>2</w:t>
      </w:r>
    </w:p>
    <w:p w:rsidR="002F0774" w:rsidRDefault="002F0774" w:rsidP="0061510D">
      <w:pPr>
        <w:pStyle w:val="NoSpacing"/>
      </w:pPr>
      <w:r>
        <w:t>Intro</w:t>
      </w:r>
    </w:p>
    <w:p w:rsidR="00063090" w:rsidRDefault="00063090" w:rsidP="0061510D">
      <w:pPr>
        <w:pStyle w:val="NoSpacing"/>
      </w:pPr>
    </w:p>
    <w:p w:rsidR="002F0774" w:rsidRDefault="002F0774" w:rsidP="0061510D">
      <w:pPr>
        <w:pStyle w:val="NoSpacing"/>
      </w:pPr>
      <w:r>
        <w:t xml:space="preserve">Slide </w:t>
      </w:r>
      <w:r w:rsidR="00B515F4">
        <w:t>2</w:t>
      </w:r>
      <w:r w:rsidR="00474C61">
        <w:t>3</w:t>
      </w:r>
    </w:p>
    <w:p w:rsidR="002F0774" w:rsidRPr="00B56AB0" w:rsidRDefault="002F0774" w:rsidP="0061510D">
      <w:pPr>
        <w:pStyle w:val="NoSpacing"/>
        <w:rPr>
          <w:color w:val="00B050"/>
        </w:rPr>
      </w:pPr>
      <w:r w:rsidRPr="00B56AB0">
        <w:rPr>
          <w:color w:val="00B050"/>
        </w:rPr>
        <w:t xml:space="preserve">Welcome back.  In the previous segment, we discussed the framework of the thoracic cage, consisting of the thoracic vertebrae, ribs, costal cartilages, and sternum.  Now it’s time to add the </w:t>
      </w:r>
      <w:proofErr w:type="gramStart"/>
      <w:r w:rsidRPr="00B56AB0">
        <w:rPr>
          <w:color w:val="00B050"/>
        </w:rPr>
        <w:t>musculature, and</w:t>
      </w:r>
      <w:proofErr w:type="gramEnd"/>
      <w:r w:rsidRPr="00B56AB0">
        <w:rPr>
          <w:color w:val="00B050"/>
        </w:rPr>
        <w:t xml:space="preserve"> look at the mechanics of muscular contraction and </w:t>
      </w:r>
      <w:r w:rsidR="00417522" w:rsidRPr="00B56AB0">
        <w:rPr>
          <w:color w:val="00B050"/>
        </w:rPr>
        <w:t xml:space="preserve">movements at the </w:t>
      </w:r>
      <w:r w:rsidRPr="00B56AB0">
        <w:rPr>
          <w:color w:val="00B050"/>
        </w:rPr>
        <w:t xml:space="preserve">costovertebral </w:t>
      </w:r>
      <w:r w:rsidR="00417522" w:rsidRPr="00B56AB0">
        <w:rPr>
          <w:color w:val="00B050"/>
        </w:rPr>
        <w:t>joints which</w:t>
      </w:r>
      <w:r w:rsidRPr="00B56AB0">
        <w:rPr>
          <w:color w:val="00B050"/>
        </w:rPr>
        <w:t xml:space="preserve"> generate movement.</w:t>
      </w:r>
      <w:r w:rsidR="00417522" w:rsidRPr="00B56AB0">
        <w:rPr>
          <w:color w:val="00B050"/>
        </w:rPr>
        <w:t xml:space="preserve">  </w:t>
      </w:r>
      <w:r w:rsidR="00EE4A06" w:rsidRPr="00B56AB0">
        <w:rPr>
          <w:rFonts w:cstheme="minorHAnsi"/>
          <w:b/>
          <w:color w:val="00B050"/>
        </w:rPr>
        <w:t>1</w:t>
      </w:r>
      <w:r w:rsidR="00EE4A06" w:rsidRPr="00B56AB0">
        <w:rPr>
          <w:color w:val="00B050"/>
        </w:rPr>
        <w:t xml:space="preserve"> </w:t>
      </w:r>
      <w:r w:rsidR="00417522" w:rsidRPr="00B56AB0">
        <w:rPr>
          <w:color w:val="00B050"/>
        </w:rPr>
        <w:t>Specifically, we’re going to look at the three layers of intercostal muscle and describe how contraction of these muscles assists in the generation of movement.  We’ll also look more closely at the neurovascular components that were touched upon in the previous session.</w:t>
      </w:r>
    </w:p>
    <w:p w:rsidR="00063090" w:rsidRDefault="00063090" w:rsidP="0061510D">
      <w:pPr>
        <w:pStyle w:val="NoSpacing"/>
      </w:pPr>
    </w:p>
    <w:p w:rsidR="00063090" w:rsidRDefault="00063090" w:rsidP="0061510D">
      <w:pPr>
        <w:pStyle w:val="NoSpacing"/>
      </w:pPr>
      <w:r>
        <w:t xml:space="preserve">Slide </w:t>
      </w:r>
      <w:r w:rsidR="00B515F4">
        <w:t>2</w:t>
      </w:r>
      <w:r w:rsidR="00474C61">
        <w:t>4</w:t>
      </w:r>
    </w:p>
    <w:p w:rsidR="00481C30" w:rsidRDefault="00063090" w:rsidP="0061510D">
      <w:pPr>
        <w:pStyle w:val="NoSpacing"/>
      </w:pPr>
      <w:r>
        <w:t xml:space="preserve">We’ve already encountered a few muscles that attach in some fashion upon the thoracic cage.  The other attachments for these extrinsic muscles were on the vertebral column or upper limb, where they exert their effects.  In contrast, the intercostal muscles we are about to describe are intrinsic, with their origins and insertions between different rib segments.  Their principle blood supply are the intercostal vessels, and all are segmentally innervated by the intercostal nerves.  The </w:t>
      </w:r>
      <w:r w:rsidR="00EE4A06">
        <w:rPr>
          <w:rFonts w:cstheme="minorHAnsi"/>
          <w:b/>
          <w:color w:val="FF0000"/>
        </w:rPr>
        <w:t>1</w:t>
      </w:r>
      <w:r w:rsidR="00EE4A06">
        <w:rPr>
          <w:color w:val="FF0000"/>
        </w:rPr>
        <w:t xml:space="preserve"> </w:t>
      </w:r>
      <w:r>
        <w:t xml:space="preserve">external intercostal muscle is the outermost layer.  The muscle is prominent </w:t>
      </w:r>
      <w:proofErr w:type="spellStart"/>
      <w:r>
        <w:t>posterolaterally</w:t>
      </w:r>
      <w:proofErr w:type="spellEnd"/>
      <w:r>
        <w:t xml:space="preserve">, but towards the sternum, the fibers start to taper.  </w:t>
      </w:r>
      <w:r w:rsidR="00B515F4">
        <w:rPr>
          <w:rFonts w:cstheme="minorHAnsi"/>
          <w:b/>
          <w:color w:val="FF0000"/>
        </w:rPr>
        <w:t>2</w:t>
      </w:r>
      <w:r w:rsidR="00B515F4">
        <w:rPr>
          <w:color w:val="FF0000"/>
        </w:rPr>
        <w:t xml:space="preserve"> </w:t>
      </w:r>
      <w:r>
        <w:t xml:space="preserve">Closest to the sternum, the fibers disappear altogether, leaving only the </w:t>
      </w:r>
      <w:r w:rsidRPr="00330F72">
        <w:rPr>
          <w:color w:val="FF0000"/>
        </w:rPr>
        <w:t>translucent epimysium</w:t>
      </w:r>
      <w:r>
        <w:t xml:space="preserve"> facial covering behind</w:t>
      </w:r>
      <w:r w:rsidR="00684351">
        <w:t>, known as the external intercostal membrane</w:t>
      </w:r>
      <w:r>
        <w:t xml:space="preserve">.  </w:t>
      </w:r>
      <w:r w:rsidR="00B515F4">
        <w:rPr>
          <w:rFonts w:cstheme="minorHAnsi"/>
          <w:b/>
          <w:color w:val="FF0000"/>
        </w:rPr>
        <w:t>3</w:t>
      </w:r>
      <w:r w:rsidR="00187ADF">
        <w:rPr>
          <w:color w:val="FF0000"/>
        </w:rPr>
        <w:t xml:space="preserve"> </w:t>
      </w:r>
      <w:r>
        <w:t xml:space="preserve">You can think of it like a piece of roast beef wrapped in saran wrap, where the beef doesn’t extend out </w:t>
      </w:r>
      <w:r w:rsidR="00CD4519">
        <w:t xml:space="preserve">the entire way, leaving a </w:t>
      </w:r>
      <w:r w:rsidR="00CD4519" w:rsidRPr="00187ADF">
        <w:rPr>
          <w:color w:val="FF0000"/>
        </w:rPr>
        <w:t>double layer of translucent plastic wrap behind</w:t>
      </w:r>
      <w:r w:rsidR="00CD4519">
        <w:t xml:space="preserve"> with no meat in-between.</w:t>
      </w:r>
      <w:r w:rsidR="00CD5373">
        <w:t xml:space="preserve">  </w:t>
      </w:r>
      <w:r w:rsidR="00B515F4">
        <w:rPr>
          <w:rFonts w:cstheme="minorHAnsi"/>
          <w:b/>
          <w:color w:val="FF0000"/>
        </w:rPr>
        <w:t>4</w:t>
      </w:r>
      <w:r w:rsidR="00187ADF">
        <w:rPr>
          <w:color w:val="FF0000"/>
        </w:rPr>
        <w:t xml:space="preserve"> </w:t>
      </w:r>
      <w:r w:rsidR="00CD5373">
        <w:t xml:space="preserve">Where the fibers are present, they run in an oblique pattern, inserting more distally on the inferior rib than the superior.  I typically refer to this as the “hands in pocket” orientation, as your fingers are oriented in a similar sort of direction when you go to stick your hands in your pocket.  </w:t>
      </w:r>
    </w:p>
    <w:p w:rsidR="00481C30" w:rsidRDefault="00481C30" w:rsidP="0061510D">
      <w:pPr>
        <w:pStyle w:val="NoSpacing"/>
      </w:pPr>
    </w:p>
    <w:p w:rsidR="00B515F4" w:rsidRDefault="00B515F4" w:rsidP="0061510D">
      <w:pPr>
        <w:pStyle w:val="NoSpacing"/>
      </w:pPr>
      <w:r>
        <w:t>Slide 2</w:t>
      </w:r>
      <w:r w:rsidR="00474C61">
        <w:t>5</w:t>
      </w:r>
    </w:p>
    <w:p w:rsidR="00B515F4" w:rsidRDefault="00CD5373" w:rsidP="0061510D">
      <w:pPr>
        <w:pStyle w:val="NoSpacing"/>
      </w:pPr>
      <w:r>
        <w:t>Just deep to the external intercostals are the internal intercostals.  Again, the fibers run between adjacent ribs, but in a roughly perpendicular fashion to the external intercostal muscles</w:t>
      </w:r>
      <w:r w:rsidR="00684351">
        <w:t>, attaching more proximally to the inferior rib</w:t>
      </w:r>
      <w:r>
        <w:t>.</w:t>
      </w:r>
      <w:r w:rsidR="00684351">
        <w:t xml:space="preserve">  I’ll typically refer to this as the “surgeon washing hands” orientation, as this is the direction the fingers run in when a surgeon holds his hands up, letting the water run down to his or her elbows.  Another difference between external and internal intercostals is that the fibers are prominent </w:t>
      </w:r>
      <w:proofErr w:type="gramStart"/>
      <w:r w:rsidR="00684351">
        <w:t>anteriorly, and</w:t>
      </w:r>
      <w:proofErr w:type="gramEnd"/>
      <w:r w:rsidR="00684351">
        <w:t xml:space="preserve"> can actually be seen just deep to the external intercostal membrane</w:t>
      </w:r>
      <w:r w:rsidR="00187ADF">
        <w:t xml:space="preserve">.  </w:t>
      </w:r>
      <w:r w:rsidR="00187ADF" w:rsidRPr="005F46C1">
        <w:rPr>
          <w:color w:val="FF0000"/>
        </w:rPr>
        <w:t xml:space="preserve">I’ve left the external intercostal muscles in place </w:t>
      </w:r>
      <w:r w:rsidR="00C955AC" w:rsidRPr="005F46C1">
        <w:rPr>
          <w:color w:val="FF0000"/>
        </w:rPr>
        <w:t>and made them partially translucent to give you some perspective</w:t>
      </w:r>
      <w:r w:rsidR="00B515F4" w:rsidRPr="005F46C1">
        <w:rPr>
          <w:color w:val="FF0000"/>
        </w:rPr>
        <w:t xml:space="preserve"> on how this would look</w:t>
      </w:r>
      <w:r w:rsidR="00B515F4">
        <w:t xml:space="preserve">.  In contrast to the external intercostals, these fibers </w:t>
      </w:r>
      <w:r w:rsidR="00684351">
        <w:t xml:space="preserve">taper out as they run posteriorly, leaving an </w:t>
      </w:r>
      <w:r w:rsidR="00B515F4">
        <w:t>internal intercostal</w:t>
      </w:r>
      <w:r w:rsidR="00684351">
        <w:t xml:space="preserve"> membrane projecting towards the vertebral column.  </w:t>
      </w:r>
    </w:p>
    <w:p w:rsidR="00B515F4" w:rsidRDefault="00B515F4" w:rsidP="0061510D">
      <w:pPr>
        <w:pStyle w:val="NoSpacing"/>
      </w:pPr>
    </w:p>
    <w:p w:rsidR="00B515F4" w:rsidRDefault="00B515F4" w:rsidP="0061510D">
      <w:pPr>
        <w:pStyle w:val="NoSpacing"/>
      </w:pPr>
      <w:r>
        <w:t>Slide 2</w:t>
      </w:r>
      <w:r w:rsidR="00474C61">
        <w:t>6</w:t>
      </w:r>
    </w:p>
    <w:p w:rsidR="00063090" w:rsidRDefault="00684351" w:rsidP="0061510D">
      <w:pPr>
        <w:pStyle w:val="NoSpacing"/>
      </w:pPr>
      <w:r>
        <w:lastRenderedPageBreak/>
        <w:t>Finally, we have the innermost intercostal muscles</w:t>
      </w:r>
      <w:r w:rsidR="005F46C1">
        <w:t>, which can be seen on the internal surface of the rotating image</w:t>
      </w:r>
      <w:r>
        <w:t xml:space="preserve">.  </w:t>
      </w:r>
      <w:r w:rsidR="00D23043">
        <w:t xml:space="preserve">As the name implies, they lie on the innermost surface of the costal space, separated from the internal intercostals by the neurovascular structures we will be describing next.  The fiber orientation is </w:t>
      </w:r>
      <w:proofErr w:type="gramStart"/>
      <w:r w:rsidR="00D23043">
        <w:t>similar to</w:t>
      </w:r>
      <w:proofErr w:type="gramEnd"/>
      <w:r w:rsidR="00D23043">
        <w:t xml:space="preserve"> that for the internal intercostal muscles, and the fibers taper both anteriorly and posteriorly.</w:t>
      </w:r>
    </w:p>
    <w:p w:rsidR="000D2ECF" w:rsidRDefault="000D2ECF" w:rsidP="0061510D">
      <w:pPr>
        <w:pStyle w:val="NoSpacing"/>
      </w:pPr>
    </w:p>
    <w:p w:rsidR="000D2ECF" w:rsidRDefault="000D2ECF" w:rsidP="0061510D">
      <w:pPr>
        <w:pStyle w:val="NoSpacing"/>
      </w:pPr>
      <w:r>
        <w:t xml:space="preserve">Slide </w:t>
      </w:r>
      <w:r w:rsidR="005F46C1">
        <w:t>2</w:t>
      </w:r>
      <w:r w:rsidR="00474C61">
        <w:t>7</w:t>
      </w:r>
    </w:p>
    <w:p w:rsidR="000D2ECF" w:rsidRDefault="000D2ECF" w:rsidP="0061510D">
      <w:pPr>
        <w:pStyle w:val="NoSpacing"/>
      </w:pPr>
      <w:r>
        <w:t xml:space="preserve">Two other smaller groups of muscles to be aware of.  </w:t>
      </w:r>
      <w:r w:rsidRPr="005F46C1">
        <w:rPr>
          <w:color w:val="FF0000"/>
        </w:rPr>
        <w:t xml:space="preserve">The subcostal muscle group </w:t>
      </w:r>
      <w:r w:rsidR="00080781" w:rsidRPr="005F46C1">
        <w:rPr>
          <w:color w:val="FF0000"/>
        </w:rPr>
        <w:t xml:space="preserve">are a small set of vertically running fibers found near the angle of the ribs.  The transversus </w:t>
      </w:r>
      <w:proofErr w:type="spellStart"/>
      <w:r w:rsidR="00080781" w:rsidRPr="005F46C1">
        <w:rPr>
          <w:color w:val="FF0000"/>
        </w:rPr>
        <w:t>thoracics</w:t>
      </w:r>
      <w:proofErr w:type="spellEnd"/>
      <w:r w:rsidR="00080781" w:rsidRPr="005F46C1">
        <w:rPr>
          <w:color w:val="FF0000"/>
        </w:rPr>
        <w:t xml:space="preserve"> muscles are more prominent and found anteriorly, running from the internal surface of the sternum to the costal cartilages.</w:t>
      </w:r>
    </w:p>
    <w:p w:rsidR="00080781" w:rsidRDefault="00080781" w:rsidP="0061510D">
      <w:pPr>
        <w:pStyle w:val="NoSpacing"/>
      </w:pPr>
    </w:p>
    <w:p w:rsidR="00080781" w:rsidRDefault="00080781" w:rsidP="0061510D">
      <w:pPr>
        <w:pStyle w:val="NoSpacing"/>
      </w:pPr>
      <w:r>
        <w:t xml:space="preserve">Slide </w:t>
      </w:r>
      <w:r w:rsidR="005B2430">
        <w:t>2</w:t>
      </w:r>
      <w:r w:rsidR="00474C61">
        <w:t>8</w:t>
      </w:r>
    </w:p>
    <w:p w:rsidR="0089464D" w:rsidRDefault="00080781" w:rsidP="0061510D">
      <w:pPr>
        <w:pStyle w:val="NoSpacing"/>
      </w:pPr>
      <w:r>
        <w:t xml:space="preserve">This now brings us to a discussion of the neurovascular </w:t>
      </w:r>
      <w:r w:rsidR="006F081F">
        <w:t xml:space="preserve">bundles embedded between the ribs, the intercostals.  These are 11 pairs of arteries, veins and nerves that course through the intercostal spaces along the subcostal grooves of the ribs.  </w:t>
      </w:r>
      <w:r w:rsidR="005B2430">
        <w:t xml:space="preserve">Notice that they run between the internal and innermost intercostal muscle layers.  </w:t>
      </w:r>
      <w:r w:rsidR="006F081F">
        <w:t xml:space="preserve">The vein is the most superior of the triad, followed by the artery and the nerve.  We often use the </w:t>
      </w:r>
      <w:r w:rsidR="005F46C1">
        <w:t xml:space="preserve">mnemonic </w:t>
      </w:r>
      <w:r w:rsidR="006A7D11">
        <w:rPr>
          <w:rFonts w:cstheme="minorHAnsi"/>
          <w:b/>
          <w:color w:val="FF0000"/>
        </w:rPr>
        <w:t>1</w:t>
      </w:r>
      <w:r w:rsidR="006A7D11">
        <w:rPr>
          <w:color w:val="FF0000"/>
        </w:rPr>
        <w:t xml:space="preserve"> </w:t>
      </w:r>
      <w:r w:rsidR="006F081F">
        <w:t>VAN to describe this orientation.</w:t>
      </w:r>
      <w:r w:rsidR="00155144">
        <w:t xml:space="preserve">  </w:t>
      </w:r>
    </w:p>
    <w:p w:rsidR="0089464D" w:rsidRDefault="0089464D" w:rsidP="0061510D">
      <w:pPr>
        <w:pStyle w:val="NoSpacing"/>
      </w:pPr>
    </w:p>
    <w:p w:rsidR="0089464D" w:rsidRDefault="0089464D" w:rsidP="0061510D">
      <w:pPr>
        <w:pStyle w:val="NoSpacing"/>
      </w:pPr>
      <w:r>
        <w:t xml:space="preserve">Slide </w:t>
      </w:r>
      <w:r w:rsidR="005B2430">
        <w:t>2</w:t>
      </w:r>
      <w:r w:rsidR="00474C61">
        <w:t>9</w:t>
      </w:r>
    </w:p>
    <w:p w:rsidR="009C15D1" w:rsidRDefault="00B961EF" w:rsidP="0061510D">
      <w:pPr>
        <w:pStyle w:val="NoSpacing"/>
      </w:pPr>
      <w:r>
        <w:t xml:space="preserve">Looking specifically at the arterial supply, each pair of arteries branch from the posterolateral aspect of the aorta, wrapping bilaterally around thoracic vertebral bodies to reach the intercostal spaces.  As the aorta is directed to the left of the midline, </w:t>
      </w:r>
      <w:r w:rsidRPr="009C15D1">
        <w:rPr>
          <w:color w:val="FF0000"/>
        </w:rPr>
        <w:t xml:space="preserve">the right intercostal arteries are longer </w:t>
      </w:r>
      <w:r>
        <w:t xml:space="preserve">in length in comparison to the left.  </w:t>
      </w:r>
    </w:p>
    <w:p w:rsidR="009C15D1" w:rsidRDefault="009C15D1" w:rsidP="0061510D">
      <w:pPr>
        <w:pStyle w:val="NoSpacing"/>
      </w:pPr>
    </w:p>
    <w:p w:rsidR="009C15D1" w:rsidRDefault="009C15D1" w:rsidP="0061510D">
      <w:pPr>
        <w:pStyle w:val="NoSpacing"/>
      </w:pPr>
      <w:r>
        <w:t xml:space="preserve">Slide </w:t>
      </w:r>
      <w:r w:rsidR="00474C61">
        <w:t>30</w:t>
      </w:r>
    </w:p>
    <w:p w:rsidR="009C15D1" w:rsidRDefault="0089464D" w:rsidP="0061510D">
      <w:pPr>
        <w:pStyle w:val="NoSpacing"/>
      </w:pPr>
      <w:r>
        <w:t>The highest branch to come off the aorta supplies the third intercostal space</w:t>
      </w:r>
      <w:r w:rsidR="00B961EF">
        <w:t>.</w:t>
      </w:r>
      <w:r>
        <w:t xml:space="preserve">  </w:t>
      </w:r>
      <w:r w:rsidRPr="009C15D1">
        <w:rPr>
          <w:color w:val="FF0000"/>
        </w:rPr>
        <w:t xml:space="preserve">An indirect branch from the third intercostal artery projects superiorly, anastomosing with a branch off the </w:t>
      </w:r>
      <w:proofErr w:type="spellStart"/>
      <w:r w:rsidRPr="009C15D1">
        <w:rPr>
          <w:color w:val="FF0000"/>
        </w:rPr>
        <w:t>costocervical</w:t>
      </w:r>
      <w:proofErr w:type="spellEnd"/>
      <w:r w:rsidRPr="009C15D1">
        <w:rPr>
          <w:color w:val="FF0000"/>
        </w:rPr>
        <w:t xml:space="preserve"> trunk to supply the first and second intercostal space</w:t>
      </w:r>
      <w:r>
        <w:t xml:space="preserve">s.  This branch off the </w:t>
      </w:r>
      <w:proofErr w:type="spellStart"/>
      <w:r>
        <w:t>costocervical</w:t>
      </w:r>
      <w:proofErr w:type="spellEnd"/>
      <w:r>
        <w:t xml:space="preserve"> trunk is referred to as the </w:t>
      </w:r>
      <w:r w:rsidR="009C15D1">
        <w:rPr>
          <w:rFonts w:cstheme="minorHAnsi"/>
          <w:b/>
          <w:color w:val="FF0000"/>
        </w:rPr>
        <w:t>1</w:t>
      </w:r>
      <w:r w:rsidR="009C15D1">
        <w:rPr>
          <w:color w:val="FF0000"/>
        </w:rPr>
        <w:t xml:space="preserve"> </w:t>
      </w:r>
      <w:r>
        <w:t xml:space="preserve">superior or supreme intercostal artery.  </w:t>
      </w:r>
    </w:p>
    <w:p w:rsidR="009C15D1" w:rsidRDefault="009C15D1" w:rsidP="0061510D">
      <w:pPr>
        <w:pStyle w:val="NoSpacing"/>
      </w:pPr>
    </w:p>
    <w:p w:rsidR="009C15D1" w:rsidRDefault="009C15D1" w:rsidP="0061510D">
      <w:pPr>
        <w:pStyle w:val="NoSpacing"/>
      </w:pPr>
      <w:r>
        <w:t>Slide 3</w:t>
      </w:r>
      <w:r w:rsidR="00474C61">
        <w:t>1</w:t>
      </w:r>
    </w:p>
    <w:p w:rsidR="00080781" w:rsidRDefault="0089464D" w:rsidP="0061510D">
      <w:pPr>
        <w:pStyle w:val="NoSpacing"/>
      </w:pPr>
      <w:r>
        <w:t xml:space="preserve">As the intercostal arteries course along the thoracic wall, they provide </w:t>
      </w:r>
      <w:r w:rsidR="00BD30A7">
        <w:rPr>
          <w:rFonts w:cstheme="minorHAnsi"/>
          <w:b/>
          <w:color w:val="FF0000"/>
        </w:rPr>
        <w:t>1</w:t>
      </w:r>
      <w:r w:rsidR="00BD30A7">
        <w:rPr>
          <w:color w:val="FF0000"/>
        </w:rPr>
        <w:t xml:space="preserve"> </w:t>
      </w:r>
      <w:r>
        <w:t xml:space="preserve">dorsal perforating branches to supply the intrinsic back musculature and </w:t>
      </w:r>
      <w:r w:rsidR="00BD30A7">
        <w:rPr>
          <w:rFonts w:cstheme="minorHAnsi"/>
          <w:b/>
          <w:color w:val="FF0000"/>
        </w:rPr>
        <w:t>2</w:t>
      </w:r>
      <w:r w:rsidR="00BD30A7">
        <w:rPr>
          <w:color w:val="FF0000"/>
        </w:rPr>
        <w:t xml:space="preserve"> </w:t>
      </w:r>
      <w:r>
        <w:t xml:space="preserve">lateral perforating branches to supply the skin.  From the front, </w:t>
      </w:r>
      <w:r w:rsidR="00BD30A7">
        <w:rPr>
          <w:rFonts w:cstheme="minorHAnsi"/>
          <w:b/>
          <w:color w:val="FF0000"/>
        </w:rPr>
        <w:t>3</w:t>
      </w:r>
      <w:r w:rsidR="00BD30A7">
        <w:rPr>
          <w:color w:val="FF0000"/>
        </w:rPr>
        <w:t xml:space="preserve"> </w:t>
      </w:r>
      <w:r>
        <w:t xml:space="preserve">anterior intercostal arteries branch from the </w:t>
      </w:r>
      <w:r w:rsidR="00BD30A7">
        <w:rPr>
          <w:rFonts w:cstheme="minorHAnsi"/>
          <w:b/>
          <w:color w:val="FF0000"/>
        </w:rPr>
        <w:t>4</w:t>
      </w:r>
      <w:r w:rsidR="00BD30A7">
        <w:rPr>
          <w:color w:val="FF0000"/>
        </w:rPr>
        <w:t xml:space="preserve"> </w:t>
      </w:r>
      <w:r>
        <w:t xml:space="preserve">internal thoracic arteries and course laterally to anastomose with the branches off the aorta.  In appearance, however, the intercostal arteries </w:t>
      </w:r>
      <w:r w:rsidRPr="003912AE">
        <w:rPr>
          <w:color w:val="FF0000"/>
        </w:rPr>
        <w:t>appear as one long continuous</w:t>
      </w:r>
      <w:r>
        <w:t xml:space="preserve"> connection between the aorta and internal thoracic arteries.</w:t>
      </w:r>
    </w:p>
    <w:p w:rsidR="0089464D" w:rsidRDefault="0089464D" w:rsidP="0061510D">
      <w:pPr>
        <w:pStyle w:val="NoSpacing"/>
      </w:pPr>
    </w:p>
    <w:p w:rsidR="0089464D" w:rsidRDefault="0089464D" w:rsidP="0061510D">
      <w:pPr>
        <w:pStyle w:val="NoSpacing"/>
      </w:pPr>
      <w:r>
        <w:t xml:space="preserve">Slide </w:t>
      </w:r>
      <w:r w:rsidR="003912AE">
        <w:t>3</w:t>
      </w:r>
      <w:r w:rsidR="00474C61">
        <w:t>2</w:t>
      </w:r>
    </w:p>
    <w:p w:rsidR="0089464D" w:rsidRDefault="0021199C" w:rsidP="0061510D">
      <w:pPr>
        <w:pStyle w:val="NoSpacing"/>
      </w:pPr>
      <w:r>
        <w:t>The anterior and posterior intercostal veins follow similar courses to the arteries.  In the front, the anterior veins drain into the internal thoracic veins running with the respective arteries.  Posteriorly, however, the drainage is a little different.  As the veins collect together</w:t>
      </w:r>
      <w:r w:rsidR="00E47259">
        <w:t>, they drain</w:t>
      </w:r>
      <w:r>
        <w:t xml:space="preserve"> into what is known as the azygous system.  On the right, the veins drain into the vertically oriented </w:t>
      </w:r>
      <w:r w:rsidR="00CC4133">
        <w:rPr>
          <w:rFonts w:cstheme="minorHAnsi"/>
          <w:b/>
          <w:color w:val="FF0000"/>
        </w:rPr>
        <w:t>1</w:t>
      </w:r>
      <w:r w:rsidR="00CC4133">
        <w:rPr>
          <w:color w:val="FF0000"/>
        </w:rPr>
        <w:t xml:space="preserve"> </w:t>
      </w:r>
      <w:r>
        <w:t>azygous vein.  On the left side the 9</w:t>
      </w:r>
      <w:r w:rsidRPr="0021199C">
        <w:rPr>
          <w:vertAlign w:val="superscript"/>
        </w:rPr>
        <w:t>th</w:t>
      </w:r>
      <w:r>
        <w:t xml:space="preserve"> through 11</w:t>
      </w:r>
      <w:r w:rsidRPr="0021199C">
        <w:rPr>
          <w:vertAlign w:val="superscript"/>
        </w:rPr>
        <w:t>th</w:t>
      </w:r>
      <w:r>
        <w:t xml:space="preserve"> intercostal veins tend to drain into a </w:t>
      </w:r>
      <w:r w:rsidR="00CC4133">
        <w:rPr>
          <w:rFonts w:cstheme="minorHAnsi"/>
          <w:b/>
          <w:color w:val="FF0000"/>
        </w:rPr>
        <w:t>2</w:t>
      </w:r>
      <w:r w:rsidR="00CC4133">
        <w:rPr>
          <w:color w:val="FF0000"/>
        </w:rPr>
        <w:t xml:space="preserve"> </w:t>
      </w:r>
      <w:proofErr w:type="spellStart"/>
      <w:r>
        <w:t>hemiazygous</w:t>
      </w:r>
      <w:proofErr w:type="spellEnd"/>
      <w:r>
        <w:t xml:space="preserve"> vein, whereas the upper intercostal veins will drain into </w:t>
      </w:r>
      <w:proofErr w:type="gramStart"/>
      <w:r>
        <w:t>an</w:t>
      </w:r>
      <w:proofErr w:type="gramEnd"/>
      <w:r>
        <w:t xml:space="preserve"> </w:t>
      </w:r>
      <w:r w:rsidR="00CC4133">
        <w:rPr>
          <w:rFonts w:cstheme="minorHAnsi"/>
          <w:b/>
          <w:color w:val="FF0000"/>
        </w:rPr>
        <w:t>3</w:t>
      </w:r>
      <w:r w:rsidR="00CC4133">
        <w:rPr>
          <w:color w:val="FF0000"/>
        </w:rPr>
        <w:t xml:space="preserve"> </w:t>
      </w:r>
      <w:r>
        <w:t xml:space="preserve">accessory </w:t>
      </w:r>
      <w:proofErr w:type="spellStart"/>
      <w:r>
        <w:t>hemiazygous</w:t>
      </w:r>
      <w:proofErr w:type="spellEnd"/>
      <w:r>
        <w:t xml:space="preserve"> vein.</w:t>
      </w:r>
      <w:r w:rsidR="00D94619">
        <w:t xml:space="preserve">  The two veins then cross the midline in front of the vertebral column to drain into the azygous vein draining the right side of the thorax.  The azygous ultimately drains into the superior vena cava on its way into the right atrium of the heart.</w:t>
      </w:r>
      <w:r w:rsidR="00E47259">
        <w:t xml:space="preserve">  Now that’s the quote-unquote standard anatomy, but in </w:t>
      </w:r>
      <w:proofErr w:type="gramStart"/>
      <w:r w:rsidR="00E47259">
        <w:t>reality</w:t>
      </w:r>
      <w:proofErr w:type="gramEnd"/>
      <w:r w:rsidR="00E47259">
        <w:t xml:space="preserve"> there is a lot of variability in the azygous </w:t>
      </w:r>
      <w:r w:rsidR="00E47259">
        <w:lastRenderedPageBreak/>
        <w:t xml:space="preserve">system.  Sometimes the </w:t>
      </w:r>
      <w:proofErr w:type="spellStart"/>
      <w:r w:rsidR="00E47259">
        <w:t>hemiazygous</w:t>
      </w:r>
      <w:proofErr w:type="spellEnd"/>
      <w:r w:rsidR="00E47259">
        <w:t xml:space="preserve"> and accessory </w:t>
      </w:r>
      <w:proofErr w:type="spellStart"/>
      <w:r w:rsidR="00E47259">
        <w:t>hemiazygous</w:t>
      </w:r>
      <w:proofErr w:type="spellEnd"/>
      <w:r w:rsidR="00E47259">
        <w:t xml:space="preserve"> fuse before crossing the midline.  Sometimes there is only a single azygous vein along the midline draining both sides of the body.  Just another example of how you’re unique, just like everybody else.</w:t>
      </w:r>
    </w:p>
    <w:p w:rsidR="00D94619" w:rsidRDefault="00D94619" w:rsidP="0061510D">
      <w:pPr>
        <w:pStyle w:val="NoSpacing"/>
      </w:pPr>
    </w:p>
    <w:p w:rsidR="00D94619" w:rsidRDefault="00D94619" w:rsidP="0061510D">
      <w:pPr>
        <w:pStyle w:val="NoSpacing"/>
      </w:pPr>
      <w:r>
        <w:t xml:space="preserve">Slide </w:t>
      </w:r>
      <w:r w:rsidR="003912AE">
        <w:t>3</w:t>
      </w:r>
      <w:r w:rsidR="00474C61">
        <w:t>3</w:t>
      </w:r>
    </w:p>
    <w:p w:rsidR="00D94619" w:rsidRDefault="00D94619" w:rsidP="0061510D">
      <w:pPr>
        <w:pStyle w:val="NoSpacing"/>
      </w:pPr>
      <w:r>
        <w:t xml:space="preserve">The intercostal nerves are simply a continuation of the ventral primary rami after the dorsal rami have branched to reach the intrinsic back.  No complicated plexus here, it’s </w:t>
      </w:r>
      <w:proofErr w:type="gramStart"/>
      <w:r>
        <w:t>pretty straight</w:t>
      </w:r>
      <w:proofErr w:type="gramEnd"/>
      <w:r>
        <w:t xml:space="preserve"> forward.</w:t>
      </w:r>
      <w:r w:rsidR="0076098F">
        <w:t xml:space="preserve">  </w:t>
      </w:r>
      <w:r w:rsidR="0076098F">
        <w:rPr>
          <w:rFonts w:cstheme="minorHAnsi"/>
          <w:b/>
          <w:color w:val="FF0000"/>
        </w:rPr>
        <w:t>1</w:t>
      </w:r>
      <w:r w:rsidR="0076098F">
        <w:rPr>
          <w:color w:val="FF0000"/>
        </w:rPr>
        <w:t xml:space="preserve"> </w:t>
      </w:r>
      <w:r w:rsidR="0076098F">
        <w:t>As the spinal nerves leave the vertebral canal, they first give off the</w:t>
      </w:r>
      <w:r>
        <w:t xml:space="preserve"> </w:t>
      </w:r>
      <w:r w:rsidR="000A17BE">
        <w:rPr>
          <w:rFonts w:cstheme="minorHAnsi"/>
          <w:b/>
          <w:color w:val="FF0000"/>
        </w:rPr>
        <w:t>2</w:t>
      </w:r>
      <w:r w:rsidR="0076098F">
        <w:rPr>
          <w:color w:val="FF0000"/>
        </w:rPr>
        <w:t xml:space="preserve"> </w:t>
      </w:r>
      <w:r w:rsidR="0076098F">
        <w:t xml:space="preserve">dorsal primary rami that supply the intrinsic back muscles and skin along the dorsal midline.  </w:t>
      </w:r>
      <w:r w:rsidR="000A17BE">
        <w:t xml:space="preserve">The ventral primary rami course laterally to form the </w:t>
      </w:r>
      <w:r w:rsidR="000A17BE">
        <w:rPr>
          <w:rFonts w:cstheme="minorHAnsi"/>
          <w:b/>
          <w:color w:val="FF0000"/>
        </w:rPr>
        <w:t>3</w:t>
      </w:r>
      <w:r w:rsidR="000A17BE">
        <w:rPr>
          <w:color w:val="FF0000"/>
        </w:rPr>
        <w:t xml:space="preserve"> </w:t>
      </w:r>
      <w:r w:rsidR="000A17BE">
        <w:t xml:space="preserve">intercostal nerve branches, which run inferior to the arteries and veins.  </w:t>
      </w:r>
      <w:r>
        <w:t xml:space="preserve">They supply the intercostal muscles, as well as the thoracic dermatomes described in the segment on the spinal cord and spinal nerves.  </w:t>
      </w:r>
      <w:r w:rsidR="000A17BE">
        <w:t xml:space="preserve">Laterally, a </w:t>
      </w:r>
      <w:r w:rsidR="000A17BE">
        <w:rPr>
          <w:rFonts w:cstheme="minorHAnsi"/>
          <w:b/>
          <w:color w:val="FF0000"/>
        </w:rPr>
        <w:t>4</w:t>
      </w:r>
      <w:r w:rsidR="000A17BE">
        <w:rPr>
          <w:color w:val="FF0000"/>
        </w:rPr>
        <w:t xml:space="preserve"> </w:t>
      </w:r>
      <w:r w:rsidR="000A17BE">
        <w:t xml:space="preserve">cutaneous branch perforates the wall along with the vascular branches to supply the lateral wall of the thorax.  The </w:t>
      </w:r>
      <w:r w:rsidR="007B04A4">
        <w:rPr>
          <w:rFonts w:cstheme="minorHAnsi"/>
          <w:b/>
          <w:color w:val="FF0000"/>
        </w:rPr>
        <w:t>5</w:t>
      </w:r>
      <w:r w:rsidR="007B04A4">
        <w:rPr>
          <w:color w:val="FF0000"/>
        </w:rPr>
        <w:t xml:space="preserve"> </w:t>
      </w:r>
      <w:r w:rsidR="000A17BE">
        <w:t>intercostal nerves continue anteromedially, providing anterior cutaneous branches</w:t>
      </w:r>
      <w:r w:rsidR="007B04A4">
        <w:t xml:space="preserve">.  </w:t>
      </w:r>
      <w:r>
        <w:t>One final note here, we’ve discussed the 11 pairs of intercostal nerves coursing along the body wall, but wouldn’t there also be a 12</w:t>
      </w:r>
      <w:r w:rsidRPr="00D94619">
        <w:rPr>
          <w:vertAlign w:val="superscript"/>
        </w:rPr>
        <w:t>th</w:t>
      </w:r>
      <w:r>
        <w:t xml:space="preserve"> pair under the final rib</w:t>
      </w:r>
      <w:r w:rsidR="00E47259">
        <w:t>?</w:t>
      </w:r>
      <w:r>
        <w:t xml:space="preserve">  Well, there is, it’s called the subcostal nerve, and we’ll return to it in the segment on the posterior abdominal wall.</w:t>
      </w:r>
    </w:p>
    <w:p w:rsidR="00D94619" w:rsidRDefault="00D94619" w:rsidP="0061510D">
      <w:pPr>
        <w:pStyle w:val="NoSpacing"/>
      </w:pPr>
    </w:p>
    <w:p w:rsidR="00A10C93" w:rsidRDefault="00A10C93" w:rsidP="00A10C93">
      <w:pPr>
        <w:pStyle w:val="NoSpacing"/>
      </w:pPr>
      <w:r>
        <w:t xml:space="preserve">Slide </w:t>
      </w:r>
      <w:r w:rsidR="003912AE">
        <w:t>3</w:t>
      </w:r>
      <w:r w:rsidR="00474C61">
        <w:t>4</w:t>
      </w:r>
    </w:p>
    <w:p w:rsidR="00A10C93" w:rsidRDefault="00A10C93" w:rsidP="00A10C93">
      <w:pPr>
        <w:pStyle w:val="NoSpacing"/>
      </w:pPr>
      <w:r>
        <w:t xml:space="preserve">One final clinical note of importance is related to needle aspiration and the placement of chest tubes.  In our session on the lungs and pleural cavity, we discuss </w:t>
      </w:r>
      <w:proofErr w:type="spellStart"/>
      <w:r>
        <w:t>pneumo</w:t>
      </w:r>
      <w:proofErr w:type="spellEnd"/>
      <w:r>
        <w:t xml:space="preserve"> and hemothorax, which is the collection of air or blood in the pleural space between the lung and thoracic wall, which can lead to a collapsed lung.  </w:t>
      </w:r>
      <w:proofErr w:type="gramStart"/>
      <w:r>
        <w:t>In order to</w:t>
      </w:r>
      <w:proofErr w:type="gramEnd"/>
      <w:r>
        <w:t xml:space="preserve"> reflate the lung, this air or fluid must be removed.  Smaller accumulations can be removed with a needle and syringe, while larger or progressive accumulations require the placement of a chest tube.  In either case, the instrumentation must pass through the chest wall in one of the intercostal spaces.  Physicians will use surface landmarks such as the sternal angle to locate </w:t>
      </w:r>
      <w:proofErr w:type="gramStart"/>
      <w:r>
        <w:t>particular ribs</w:t>
      </w:r>
      <w:proofErr w:type="gramEnd"/>
      <w:r>
        <w:t xml:space="preserve">, then palpate the wall to count ribs and identify the appropriate intercostal space for point of entry.  This is discussed further in the session of the pleural cavity and lungs.  Regardless of the entry point, though, a knowledge of the neurovascular supply to the thoracic cage is of critical importance when penetrating the thoracic wall with these procedures.  Because of the proximity of the neurovascular structures to the underside of the rib, clinicians will use the superior border of the lower rib to penetrate the intercostal space and avoid the intercostal neurovascular structures.  Still need to be cautious, however, there are collateral branches, not shown in this image, </w:t>
      </w:r>
      <w:r w:rsidRPr="00B56AB0">
        <w:rPr>
          <w:color w:val="FF0000"/>
        </w:rPr>
        <w:t>that pass close to the superior border of the rib</w:t>
      </w:r>
      <w:r>
        <w:t xml:space="preserve">, although they are smaller in size and less easily damaged.  Still, </w:t>
      </w:r>
      <w:r w:rsidRPr="00E805F2">
        <w:rPr>
          <w:color w:val="FF0000"/>
        </w:rPr>
        <w:t>the needle is angled to avoid these structures</w:t>
      </w:r>
      <w:r>
        <w:t xml:space="preserve"> when piercing the wall.</w:t>
      </w:r>
    </w:p>
    <w:p w:rsidR="00A10C93" w:rsidRDefault="00A10C93" w:rsidP="0061510D">
      <w:pPr>
        <w:pStyle w:val="NoSpacing"/>
      </w:pPr>
    </w:p>
    <w:p w:rsidR="00D94619" w:rsidRDefault="00D94619" w:rsidP="0061510D">
      <w:pPr>
        <w:pStyle w:val="NoSpacing"/>
      </w:pPr>
      <w:r>
        <w:t>Slide 1</w:t>
      </w:r>
      <w:r w:rsidR="007B3CFA">
        <w:t>0</w:t>
      </w:r>
    </w:p>
    <w:p w:rsidR="007B3CFA" w:rsidRDefault="007B3CFA" w:rsidP="0061510D">
      <w:pPr>
        <w:pStyle w:val="NoSpacing"/>
      </w:pPr>
      <w:r>
        <w:t xml:space="preserve">In discussing the muscles, you probably noticed that I glazed over their specific functions.  Well, that’s because there’s some debate with this topic.  Traditionally, we have taught that the </w:t>
      </w:r>
      <w:r w:rsidRPr="00E805F2">
        <w:rPr>
          <w:color w:val="FF0000"/>
        </w:rPr>
        <w:t xml:space="preserve">external intercostals </w:t>
      </w:r>
      <w:proofErr w:type="gramStart"/>
      <w:r w:rsidRPr="00E805F2">
        <w:rPr>
          <w:color w:val="FF0000"/>
        </w:rPr>
        <w:t>lift up</w:t>
      </w:r>
      <w:proofErr w:type="gramEnd"/>
      <w:r w:rsidRPr="00E805F2">
        <w:rPr>
          <w:color w:val="FF0000"/>
        </w:rPr>
        <w:t xml:space="preserve"> on the inferior ribs </w:t>
      </w:r>
      <w:r>
        <w:t xml:space="preserve">to elevate the rib cage during forced inspiration, while the internal and innermost intercostals </w:t>
      </w:r>
      <w:r w:rsidRPr="00E805F2">
        <w:rPr>
          <w:color w:val="FF0000"/>
        </w:rPr>
        <w:t>depress the ribs during forced expiration</w:t>
      </w:r>
      <w:r>
        <w:t xml:space="preserve">.  But now, we’re not so sure how correct this information is.  When you think about it, the muscles all contract to bring the ribs closer together, whether it’s inspiration or expiration.  It’s quite possible that additional muscles such as the </w:t>
      </w:r>
      <w:proofErr w:type="spellStart"/>
      <w:r>
        <w:t>sternocleidomastid</w:t>
      </w:r>
      <w:proofErr w:type="spellEnd"/>
      <w:r>
        <w:t xml:space="preserve"> and </w:t>
      </w:r>
      <w:proofErr w:type="spellStart"/>
      <w:r>
        <w:t>scalenes</w:t>
      </w:r>
      <w:proofErr w:type="spellEnd"/>
      <w:r>
        <w:t xml:space="preserve"> have a</w:t>
      </w:r>
      <w:r w:rsidR="003C74BF">
        <w:t>n</w:t>
      </w:r>
      <w:r>
        <w:t xml:space="preserve"> important role in </w:t>
      </w:r>
      <w:r w:rsidR="003C74BF">
        <w:t xml:space="preserve">elevating the ribs during </w:t>
      </w:r>
      <w:r>
        <w:t xml:space="preserve">inspiration, while the obliques play more of a role in </w:t>
      </w:r>
      <w:r w:rsidR="003C74BF">
        <w:t xml:space="preserve">depressing the ribs during </w:t>
      </w:r>
      <w:r>
        <w:t>expiration</w:t>
      </w:r>
      <w:r w:rsidR="003C74BF">
        <w:t>.  T</w:t>
      </w:r>
      <w:r>
        <w:t xml:space="preserve">he intercostals </w:t>
      </w:r>
      <w:r w:rsidR="003C74BF">
        <w:t>may play a similar role in</w:t>
      </w:r>
      <w:r>
        <w:t xml:space="preserve"> both processes</w:t>
      </w:r>
      <w:r w:rsidR="003C74BF">
        <w:t xml:space="preserve"> ensuring that the ribs move as a functional unit</w:t>
      </w:r>
      <w:r>
        <w:t xml:space="preserve">.  </w:t>
      </w:r>
      <w:r w:rsidR="003C74BF">
        <w:t>T</w:t>
      </w:r>
      <w:r>
        <w:t>he jury’s still out on this one.</w:t>
      </w:r>
    </w:p>
    <w:p w:rsidR="007B04A4" w:rsidRDefault="007B04A4" w:rsidP="0061510D">
      <w:pPr>
        <w:pStyle w:val="NoSpacing"/>
      </w:pPr>
    </w:p>
    <w:p w:rsidR="00CB4415" w:rsidRDefault="00CB4415" w:rsidP="0061510D">
      <w:pPr>
        <w:pStyle w:val="NoSpacing"/>
      </w:pPr>
    </w:p>
    <w:p w:rsidR="002D338A" w:rsidRDefault="002D338A" w:rsidP="0061510D">
      <w:pPr>
        <w:pStyle w:val="NoSpacing"/>
      </w:pPr>
      <w:r>
        <w:lastRenderedPageBreak/>
        <w:t>Slide 11</w:t>
      </w:r>
    </w:p>
    <w:p w:rsidR="002D338A" w:rsidRDefault="00EB4C11" w:rsidP="0061510D">
      <w:pPr>
        <w:pStyle w:val="NoSpacing"/>
      </w:pPr>
      <w:r>
        <w:t>That will do it for the anterolateral thoracic wall.  In the next session, we head south, and look at the anterolateral abdominal wall.  See you then.</w:t>
      </w:r>
    </w:p>
    <w:p w:rsidR="00EB4C11" w:rsidRDefault="00EB4C11" w:rsidP="0061510D">
      <w:pPr>
        <w:pStyle w:val="NoSpacing"/>
      </w:pPr>
    </w:p>
    <w:p w:rsidR="00EB4C11" w:rsidRDefault="00EB4C11" w:rsidP="0061510D">
      <w:pPr>
        <w:pStyle w:val="NoSpacing"/>
      </w:pPr>
      <w:r>
        <w:br w:type="page"/>
      </w:r>
    </w:p>
    <w:p w:rsidR="00EB4C11" w:rsidRDefault="00050845" w:rsidP="0061510D">
      <w:pPr>
        <w:pStyle w:val="NoSpacing"/>
      </w:pPr>
      <w:r>
        <w:lastRenderedPageBreak/>
        <w:t>Slide 01</w:t>
      </w:r>
    </w:p>
    <w:p w:rsidR="00050845" w:rsidRDefault="000578CD" w:rsidP="0061510D">
      <w:pPr>
        <w:pStyle w:val="NoSpacing"/>
      </w:pPr>
      <w:r>
        <w:t>In the previous sessions, we discussed the thoracic cage, which offers protective benefits to the underlying organs.  Not surprisingly, some of our most vital organs, the heart and lungs, receive protection from this structure.  But what about the abdomen?  While some of the superior lying organs also receive some form of protection, there’</w:t>
      </w:r>
      <w:r w:rsidR="00605E51">
        <w:t>s a large portion of the abdomen that completely lacks bony protection.  Despite this, isometric contraction of the abdominal musculature can afford people some form of protection from mechanical trauma.  We’ll be discussing these muscular layers in this present session on the anterolateral abdominal wall.</w:t>
      </w:r>
    </w:p>
    <w:p w:rsidR="00605E51" w:rsidRDefault="00605E51" w:rsidP="0061510D">
      <w:pPr>
        <w:pStyle w:val="NoSpacing"/>
      </w:pPr>
    </w:p>
    <w:p w:rsidR="00605E51" w:rsidRDefault="00605E51" w:rsidP="0061510D">
      <w:pPr>
        <w:pStyle w:val="NoSpacing"/>
      </w:pPr>
      <w:r>
        <w:t>Slide 02</w:t>
      </w:r>
    </w:p>
    <w:p w:rsidR="00605E51" w:rsidRDefault="00605E51" w:rsidP="0061510D">
      <w:pPr>
        <w:pStyle w:val="NoSpacing"/>
      </w:pPr>
      <w:r>
        <w:t>Intro</w:t>
      </w:r>
    </w:p>
    <w:p w:rsidR="00605E51" w:rsidRDefault="00605E51" w:rsidP="0061510D">
      <w:pPr>
        <w:pStyle w:val="NoSpacing"/>
      </w:pPr>
    </w:p>
    <w:p w:rsidR="00605E51" w:rsidRDefault="00605E51" w:rsidP="0061510D">
      <w:pPr>
        <w:pStyle w:val="NoSpacing"/>
      </w:pPr>
      <w:r>
        <w:t>Slide 03</w:t>
      </w:r>
    </w:p>
    <w:p w:rsidR="00605E51" w:rsidRPr="004D017C" w:rsidRDefault="008755CB" w:rsidP="0061510D">
      <w:pPr>
        <w:pStyle w:val="NoSpacing"/>
        <w:rPr>
          <w:color w:val="00B050"/>
        </w:rPr>
      </w:pPr>
      <w:r w:rsidRPr="004D017C">
        <w:rPr>
          <w:color w:val="00B050"/>
        </w:rPr>
        <w:t xml:space="preserve">Welcome back to this session on the anterolateral abdominal wall.  </w:t>
      </w:r>
      <w:r w:rsidR="006D1282" w:rsidRPr="004D017C">
        <w:rPr>
          <w:color w:val="00B050"/>
        </w:rPr>
        <w:t>The abdominal cavi</w:t>
      </w:r>
      <w:r w:rsidR="004B7FA6" w:rsidRPr="004D017C">
        <w:rPr>
          <w:color w:val="00B050"/>
        </w:rPr>
        <w:t xml:space="preserve">ty refers to the region inferior to the diaphragm and superior to the pelvic inlet.  </w:t>
      </w:r>
      <w:r w:rsidR="00513B33" w:rsidRPr="004D017C">
        <w:rPr>
          <w:color w:val="00B050"/>
        </w:rPr>
        <w:t xml:space="preserve">It is composed of a series of fascial and myotendinous soft tissue layers.  This design allows greater amounts of movement in the abdominal region when compared to the thoracic region, but at the cost of decreased protection.  As we’ll see, it is possible </w:t>
      </w:r>
      <w:r w:rsidR="00E97AD2" w:rsidRPr="004D017C">
        <w:rPr>
          <w:color w:val="00B050"/>
        </w:rPr>
        <w:t xml:space="preserve">to increase protection and stabilize the abdominal region of this segment by actively contracting these muscles.  This is </w:t>
      </w:r>
      <w:r w:rsidR="00903209" w:rsidRPr="004D017C">
        <w:rPr>
          <w:color w:val="00B050"/>
        </w:rPr>
        <w:t>also the reasoning behind</w:t>
      </w:r>
      <w:r w:rsidR="00E97AD2" w:rsidRPr="004D017C">
        <w:rPr>
          <w:color w:val="00B050"/>
        </w:rPr>
        <w:t xml:space="preserve"> core exercises.</w:t>
      </w:r>
      <w:r w:rsidR="00903209" w:rsidRPr="004D017C">
        <w:rPr>
          <w:color w:val="00B050"/>
        </w:rPr>
        <w:t xml:space="preserve">  </w:t>
      </w:r>
      <w:r w:rsidR="000C4EBA" w:rsidRPr="004D017C">
        <w:rPr>
          <w:color w:val="00B050"/>
        </w:rPr>
        <w:t>F</w:t>
      </w:r>
      <w:r w:rsidR="00903209" w:rsidRPr="004D017C">
        <w:rPr>
          <w:color w:val="00B050"/>
        </w:rPr>
        <w:t xml:space="preserve">or </w:t>
      </w:r>
      <w:r w:rsidR="000C4EBA" w:rsidRPr="004D017C">
        <w:rPr>
          <w:color w:val="00B050"/>
        </w:rPr>
        <w:t>this</w:t>
      </w:r>
      <w:r w:rsidR="00903209" w:rsidRPr="004D017C">
        <w:rPr>
          <w:color w:val="00B050"/>
        </w:rPr>
        <w:t xml:space="preserve"> session</w:t>
      </w:r>
      <w:r w:rsidR="000C4EBA" w:rsidRPr="004D017C">
        <w:rPr>
          <w:color w:val="00B050"/>
        </w:rPr>
        <w:t xml:space="preserve">, we’ll start by looking at the borders defining the abdominal quadrants and identify the viscera found within each.  We’ll then peel back the layers of the abdominal wall and analyze its structure.  We’ll then finish with a brief look at the blood supply and lymphatics of the anterolateral abdominal </w:t>
      </w:r>
      <w:proofErr w:type="gramStart"/>
      <w:r w:rsidR="000C4EBA" w:rsidRPr="004D017C">
        <w:rPr>
          <w:color w:val="00B050"/>
        </w:rPr>
        <w:t>wall, and</w:t>
      </w:r>
      <w:proofErr w:type="gramEnd"/>
      <w:r w:rsidR="000C4EBA" w:rsidRPr="004D017C">
        <w:rPr>
          <w:color w:val="00B050"/>
        </w:rPr>
        <w:t xml:space="preserve"> discuss their significance in clinical medicine.</w:t>
      </w:r>
    </w:p>
    <w:p w:rsidR="00903209" w:rsidRDefault="00903209" w:rsidP="0061510D">
      <w:pPr>
        <w:pStyle w:val="NoSpacing"/>
      </w:pPr>
    </w:p>
    <w:p w:rsidR="00903209" w:rsidRDefault="00903209" w:rsidP="0061510D">
      <w:pPr>
        <w:pStyle w:val="NoSpacing"/>
      </w:pPr>
      <w:r>
        <w:t>Slide 04</w:t>
      </w:r>
    </w:p>
    <w:p w:rsidR="00903209" w:rsidRDefault="00651718" w:rsidP="0061510D">
      <w:pPr>
        <w:pStyle w:val="NoSpacing"/>
      </w:pPr>
      <w:r>
        <w:t xml:space="preserve">Before we get into the specific layers of the anterolateral abdominal wall, it’s a good opportunity to introduce the concept of the abdominal quadrants.  This concept is used in clinical practice to localize such things as pain and injury.  Two reference lines divide the abdomen into four separate quadrants.  </w:t>
      </w:r>
      <w:r w:rsidR="002945A5">
        <w:t xml:space="preserve">The </w:t>
      </w:r>
      <w:r w:rsidR="002945A5" w:rsidRPr="00304977">
        <w:rPr>
          <w:color w:val="FF0000"/>
        </w:rPr>
        <w:t>median plane, a</w:t>
      </w:r>
      <w:r w:rsidRPr="00304977">
        <w:rPr>
          <w:color w:val="FF0000"/>
        </w:rPr>
        <w:t xml:space="preserve"> midsagittal vertical line extend</w:t>
      </w:r>
      <w:r w:rsidR="002945A5" w:rsidRPr="00304977">
        <w:rPr>
          <w:color w:val="FF0000"/>
        </w:rPr>
        <w:t>ing</w:t>
      </w:r>
      <w:r w:rsidRPr="00304977">
        <w:rPr>
          <w:color w:val="FF0000"/>
        </w:rPr>
        <w:t xml:space="preserve"> </w:t>
      </w:r>
      <w:r>
        <w:t>from the tip of the xiphoid process, through the umbilicus, and down to the superior tip of the symphysis pubis</w:t>
      </w:r>
      <w:r w:rsidR="002945A5">
        <w:t xml:space="preserve">, divides the abdomen into </w:t>
      </w:r>
      <w:r w:rsidR="00F20C69">
        <w:t>r</w:t>
      </w:r>
      <w:r w:rsidR="002945A5">
        <w:t>ight and left sides</w:t>
      </w:r>
      <w:r>
        <w:t xml:space="preserve">.   </w:t>
      </w:r>
      <w:r w:rsidR="002945A5">
        <w:t xml:space="preserve">The </w:t>
      </w:r>
      <w:r w:rsidR="002945A5" w:rsidRPr="00304977">
        <w:rPr>
          <w:color w:val="FF0000"/>
        </w:rPr>
        <w:t>umbilical plane, a horizontal line passing through the umbilicus</w:t>
      </w:r>
      <w:r w:rsidR="002945A5">
        <w:t xml:space="preserve">, divides the </w:t>
      </w:r>
      <w:r w:rsidR="00F20C69">
        <w:t xml:space="preserve">abdomen into upper and lower sections.  The upper right quadrant contains, among other things, the liver, gallbladder, head of the pancreas, and right kidney.  The upper left quadrant </w:t>
      </w:r>
      <w:r w:rsidR="00ED751B">
        <w:t xml:space="preserve">hosts </w:t>
      </w:r>
      <w:proofErr w:type="gramStart"/>
      <w:r w:rsidR="00304977">
        <w:t xml:space="preserve">the </w:t>
      </w:r>
      <w:r w:rsidR="00ED751B">
        <w:t>majority of</w:t>
      </w:r>
      <w:proofErr w:type="gramEnd"/>
      <w:r w:rsidR="00ED751B">
        <w:t xml:space="preserve"> the stomach, the whole of the spleen, body of the pancreas, and left kidney.  The right lower quadrant is most noted for the vermiform appendix, but also contains the right ureter and, in females, the right ovary and fallopian tube.  While the left ureter, ovary, and fallopian tube are all found in the left lower quadrant.  One final note here, there is another classification system us</w:t>
      </w:r>
      <w:r w:rsidR="00273E4F">
        <w:t xml:space="preserve">ed by traditional anatomists.  Two vertical and three horizontal lines divide the abdomen into nine separate </w:t>
      </w:r>
      <w:r w:rsidR="00EF0B7D">
        <w:t>regions.  Being familiar with the terminology here will help you in identifying the location of certain structures we will be discussing, but from a practical perspective, clinicians rarely refer to this system, so it will not be emphasized in the present video.</w:t>
      </w:r>
    </w:p>
    <w:p w:rsidR="004D017C" w:rsidRDefault="004D017C" w:rsidP="0061510D">
      <w:pPr>
        <w:pStyle w:val="NoSpacing"/>
      </w:pPr>
    </w:p>
    <w:p w:rsidR="004D017C" w:rsidRDefault="004D017C" w:rsidP="0061510D">
      <w:pPr>
        <w:pStyle w:val="NoSpacing"/>
      </w:pPr>
      <w:r>
        <w:t>Slide 05</w:t>
      </w:r>
    </w:p>
    <w:p w:rsidR="004D017C" w:rsidRDefault="004D017C" w:rsidP="0061510D">
      <w:pPr>
        <w:pStyle w:val="NoSpacing"/>
      </w:pPr>
      <w:r>
        <w:t xml:space="preserve">As mentioned at the start of the video, the anterolateral abdominal wall is primarily composed of muscle, tendon, and fascia.  There’s a superficial facial component, composed of a loose and dense facial layer.  There are also 3 separate broad flat muscles that </w:t>
      </w:r>
      <w:r w:rsidR="000A0E0E">
        <w:t xml:space="preserve">wrap around the lateral aspect of the wall.  A pair of longitudinal muscles are found more anteriorly.  And finally, we’ll give special attention to the inferior portion of the wall, that forms the </w:t>
      </w:r>
      <w:proofErr w:type="spellStart"/>
      <w:r w:rsidR="000A0E0E">
        <w:t>inquinal</w:t>
      </w:r>
      <w:proofErr w:type="spellEnd"/>
      <w:r w:rsidR="000A0E0E">
        <w:t xml:space="preserve"> canal.</w:t>
      </w:r>
    </w:p>
    <w:p w:rsidR="002945A5" w:rsidRDefault="002945A5" w:rsidP="0061510D">
      <w:pPr>
        <w:pStyle w:val="NoSpacing"/>
      </w:pPr>
    </w:p>
    <w:p w:rsidR="002945A5" w:rsidRDefault="002945A5" w:rsidP="0061510D">
      <w:pPr>
        <w:pStyle w:val="NoSpacing"/>
      </w:pPr>
      <w:r>
        <w:t>Slide 0</w:t>
      </w:r>
      <w:r w:rsidR="000A0E0E">
        <w:t>6</w:t>
      </w:r>
    </w:p>
    <w:p w:rsidR="002036E7" w:rsidRDefault="002945A5" w:rsidP="0061510D">
      <w:pPr>
        <w:pStyle w:val="NoSpacing"/>
      </w:pPr>
      <w:r>
        <w:t xml:space="preserve">In the anatomy lab it’s necessary to move through each layer of the anterolateral abdominal wall from superficial to deep, and so it also makes sense to </w:t>
      </w:r>
      <w:r w:rsidR="00EF0B7D">
        <w:t xml:space="preserve">do the same in the class discussion.  Just beneath the skin is </w:t>
      </w:r>
      <w:r w:rsidR="00E805F2">
        <w:rPr>
          <w:rFonts w:cstheme="minorHAnsi"/>
          <w:b/>
          <w:color w:val="FF0000"/>
        </w:rPr>
        <w:t>1</w:t>
      </w:r>
      <w:r w:rsidR="00E805F2">
        <w:rPr>
          <w:color w:val="FF0000"/>
        </w:rPr>
        <w:t xml:space="preserve"> </w:t>
      </w:r>
      <w:r w:rsidR="00EF0B7D">
        <w:t>Camper’</w:t>
      </w:r>
      <w:r w:rsidR="000D5C99">
        <w:t>s fascia, composed of adipose connective tissue.  As you would expect, this tissue tends to be yellow in appearance and is highly variable in thickness.  In frail elderly individuals, it is n</w:t>
      </w:r>
      <w:r w:rsidR="00507484">
        <w:t>ext to non-existent, but can be also be remarkably thick in obese individuals.  This contributes to android obesity, or what is colloquially referred to as a “beer belly”.  In my home country of Canada, we’ll often refer to this as “Molson Muscle”.</w:t>
      </w:r>
      <w:r w:rsidR="008B4609">
        <w:t xml:space="preserve">  It does serve an important function, however, </w:t>
      </w:r>
      <w:proofErr w:type="gramStart"/>
      <w:r w:rsidR="008B4609">
        <w:t>It</w:t>
      </w:r>
      <w:proofErr w:type="gramEnd"/>
      <w:r w:rsidR="008B4609">
        <w:t xml:space="preserve"> provides insulation against the loss of body heat and cushioning to protect internal organs from mechanical trauma.</w:t>
      </w:r>
      <w:r w:rsidR="00FC514F">
        <w:t xml:space="preserve">  A little trick for remembering the name.  If you go camping in winter, you’d like to have a nice thick sleeping bag to protect you from the cold.  That’s what camper’s fascia does.</w:t>
      </w:r>
      <w:r w:rsidR="00E805F2">
        <w:t xml:space="preserve">  </w:t>
      </w:r>
      <w:r w:rsidR="002036E7">
        <w:t>Just deep</w:t>
      </w:r>
      <w:r w:rsidR="008B4609">
        <w:t xml:space="preserve"> to the </w:t>
      </w:r>
      <w:r w:rsidR="00FC514F">
        <w:t xml:space="preserve">Camper’s fascia is </w:t>
      </w:r>
      <w:r w:rsidR="00E805F2">
        <w:rPr>
          <w:rFonts w:cstheme="minorHAnsi"/>
          <w:b/>
          <w:color w:val="FF0000"/>
        </w:rPr>
        <w:t>2</w:t>
      </w:r>
      <w:r w:rsidR="00E805F2">
        <w:rPr>
          <w:color w:val="FF0000"/>
        </w:rPr>
        <w:t xml:space="preserve"> </w:t>
      </w:r>
      <w:r w:rsidR="00FC514F">
        <w:t>Scarpa’s fascia.  Sorry, no nifty tricks for remember this one.  Unlike Camper’s fascia, Scarpa’s fascia is composed of dense irregular connective tissue and is therefore more consistent in its thickness.</w:t>
      </w:r>
      <w:r w:rsidR="00963088">
        <w:t xml:space="preserve">  It serves as an </w:t>
      </w:r>
      <w:r w:rsidR="00CB1787">
        <w:t xml:space="preserve">anchor between Camper’s fascia and the underlying musculature, acting somewhat </w:t>
      </w:r>
      <w:r w:rsidR="004D017C">
        <w:t xml:space="preserve">like </w:t>
      </w:r>
      <w:r w:rsidR="00CB1787">
        <w:t>elastic wallpaper paste.</w:t>
      </w:r>
    </w:p>
    <w:p w:rsidR="00CB1787" w:rsidRDefault="00CB1787" w:rsidP="0061510D">
      <w:pPr>
        <w:pStyle w:val="NoSpacing"/>
      </w:pPr>
    </w:p>
    <w:p w:rsidR="00CB1787" w:rsidRDefault="00CB1787" w:rsidP="0061510D">
      <w:pPr>
        <w:pStyle w:val="NoSpacing"/>
      </w:pPr>
      <w:r>
        <w:t>Slide 07</w:t>
      </w:r>
    </w:p>
    <w:p w:rsidR="000A0E0E" w:rsidRDefault="00CB1787" w:rsidP="0061510D">
      <w:pPr>
        <w:pStyle w:val="NoSpacing"/>
      </w:pPr>
      <w:r>
        <w:t xml:space="preserve">Deep to the Scarpa’s facia are the myotendinous layers.  </w:t>
      </w:r>
      <w:r w:rsidR="00E805F2">
        <w:t>If you’ve already watched the session</w:t>
      </w:r>
      <w:r w:rsidR="001D76DC">
        <w:t xml:space="preserve"> </w:t>
      </w:r>
      <w:r w:rsidR="004D017C">
        <w:t>on</w:t>
      </w:r>
      <w:r w:rsidR="000A0E0E">
        <w:t xml:space="preserve"> </w:t>
      </w:r>
      <w:r w:rsidR="001D76DC">
        <w:t xml:space="preserve">intercostal muscles and their fiber orientation, it will make this concept much easier to understand.  The oblique muscles originate posteriorly off the ribs and </w:t>
      </w:r>
      <w:r w:rsidR="002F78E4">
        <w:t xml:space="preserve">thoracolumbar </w:t>
      </w:r>
      <w:r w:rsidR="001D76DC">
        <w:t xml:space="preserve">fascia surrounding the </w:t>
      </w:r>
      <w:r w:rsidR="002F78E4">
        <w:t xml:space="preserve">erector spinae muscles and wrap anterolaterally to fuse with the contralateral side at the midline.  </w:t>
      </w:r>
    </w:p>
    <w:p w:rsidR="000A0E0E" w:rsidRDefault="000A0E0E" w:rsidP="0061510D">
      <w:pPr>
        <w:pStyle w:val="NoSpacing"/>
      </w:pPr>
    </w:p>
    <w:p w:rsidR="000A0E0E" w:rsidRDefault="000A0E0E" w:rsidP="0061510D">
      <w:pPr>
        <w:pStyle w:val="NoSpacing"/>
      </w:pPr>
      <w:r>
        <w:t xml:space="preserve">Slide 08 </w:t>
      </w:r>
    </w:p>
    <w:p w:rsidR="00106160" w:rsidRDefault="002F78E4" w:rsidP="0061510D">
      <w:pPr>
        <w:pStyle w:val="NoSpacing"/>
      </w:pPr>
      <w:r>
        <w:t xml:space="preserve">Similar to the intercostals, the outermost layer is referred to as the </w:t>
      </w:r>
      <w:r w:rsidR="004D017C">
        <w:rPr>
          <w:rFonts w:cstheme="minorHAnsi"/>
          <w:b/>
          <w:color w:val="FF0000"/>
        </w:rPr>
        <w:t>1</w:t>
      </w:r>
      <w:r w:rsidR="004D017C">
        <w:rPr>
          <w:color w:val="FF0000"/>
        </w:rPr>
        <w:t xml:space="preserve"> </w:t>
      </w:r>
      <w:r>
        <w:t xml:space="preserve">external </w:t>
      </w:r>
      <w:r w:rsidR="00E805F2">
        <w:t>oblique</w:t>
      </w:r>
      <w:r>
        <w:t xml:space="preserve"> </w:t>
      </w:r>
      <w:proofErr w:type="gramStart"/>
      <w:r>
        <w:t>muscles</w:t>
      </w:r>
      <w:proofErr w:type="gramEnd"/>
      <w:r>
        <w:t xml:space="preserve">.  They originate </w:t>
      </w:r>
      <w:proofErr w:type="gramStart"/>
      <w:r>
        <w:t>off of</w:t>
      </w:r>
      <w:proofErr w:type="gramEnd"/>
      <w:r>
        <w:t xml:space="preserve"> ribs 5 through 12.  Along the back, the posterior-most fibers run </w:t>
      </w:r>
      <w:proofErr w:type="gramStart"/>
      <w:r>
        <w:t>more or less vertically</w:t>
      </w:r>
      <w:proofErr w:type="gramEnd"/>
      <w:r>
        <w:t xml:space="preserve"> to insert upon the iliac crest.  As we move more anteriorly, the fibers run in a more oblique fashion, in the same “hand-in-pocket” orientation that we see for the external intercostal muscles.  </w:t>
      </w:r>
      <w:r w:rsidR="00042E39">
        <w:t>As the external oblique reaches th</w:t>
      </w:r>
      <w:r w:rsidR="00106160">
        <w:t xml:space="preserve">e mid-axillary line, the muscle fibers transition into a broad, flat aponeurotic tendon that fuses with the contralateral side along the midline.  </w:t>
      </w:r>
      <w:r>
        <w:t xml:space="preserve">Contraction of </w:t>
      </w:r>
      <w:r w:rsidR="00106160">
        <w:t>the external oblique</w:t>
      </w:r>
      <w:r>
        <w:t xml:space="preserve"> will draw the ribs inferior and closer to the midline, resulting in flexion and contralateral rotation of the trunk.  </w:t>
      </w:r>
    </w:p>
    <w:p w:rsidR="00106160" w:rsidRDefault="00106160" w:rsidP="0061510D">
      <w:pPr>
        <w:pStyle w:val="NoSpacing"/>
      </w:pPr>
    </w:p>
    <w:p w:rsidR="00106160" w:rsidRDefault="00106160" w:rsidP="0061510D">
      <w:pPr>
        <w:pStyle w:val="NoSpacing"/>
      </w:pPr>
      <w:r>
        <w:t>Slide 08</w:t>
      </w:r>
    </w:p>
    <w:p w:rsidR="00106160" w:rsidRDefault="002F78E4" w:rsidP="0061510D">
      <w:pPr>
        <w:pStyle w:val="NoSpacing"/>
      </w:pPr>
      <w:r>
        <w:t xml:space="preserve">Deep to the external obliques we see the internal obliques.  Posteriorly the fibers are continuous with the thoracolumbar fascia that invests the erector spinae muscle group.  The fibers project anterolaterally in a radiating pattern; the superior fibers </w:t>
      </w:r>
      <w:r w:rsidR="00FB55FE">
        <w:t xml:space="preserve">are </w:t>
      </w:r>
      <w:r>
        <w:t xml:space="preserve">directed superiorly </w:t>
      </w:r>
      <w:r w:rsidR="00FB55FE">
        <w:t xml:space="preserve">to attach to the lower ribs, the intermediate fibers run </w:t>
      </w:r>
      <w:proofErr w:type="gramStart"/>
      <w:r w:rsidR="00FB55FE">
        <w:t>more or less transversely</w:t>
      </w:r>
      <w:proofErr w:type="gramEnd"/>
      <w:r w:rsidR="00106160">
        <w:t>, transition into an aponeurosis, and</w:t>
      </w:r>
      <w:r w:rsidR="00FB55FE">
        <w:t xml:space="preserve"> fuse with the contralateral </w:t>
      </w:r>
      <w:r w:rsidR="00106160">
        <w:t>tendon</w:t>
      </w:r>
      <w:r w:rsidR="00FB55FE">
        <w:t xml:space="preserve"> along the midline, </w:t>
      </w:r>
      <w:r>
        <w:t xml:space="preserve">and the inferior fibers </w:t>
      </w:r>
      <w:r w:rsidR="00FB55FE">
        <w:t xml:space="preserve">are </w:t>
      </w:r>
      <w:r>
        <w:t>directed inferiorly</w:t>
      </w:r>
      <w:r w:rsidR="00FB55FE">
        <w:t xml:space="preserve"> to insert along the pubic crest and contribute to the inguinal canal</w:t>
      </w:r>
      <w:r>
        <w:t>.</w:t>
      </w:r>
      <w:r w:rsidR="005856F1">
        <w:t xml:space="preserve">  </w:t>
      </w:r>
      <w:r w:rsidR="002D0E10">
        <w:t>The internal obliques contribute to trunk flexion, and unilateral contraction will produce ipsilateral rotation of the trunk</w:t>
      </w:r>
    </w:p>
    <w:p w:rsidR="00106160" w:rsidRDefault="00106160" w:rsidP="0061510D">
      <w:pPr>
        <w:pStyle w:val="NoSpacing"/>
      </w:pPr>
    </w:p>
    <w:p w:rsidR="00106160" w:rsidRDefault="00106160" w:rsidP="0061510D">
      <w:pPr>
        <w:pStyle w:val="NoSpacing"/>
      </w:pPr>
      <w:r>
        <w:t>Slide 09</w:t>
      </w:r>
    </w:p>
    <w:p w:rsidR="00CB1787" w:rsidRDefault="005856F1" w:rsidP="0061510D">
      <w:pPr>
        <w:pStyle w:val="NoSpacing"/>
      </w:pPr>
      <w:r>
        <w:t>The transversus abdominis also originates off the thoracolumbar fascia, but in this case the fibers all run in a transverse direction and fuse along the midline</w:t>
      </w:r>
      <w:r w:rsidR="00106160">
        <w:t>, again as an aponeurosis</w:t>
      </w:r>
      <w:r>
        <w:t xml:space="preserve">.  The internal oblique and transversus abdominis muscles </w:t>
      </w:r>
      <w:r w:rsidR="008E61C6">
        <w:t xml:space="preserve">work together to compress the abdominal contents and provide active tension and rigidity to the abdominal wall.  This helps to brace the abdomen against mechanical trauma or aid in increasing </w:t>
      </w:r>
      <w:proofErr w:type="spellStart"/>
      <w:r w:rsidR="008E61C6">
        <w:t>interabdominal</w:t>
      </w:r>
      <w:proofErr w:type="spellEnd"/>
      <w:r w:rsidR="008E61C6">
        <w:t xml:space="preserve"> pressure, such as seen during defecation.</w:t>
      </w:r>
      <w:r w:rsidR="00AE66E7">
        <w:t xml:space="preserve">  Beneath the transversus abdominis is one final fascial </w:t>
      </w:r>
      <w:r w:rsidR="008F3356">
        <w:t xml:space="preserve">layer, the transversalis fascia, which is the deepest part of the anterolateral </w:t>
      </w:r>
      <w:r w:rsidR="008F3356">
        <w:lastRenderedPageBreak/>
        <w:t>abdominal wall.  Superiorly, the transversalis facia blends with the fascia covering the undersurface of the diaphragm, so it doesn’t continue into the thorax.</w:t>
      </w:r>
    </w:p>
    <w:p w:rsidR="008E61C6" w:rsidRDefault="008E61C6" w:rsidP="0061510D">
      <w:pPr>
        <w:pStyle w:val="NoSpacing"/>
      </w:pPr>
    </w:p>
    <w:p w:rsidR="008E61C6" w:rsidRDefault="008E61C6" w:rsidP="0061510D">
      <w:pPr>
        <w:pStyle w:val="NoSpacing"/>
      </w:pPr>
      <w:r>
        <w:t>Slide 08</w:t>
      </w:r>
    </w:p>
    <w:p w:rsidR="008E61C6" w:rsidRDefault="008E61C6" w:rsidP="0061510D">
      <w:pPr>
        <w:pStyle w:val="NoSpacing"/>
      </w:pPr>
      <w:r>
        <w:t xml:space="preserve">Engagement of the internal obliques and transversus abdominis is at the heart of core exercises.  Remember, we said that these muscles </w:t>
      </w:r>
      <w:r w:rsidR="00B61B6C">
        <w:rPr>
          <w:rFonts w:cstheme="minorHAnsi"/>
          <w:b/>
          <w:color w:val="FF0000"/>
        </w:rPr>
        <w:t>1</w:t>
      </w:r>
      <w:r w:rsidR="00B61B6C">
        <w:rPr>
          <w:color w:val="FF0000"/>
        </w:rPr>
        <w:t xml:space="preserve"> </w:t>
      </w:r>
      <w:r>
        <w:t>fuse with the thoracolumbar fascia surrounding the erector spinae muscles.  The theory behind core exercises is that by properly engaging these abdominal muscles, tension is generated in the thoracolumbar fascia to tighten around and provide support to the erector spinae musculature to avoid back strains during heavy lifting or other such activities.  And there does seem to be evidence to suggest that core training is associated with lower risks of back injury.</w:t>
      </w:r>
    </w:p>
    <w:p w:rsidR="008E61C6" w:rsidRDefault="008E61C6" w:rsidP="0061510D">
      <w:pPr>
        <w:pStyle w:val="NoSpacing"/>
      </w:pPr>
    </w:p>
    <w:p w:rsidR="008E61C6" w:rsidRDefault="008E61C6" w:rsidP="0061510D">
      <w:pPr>
        <w:pStyle w:val="NoSpacing"/>
      </w:pPr>
      <w:r>
        <w:t>Slide 09</w:t>
      </w:r>
    </w:p>
    <w:p w:rsidR="00440C23" w:rsidRDefault="002D0E10" w:rsidP="0061510D">
      <w:pPr>
        <w:pStyle w:val="NoSpacing"/>
      </w:pPr>
      <w:r>
        <w:t xml:space="preserve">In addition to broad lateral muscle group, the longitudinally running rectus abdominis muscles extend inferiorly from the costal margin and xiphoid process to insert on the pubic crest and symphysis pubis.  Rectus abdominis serves as the principle flexor of the trunk.  </w:t>
      </w:r>
      <w:r w:rsidR="00440C23">
        <w:t xml:space="preserve">One final muscle to mention in this region is the pyramidalis, a vestigial triangular shaped muscle that projects from the pubic crest to fuse bilaterally along the midline.  Technically this muscle would also serve as a trunk flexor, but its contribution would be </w:t>
      </w:r>
      <w:proofErr w:type="gramStart"/>
      <w:r w:rsidR="00440C23">
        <w:t>pretty minimal</w:t>
      </w:r>
      <w:proofErr w:type="gramEnd"/>
      <w:r w:rsidR="00440C23">
        <w:t xml:space="preserve">.  </w:t>
      </w:r>
    </w:p>
    <w:p w:rsidR="00440C23" w:rsidRDefault="00440C23" w:rsidP="0061510D">
      <w:pPr>
        <w:pStyle w:val="NoSpacing"/>
      </w:pPr>
    </w:p>
    <w:p w:rsidR="00440C23" w:rsidRDefault="00440C23" w:rsidP="0061510D">
      <w:pPr>
        <w:pStyle w:val="NoSpacing"/>
      </w:pPr>
      <w:r>
        <w:t>Slide 10</w:t>
      </w:r>
    </w:p>
    <w:p w:rsidR="008E61C6" w:rsidRDefault="00440C23" w:rsidP="0061510D">
      <w:pPr>
        <w:pStyle w:val="NoSpacing"/>
      </w:pPr>
      <w:r>
        <w:t xml:space="preserve">So, as previously mentioned, we have these three broad tendinous aponeuroses from the lateral muscle group that fuse bilaterally at the midline, but we also have this vertically running rectus muscle just </w:t>
      </w:r>
      <w:proofErr w:type="gramStart"/>
      <w:r>
        <w:t>off of</w:t>
      </w:r>
      <w:proofErr w:type="gramEnd"/>
      <w:r>
        <w:t xml:space="preserve"> the midline.  So how does that work, exactly.  We’ll start with the internal oblique </w:t>
      </w:r>
      <w:proofErr w:type="gramStart"/>
      <w:r>
        <w:t>aponeurosis, actually</w:t>
      </w:r>
      <w:proofErr w:type="gramEnd"/>
      <w:r>
        <w:t xml:space="preserve">.  </w:t>
      </w:r>
      <w:r w:rsidR="00406702">
        <w:rPr>
          <w:rFonts w:cstheme="minorHAnsi"/>
          <w:b/>
          <w:color w:val="FF0000"/>
        </w:rPr>
        <w:t>1</w:t>
      </w:r>
      <w:r w:rsidR="00406702">
        <w:rPr>
          <w:color w:val="FF0000"/>
        </w:rPr>
        <w:t xml:space="preserve"> </w:t>
      </w:r>
      <w:r>
        <w:t xml:space="preserve">As this tendon approaches the lateral border of the rectus abdominis, the tendon </w:t>
      </w:r>
      <w:r w:rsidR="00976652">
        <w:rPr>
          <w:rFonts w:cstheme="minorHAnsi"/>
          <w:b/>
          <w:color w:val="FF0000"/>
        </w:rPr>
        <w:t>2</w:t>
      </w:r>
      <w:r w:rsidR="00976652">
        <w:rPr>
          <w:color w:val="FF0000"/>
        </w:rPr>
        <w:t xml:space="preserve"> </w:t>
      </w:r>
      <w:r>
        <w:t xml:space="preserve">bifurcates, with half of the tendon passing anterior to the rectus abdominis, and the other half passing posterior.  After passing across the muscle belly, the tendon once again fuses just pass the medial border of the rectus abdominis and ultimately fuses along the midline with the internal oblique aponeurosis from the contralateral side along the midline.  Okay, so that’s the internal oblique.  Now what about the others?  </w:t>
      </w:r>
      <w:r w:rsidR="00976652">
        <w:rPr>
          <w:rFonts w:cstheme="minorHAnsi"/>
          <w:b/>
          <w:color w:val="FF0000"/>
        </w:rPr>
        <w:t>3</w:t>
      </w:r>
      <w:r w:rsidR="00976652">
        <w:rPr>
          <w:color w:val="FF0000"/>
        </w:rPr>
        <w:t xml:space="preserve"> </w:t>
      </w:r>
      <w:r>
        <w:t>The external oblique passes entirely anterior to the rectus abdominis muscle.</w:t>
      </w:r>
      <w:r w:rsidR="006F1632">
        <w:t xml:space="preserve">  But as it does, it </w:t>
      </w:r>
      <w:r w:rsidR="00976652">
        <w:rPr>
          <w:rFonts w:cstheme="minorHAnsi"/>
          <w:b/>
          <w:color w:val="FF0000"/>
        </w:rPr>
        <w:t>4</w:t>
      </w:r>
      <w:r w:rsidR="00976652">
        <w:rPr>
          <w:color w:val="FF0000"/>
        </w:rPr>
        <w:t xml:space="preserve"> </w:t>
      </w:r>
      <w:r w:rsidR="006F1632">
        <w:t xml:space="preserve">interdigitates with the anterior running fibers of the internal oblique to form a single fused tendon, called the </w:t>
      </w:r>
      <w:r w:rsidR="00976652">
        <w:rPr>
          <w:rFonts w:cstheme="minorHAnsi"/>
          <w:b/>
          <w:color w:val="FF0000"/>
        </w:rPr>
        <w:t>5</w:t>
      </w:r>
      <w:r w:rsidR="00976652">
        <w:rPr>
          <w:color w:val="FF0000"/>
        </w:rPr>
        <w:t xml:space="preserve"> </w:t>
      </w:r>
      <w:r w:rsidR="006F1632">
        <w:t xml:space="preserve">anterior rectus </w:t>
      </w:r>
      <w:proofErr w:type="gramStart"/>
      <w:r w:rsidR="006F1632">
        <w:t>sheath</w:t>
      </w:r>
      <w:proofErr w:type="gramEnd"/>
      <w:r w:rsidR="006F1632">
        <w:t xml:space="preserve">.  The aponeurosis from the </w:t>
      </w:r>
      <w:r w:rsidR="00976652">
        <w:rPr>
          <w:rFonts w:cstheme="minorHAnsi"/>
          <w:b/>
          <w:color w:val="FF0000"/>
        </w:rPr>
        <w:t xml:space="preserve">6 </w:t>
      </w:r>
      <w:r w:rsidR="006F1632">
        <w:t xml:space="preserve">transversus abdominis, on the other hand, runs posterior to the rectus abdominis, </w:t>
      </w:r>
      <w:r w:rsidR="00976652">
        <w:rPr>
          <w:rFonts w:cstheme="minorHAnsi"/>
          <w:b/>
          <w:color w:val="FF0000"/>
        </w:rPr>
        <w:t xml:space="preserve">7 </w:t>
      </w:r>
      <w:r w:rsidR="006F1632">
        <w:t xml:space="preserve">fusing with the posterior division of the internal oblique to </w:t>
      </w:r>
      <w:r w:rsidR="007812D7">
        <w:t xml:space="preserve">form the </w:t>
      </w:r>
      <w:r w:rsidR="00976652">
        <w:rPr>
          <w:rFonts w:cstheme="minorHAnsi"/>
          <w:b/>
          <w:color w:val="FF0000"/>
        </w:rPr>
        <w:t xml:space="preserve">8 </w:t>
      </w:r>
      <w:r w:rsidR="007812D7">
        <w:t xml:space="preserve">posterior rectus </w:t>
      </w:r>
      <w:proofErr w:type="gramStart"/>
      <w:r w:rsidR="007812D7">
        <w:t>sheath</w:t>
      </w:r>
      <w:proofErr w:type="gramEnd"/>
      <w:r w:rsidR="007812D7">
        <w:t xml:space="preserve">.  </w:t>
      </w:r>
      <w:proofErr w:type="gramStart"/>
      <w:r w:rsidR="007812D7">
        <w:t>So</w:t>
      </w:r>
      <w:proofErr w:type="gramEnd"/>
      <w:r w:rsidR="007812D7">
        <w:t xml:space="preserve"> on the medial border of the rectus abdominis muscle, it’s really the anterior and posterior rectus sheaths fusing with one another, and ultimately with the fused rectus sheaths from the contralateral side.  This midline fusion is so thick that it has a distinct white appearance from the external surface.  As a result, anatomists refer to it as the </w:t>
      </w:r>
      <w:r w:rsidR="00976652">
        <w:rPr>
          <w:rFonts w:cstheme="minorHAnsi"/>
          <w:b/>
          <w:color w:val="FF0000"/>
        </w:rPr>
        <w:t>9</w:t>
      </w:r>
      <w:r w:rsidR="00976652">
        <w:rPr>
          <w:color w:val="FF0000"/>
        </w:rPr>
        <w:t xml:space="preserve"> </w:t>
      </w:r>
      <w:proofErr w:type="spellStart"/>
      <w:r w:rsidR="007812D7">
        <w:t>linea</w:t>
      </w:r>
      <w:proofErr w:type="spellEnd"/>
      <w:r w:rsidR="007812D7">
        <w:t xml:space="preserve"> alba.</w:t>
      </w:r>
      <w:r w:rsidR="00466263">
        <w:t xml:space="preserve">  Okay, so this is the situation in the superior part of the abdomen.  </w:t>
      </w:r>
      <w:r w:rsidR="00683C39">
        <w:t xml:space="preserve"> </w:t>
      </w:r>
      <w:r w:rsidR="00AE66E7">
        <w:t xml:space="preserve">But once we get about an inch below the umbilicus, things change around a bit.  </w:t>
      </w:r>
      <w:r w:rsidR="00976652">
        <w:rPr>
          <w:rFonts w:cstheme="minorHAnsi"/>
          <w:b/>
          <w:color w:val="FF0000"/>
        </w:rPr>
        <w:t>10</w:t>
      </w:r>
      <w:r w:rsidR="00976652">
        <w:rPr>
          <w:color w:val="FF0000"/>
        </w:rPr>
        <w:t xml:space="preserve"> </w:t>
      </w:r>
      <w:r w:rsidR="00AE66E7">
        <w:t xml:space="preserve">We see a transition, in which all three aponeuroses now run anterior to the rectus abdominis.  At this stage, we the </w:t>
      </w:r>
      <w:r w:rsidR="00565B59">
        <w:t xml:space="preserve">translucent </w:t>
      </w:r>
      <w:r w:rsidR="008F3356">
        <w:t xml:space="preserve">transversalis fascia </w:t>
      </w:r>
      <w:r w:rsidR="00565B59">
        <w:t>lies immediately posterior to the rectus abdominis</w:t>
      </w:r>
      <w:r w:rsidR="008F3356">
        <w:t>.</w:t>
      </w:r>
      <w:r w:rsidR="003A29A0">
        <w:t xml:space="preserve">  </w:t>
      </w:r>
      <w:r w:rsidR="00976652">
        <w:rPr>
          <w:rFonts w:cstheme="minorHAnsi"/>
          <w:b/>
          <w:color w:val="FF0000"/>
        </w:rPr>
        <w:t>11</w:t>
      </w:r>
      <w:r w:rsidR="00976652">
        <w:rPr>
          <w:color w:val="FF0000"/>
        </w:rPr>
        <w:t xml:space="preserve"> </w:t>
      </w:r>
      <w:r w:rsidR="003A29A0">
        <w:t>This transition is typically so dramatic, that an arch is usually seen between the opaque superior and translucent inferior regions, known as the arcuate line.</w:t>
      </w:r>
    </w:p>
    <w:p w:rsidR="00565B59" w:rsidRDefault="00565B59" w:rsidP="0061510D">
      <w:pPr>
        <w:pStyle w:val="NoSpacing"/>
      </w:pPr>
    </w:p>
    <w:p w:rsidR="00565B59" w:rsidRDefault="00565B59" w:rsidP="0061510D">
      <w:pPr>
        <w:pStyle w:val="NoSpacing"/>
      </w:pPr>
      <w:r>
        <w:t>Slide 11</w:t>
      </w:r>
    </w:p>
    <w:p w:rsidR="00565B59" w:rsidRDefault="009C22EC" w:rsidP="0061510D">
      <w:pPr>
        <w:pStyle w:val="NoSpacing"/>
      </w:pPr>
      <w:r>
        <w:t>Before we move on, a</w:t>
      </w:r>
      <w:r w:rsidR="00565B59">
        <w:t xml:space="preserve"> final note </w:t>
      </w:r>
      <w:r>
        <w:t>about</w:t>
      </w:r>
      <w:r w:rsidR="00565B59">
        <w:t xml:space="preserve"> the rectus abdominis.  </w:t>
      </w:r>
      <w:r>
        <w:t>It’s</w:t>
      </w:r>
      <w:r w:rsidR="00565B59">
        <w:t xml:space="preserve"> not one long continuous muscle, with fibers extending from the costal margin to the pubic crest</w:t>
      </w:r>
      <w:r>
        <w:t>, like we see with most muscles</w:t>
      </w:r>
      <w:r w:rsidR="00565B59">
        <w:t>.</w:t>
      </w:r>
      <w:r w:rsidR="00EF6384">
        <w:t xml:space="preserve">  </w:t>
      </w:r>
      <w:r w:rsidR="00EF6384" w:rsidRPr="008A5C82">
        <w:rPr>
          <w:color w:val="FF0000"/>
        </w:rPr>
        <w:t>There are 3 to 4 places along the length of the muscle where the fibers taper, allowing fusion of the anterior and posterior rectus sheaths</w:t>
      </w:r>
      <w:r w:rsidR="00EF6384">
        <w:t xml:space="preserve">.  These tendinous inscriptions, as they are called, are more recessed than the </w:t>
      </w:r>
      <w:r w:rsidR="00EF6384">
        <w:lastRenderedPageBreak/>
        <w:t>muscle fibers.  This accounts for the 6-pack or washboard abs appearance that is attributed to muscular individuals.</w:t>
      </w:r>
    </w:p>
    <w:p w:rsidR="009C22EC" w:rsidRDefault="009C22EC" w:rsidP="0061510D">
      <w:pPr>
        <w:pStyle w:val="NoSpacing"/>
      </w:pPr>
    </w:p>
    <w:p w:rsidR="009C22EC" w:rsidRDefault="009C22EC" w:rsidP="0061510D">
      <w:pPr>
        <w:pStyle w:val="NoSpacing"/>
      </w:pPr>
      <w:r>
        <w:t>Slide 12</w:t>
      </w:r>
    </w:p>
    <w:p w:rsidR="00136D52" w:rsidRDefault="009C22EC" w:rsidP="0061510D">
      <w:pPr>
        <w:pStyle w:val="NoSpacing"/>
      </w:pPr>
      <w:r>
        <w:t xml:space="preserve">When we look at the inner surface of the anterolateral abdominal wall, you notice that it’s not perfectly smooth and even.  </w:t>
      </w:r>
      <w:r w:rsidRPr="003F1503">
        <w:rPr>
          <w:color w:val="FF0000"/>
        </w:rPr>
        <w:t>One mid</w:t>
      </w:r>
      <w:r w:rsidR="00F07185" w:rsidRPr="003F1503">
        <w:rPr>
          <w:color w:val="FF0000"/>
        </w:rPr>
        <w:t>-line structure and 2 pairs of structures on either side of the midline create 5 protrusions</w:t>
      </w:r>
      <w:r w:rsidR="00F07185">
        <w:t xml:space="preserve"> that are visible through the fascial covering, </w:t>
      </w:r>
      <w:proofErr w:type="gramStart"/>
      <w:r w:rsidR="00F07185">
        <w:t>similar to</w:t>
      </w:r>
      <w:proofErr w:type="gramEnd"/>
      <w:r w:rsidR="00F07185">
        <w:t xml:space="preserve"> the </w:t>
      </w:r>
      <w:r w:rsidR="00535D5A">
        <w:t xml:space="preserve">mound you would make under your sheets while lying in bed.  The unpaired </w:t>
      </w:r>
      <w:r w:rsidR="00F54952">
        <w:rPr>
          <w:rFonts w:cstheme="minorHAnsi"/>
          <w:b/>
          <w:color w:val="FF0000"/>
        </w:rPr>
        <w:t>1</w:t>
      </w:r>
      <w:r w:rsidR="00F54952">
        <w:rPr>
          <w:color w:val="FF0000"/>
        </w:rPr>
        <w:t xml:space="preserve"> </w:t>
      </w:r>
      <w:r w:rsidR="00535D5A">
        <w:t xml:space="preserve">median umbilical fold lies along the midline of the anterolateral abdominal wall, extending from the apex of the bladder up to the umbilicus.  This fold is created by the </w:t>
      </w:r>
      <w:r w:rsidR="00136D52">
        <w:rPr>
          <w:rFonts w:cstheme="minorHAnsi"/>
          <w:b/>
          <w:color w:val="FF0000"/>
        </w:rPr>
        <w:t>2</w:t>
      </w:r>
      <w:r w:rsidR="00136D52">
        <w:rPr>
          <w:color w:val="FF0000"/>
        </w:rPr>
        <w:t xml:space="preserve"> </w:t>
      </w:r>
      <w:r w:rsidR="00535D5A">
        <w:t xml:space="preserve">urachus, which the remnant of the allantois, an embryological structure that assists with </w:t>
      </w:r>
      <w:r w:rsidR="000C06CD">
        <w:t xml:space="preserve">the management of liquid waste in the embryo.  Just lateral to this structure are the bilateral </w:t>
      </w:r>
      <w:r w:rsidR="00136D52">
        <w:rPr>
          <w:rFonts w:cstheme="minorHAnsi"/>
          <w:b/>
          <w:color w:val="FF0000"/>
        </w:rPr>
        <w:t>3</w:t>
      </w:r>
      <w:r w:rsidR="00F54952">
        <w:rPr>
          <w:color w:val="FF0000"/>
        </w:rPr>
        <w:t xml:space="preserve"> </w:t>
      </w:r>
      <w:r w:rsidR="000C06CD">
        <w:t xml:space="preserve">medial umbilical folds.  Notice the difference in the names here, median in the midline and medial to either side.  The medial umbilical folds mark the location of the </w:t>
      </w:r>
      <w:r w:rsidR="00136D52">
        <w:rPr>
          <w:rFonts w:cstheme="minorHAnsi"/>
          <w:b/>
          <w:color w:val="FF0000"/>
        </w:rPr>
        <w:t>4</w:t>
      </w:r>
      <w:r w:rsidR="00F54952">
        <w:rPr>
          <w:color w:val="FF0000"/>
        </w:rPr>
        <w:t xml:space="preserve"> </w:t>
      </w:r>
      <w:proofErr w:type="spellStart"/>
      <w:r w:rsidR="000C06CD">
        <w:t>ub</w:t>
      </w:r>
      <w:r w:rsidR="00D54005">
        <w:t>ilical</w:t>
      </w:r>
      <w:proofErr w:type="spellEnd"/>
      <w:r w:rsidR="00D54005">
        <w:t xml:space="preserve"> ligaments.  Once again, these are embryological remnants of the umbilical arteries, that deliver blood from the fetus to the placenta.  Moving further laterally, we find the </w:t>
      </w:r>
      <w:r w:rsidR="00136D52">
        <w:rPr>
          <w:rFonts w:cstheme="minorHAnsi"/>
          <w:b/>
          <w:color w:val="FF0000"/>
        </w:rPr>
        <w:t>5</w:t>
      </w:r>
      <w:r w:rsidR="00136D52">
        <w:rPr>
          <w:color w:val="FF0000"/>
        </w:rPr>
        <w:t xml:space="preserve"> </w:t>
      </w:r>
      <w:r w:rsidR="00D54005">
        <w:t>lateral umbilical folds</w:t>
      </w:r>
      <w:r w:rsidR="00C960A9">
        <w:t xml:space="preserve">.  No embryological remnant here, the folds are generated by the </w:t>
      </w:r>
      <w:r w:rsidR="00136D52">
        <w:rPr>
          <w:rFonts w:cstheme="minorHAnsi"/>
          <w:b/>
          <w:color w:val="FF0000"/>
        </w:rPr>
        <w:t>6</w:t>
      </w:r>
      <w:r w:rsidR="00136D52">
        <w:rPr>
          <w:color w:val="FF0000"/>
        </w:rPr>
        <w:t xml:space="preserve"> </w:t>
      </w:r>
      <w:r w:rsidR="00C960A9">
        <w:t xml:space="preserve">inferior epigastric vessels that stem off the external iliac artery and run superiorly, posterior to the rectus abdominis muscle.  </w:t>
      </w:r>
    </w:p>
    <w:p w:rsidR="00136D52" w:rsidRDefault="00136D52" w:rsidP="0061510D">
      <w:pPr>
        <w:pStyle w:val="NoSpacing"/>
      </w:pPr>
    </w:p>
    <w:p w:rsidR="00136D52" w:rsidRDefault="00136D52" w:rsidP="0061510D">
      <w:pPr>
        <w:pStyle w:val="NoSpacing"/>
      </w:pPr>
      <w:r>
        <w:t>Slide 13</w:t>
      </w:r>
    </w:p>
    <w:p w:rsidR="009C22EC" w:rsidRDefault="00C960A9" w:rsidP="0061510D">
      <w:pPr>
        <w:pStyle w:val="NoSpacing"/>
      </w:pPr>
      <w:r>
        <w:t xml:space="preserve">The lateral umbilical folds are </w:t>
      </w:r>
      <w:proofErr w:type="gramStart"/>
      <w:r>
        <w:t>actually an</w:t>
      </w:r>
      <w:proofErr w:type="gramEnd"/>
      <w:r>
        <w:t xml:space="preserve"> important clinical landmark.  Just lateral to these folds is the </w:t>
      </w:r>
      <w:r w:rsidR="001D10BF">
        <w:rPr>
          <w:rFonts w:cstheme="minorHAnsi"/>
          <w:b/>
          <w:color w:val="FF0000"/>
        </w:rPr>
        <w:t>1</w:t>
      </w:r>
      <w:r w:rsidR="001D10BF">
        <w:rPr>
          <w:color w:val="FF0000"/>
        </w:rPr>
        <w:t xml:space="preserve"> </w:t>
      </w:r>
      <w:r>
        <w:t xml:space="preserve">deep inguinal ring, which </w:t>
      </w:r>
      <w:r w:rsidR="00F75FF0">
        <w:t xml:space="preserve">is </w:t>
      </w:r>
      <w:r>
        <w:t xml:space="preserve">the location where indirect inguinal hernias initially begin.  On the other hand, </w:t>
      </w:r>
      <w:r w:rsidR="00612E07">
        <w:rPr>
          <w:rFonts w:cstheme="minorHAnsi"/>
          <w:b/>
          <w:color w:val="FF0000"/>
        </w:rPr>
        <w:t>2</w:t>
      </w:r>
      <w:r w:rsidR="00612E07">
        <w:rPr>
          <w:color w:val="FF0000"/>
        </w:rPr>
        <w:t xml:space="preserve"> </w:t>
      </w:r>
      <w:r w:rsidRPr="00612E07">
        <w:t xml:space="preserve">the region just medial to the lateral umbilical folds represents a thin region of the </w:t>
      </w:r>
      <w:r w:rsidR="00544DBB" w:rsidRPr="00612E07">
        <w:t xml:space="preserve">abdominal wall </w:t>
      </w:r>
      <w:r w:rsidR="00544DBB">
        <w:t xml:space="preserve">and is another common site of abdominal protrusions known as direct inguinal hernias.  Because of its clinical implications, </w:t>
      </w:r>
      <w:proofErr w:type="gramStart"/>
      <w:r w:rsidR="00050F55">
        <w:t>clinician’s</w:t>
      </w:r>
      <w:proofErr w:type="gramEnd"/>
      <w:r w:rsidR="00050F55">
        <w:t xml:space="preserve"> refer to the inguinal triangle, or more commonly referred to as </w:t>
      </w:r>
      <w:r w:rsidR="00612E07">
        <w:rPr>
          <w:rFonts w:cstheme="minorHAnsi"/>
          <w:b/>
          <w:color w:val="FF0000"/>
        </w:rPr>
        <w:t>3</w:t>
      </w:r>
      <w:r w:rsidR="00B34853">
        <w:rPr>
          <w:color w:val="FF0000"/>
        </w:rPr>
        <w:t xml:space="preserve"> </w:t>
      </w:r>
      <w:proofErr w:type="spellStart"/>
      <w:r w:rsidR="00050F55">
        <w:t>Hesselbach’s</w:t>
      </w:r>
      <w:proofErr w:type="spellEnd"/>
      <w:r w:rsidR="00050F55">
        <w:t xml:space="preserve"> triangle, defined by the lateral border of the rectus abdominis muscle medially, the inguinal canal inferiorly, and the lateral umbilical fold laterally.  Again, this is the location of direct inguinal hernias, while indirect inguinal hernias take place </w:t>
      </w:r>
      <w:r w:rsidR="007A752B">
        <w:t xml:space="preserve">just outside this region, just </w:t>
      </w:r>
      <w:r w:rsidR="00050F55">
        <w:t xml:space="preserve">lateral to the </w:t>
      </w:r>
      <w:r w:rsidR="007A4C63">
        <w:t xml:space="preserve">inferior epigastric vessels making up the </w:t>
      </w:r>
      <w:r w:rsidR="00050F55">
        <w:t>lateral umbilical folds.</w:t>
      </w:r>
    </w:p>
    <w:p w:rsidR="007A752B" w:rsidRDefault="007A752B" w:rsidP="0061510D">
      <w:pPr>
        <w:pStyle w:val="NoSpacing"/>
      </w:pPr>
    </w:p>
    <w:p w:rsidR="007A752B" w:rsidRDefault="007A752B" w:rsidP="0061510D">
      <w:pPr>
        <w:pStyle w:val="NoSpacing"/>
      </w:pPr>
      <w:r>
        <w:t>Slide 13</w:t>
      </w:r>
    </w:p>
    <w:p w:rsidR="00C2228A" w:rsidRDefault="0009144E" w:rsidP="0061510D">
      <w:pPr>
        <w:pStyle w:val="NoSpacing"/>
      </w:pPr>
      <w:r>
        <w:t xml:space="preserve">We’re going to take a moment to look at the blood supply for the anterolateral abdominal wall.  Superficially, the inferior portion of the wall is supplied by the </w:t>
      </w:r>
      <w:r w:rsidR="00555DE3">
        <w:rPr>
          <w:rFonts w:cstheme="minorHAnsi"/>
          <w:b/>
          <w:color w:val="FF0000"/>
        </w:rPr>
        <w:t>1</w:t>
      </w:r>
      <w:r w:rsidR="00555DE3">
        <w:rPr>
          <w:color w:val="FF0000"/>
        </w:rPr>
        <w:t xml:space="preserve"> </w:t>
      </w:r>
      <w:r>
        <w:t xml:space="preserve">superficial epigastric </w:t>
      </w:r>
      <w:proofErr w:type="gramStart"/>
      <w:r>
        <w:t>arteries</w:t>
      </w:r>
      <w:proofErr w:type="gramEnd"/>
      <w:r>
        <w:t xml:space="preserve"> medially and </w:t>
      </w:r>
      <w:r w:rsidR="009366B5">
        <w:rPr>
          <w:rFonts w:cstheme="minorHAnsi"/>
          <w:b/>
          <w:color w:val="FF0000"/>
        </w:rPr>
        <w:t>2</w:t>
      </w:r>
      <w:r w:rsidR="009366B5">
        <w:rPr>
          <w:color w:val="FF0000"/>
        </w:rPr>
        <w:t xml:space="preserve"> </w:t>
      </w:r>
      <w:r>
        <w:t xml:space="preserve">superficial circumflex iliac arteries laterally, both of which branch off the femoral artery just past the inguinal canal.  Branching from further up, off the external iliac artery, is the </w:t>
      </w:r>
      <w:r w:rsidR="009366B5">
        <w:rPr>
          <w:rFonts w:cstheme="minorHAnsi"/>
          <w:b/>
          <w:color w:val="FF0000"/>
        </w:rPr>
        <w:t>3</w:t>
      </w:r>
      <w:r w:rsidR="009366B5">
        <w:rPr>
          <w:color w:val="FF0000"/>
        </w:rPr>
        <w:t xml:space="preserve"> </w:t>
      </w:r>
      <w:r>
        <w:t xml:space="preserve">deep circumflex iliac arteries, which supplies blood to superolateral aspects of the wall, anastomosing with </w:t>
      </w:r>
      <w:proofErr w:type="spellStart"/>
      <w:r>
        <w:t>decending</w:t>
      </w:r>
      <w:proofErr w:type="spellEnd"/>
      <w:r>
        <w:t xml:space="preserve"> branches off the intercostal arteries.  </w:t>
      </w:r>
      <w:r w:rsidR="00C2228A">
        <w:t xml:space="preserve">As already explained, the </w:t>
      </w:r>
      <w:r w:rsidR="009366B5">
        <w:rPr>
          <w:rFonts w:cstheme="minorHAnsi"/>
          <w:b/>
          <w:color w:val="FF0000"/>
        </w:rPr>
        <w:t>4</w:t>
      </w:r>
      <w:r w:rsidR="009366B5">
        <w:rPr>
          <w:color w:val="FF0000"/>
        </w:rPr>
        <w:t xml:space="preserve"> </w:t>
      </w:r>
      <w:r w:rsidR="00C2228A">
        <w:t xml:space="preserve">inferior epigastric arteries also </w:t>
      </w:r>
      <w:proofErr w:type="gramStart"/>
      <w:r w:rsidR="00C2228A">
        <w:t>branches</w:t>
      </w:r>
      <w:proofErr w:type="gramEnd"/>
      <w:r w:rsidR="00C2228A">
        <w:t xml:space="preserve"> from the external </w:t>
      </w:r>
      <w:proofErr w:type="spellStart"/>
      <w:r w:rsidR="00C2228A">
        <w:t>iliacs</w:t>
      </w:r>
      <w:proofErr w:type="spellEnd"/>
      <w:r w:rsidR="00C2228A">
        <w:t xml:space="preserve">, supplying the superomedial aspects of the anterolateral abdominal wall.  They anastomose with the </w:t>
      </w:r>
      <w:r w:rsidR="009366B5">
        <w:rPr>
          <w:rFonts w:cstheme="minorHAnsi"/>
          <w:b/>
          <w:color w:val="FF0000"/>
        </w:rPr>
        <w:t>5</w:t>
      </w:r>
      <w:r w:rsidR="009366B5">
        <w:rPr>
          <w:color w:val="FF0000"/>
        </w:rPr>
        <w:t xml:space="preserve"> </w:t>
      </w:r>
      <w:r w:rsidR="00C2228A">
        <w:t xml:space="preserve">superior </w:t>
      </w:r>
      <w:proofErr w:type="spellStart"/>
      <w:r w:rsidR="00C2228A">
        <w:t>epigastrics</w:t>
      </w:r>
      <w:proofErr w:type="spellEnd"/>
      <w:r w:rsidR="00C2228A">
        <w:t xml:space="preserve"> vessels, which represent </w:t>
      </w:r>
      <w:r w:rsidR="00733825">
        <w:t xml:space="preserve">one of the terminal branches off the internal thoracic artery.  The other terminal branch is the </w:t>
      </w:r>
      <w:r w:rsidR="00EE2173">
        <w:rPr>
          <w:rFonts w:cstheme="minorHAnsi"/>
          <w:b/>
          <w:color w:val="FF0000"/>
        </w:rPr>
        <w:t>6</w:t>
      </w:r>
      <w:r w:rsidR="00EE2173">
        <w:rPr>
          <w:color w:val="FF0000"/>
        </w:rPr>
        <w:t xml:space="preserve"> </w:t>
      </w:r>
      <w:r w:rsidR="00733825">
        <w:t xml:space="preserve">musculophrenic </w:t>
      </w:r>
      <w:r w:rsidR="0024062F">
        <w:t xml:space="preserve">artery, which runs </w:t>
      </w:r>
      <w:proofErr w:type="spellStart"/>
      <w:r w:rsidR="0024062F">
        <w:t>inferolaterally</w:t>
      </w:r>
      <w:proofErr w:type="spellEnd"/>
      <w:r w:rsidR="0024062F" w:rsidRPr="0024062F">
        <w:t xml:space="preserve"> behind the </w:t>
      </w:r>
      <w:r w:rsidR="0024062F">
        <w:t xml:space="preserve">costal </w:t>
      </w:r>
      <w:r w:rsidR="0024062F" w:rsidRPr="0024062F">
        <w:t xml:space="preserve">cartilages </w:t>
      </w:r>
      <w:r w:rsidR="0024062F">
        <w:t>connected to the</w:t>
      </w:r>
      <w:r w:rsidR="0024062F" w:rsidRPr="0024062F">
        <w:t xml:space="preserve"> false ribs</w:t>
      </w:r>
      <w:r w:rsidR="0024062F">
        <w:t>.  As the name implies,</w:t>
      </w:r>
      <w:r w:rsidR="0024062F" w:rsidRPr="0024062F">
        <w:t xml:space="preserve"> it </w:t>
      </w:r>
      <w:r w:rsidR="0024062F">
        <w:t>supplies blood to both the anterolateral thoracoabdominal wall, as well as the anterior portion of the diaphragm</w:t>
      </w:r>
    </w:p>
    <w:p w:rsidR="0024062F" w:rsidRDefault="0024062F" w:rsidP="0061510D">
      <w:pPr>
        <w:pStyle w:val="NoSpacing"/>
      </w:pPr>
    </w:p>
    <w:p w:rsidR="0024062F" w:rsidRDefault="0024062F" w:rsidP="0061510D">
      <w:pPr>
        <w:pStyle w:val="NoSpacing"/>
      </w:pPr>
      <w:r>
        <w:t>Slide 14</w:t>
      </w:r>
    </w:p>
    <w:p w:rsidR="0024062F" w:rsidRDefault="0024062F" w:rsidP="0061510D">
      <w:pPr>
        <w:pStyle w:val="NoSpacing"/>
      </w:pPr>
      <w:r>
        <w:t xml:space="preserve">We’ll finish this segment with a bit of surface anatomy.  This will be highly dependent on the size of the individual, as many of these features will not be visible in endomorphic, or heavier set, individuals.  As previously mentioned, the </w:t>
      </w:r>
      <w:r w:rsidR="00032A7C">
        <w:rPr>
          <w:rFonts w:cstheme="minorHAnsi"/>
          <w:b/>
          <w:color w:val="FF0000"/>
        </w:rPr>
        <w:t>1</w:t>
      </w:r>
      <w:r w:rsidR="00032A7C">
        <w:rPr>
          <w:color w:val="FF0000"/>
        </w:rPr>
        <w:t xml:space="preserve"> </w:t>
      </w:r>
      <w:r>
        <w:t xml:space="preserve">sternal notch and </w:t>
      </w:r>
      <w:r w:rsidR="00032A7C">
        <w:rPr>
          <w:rFonts w:cstheme="minorHAnsi"/>
          <w:b/>
          <w:color w:val="FF0000"/>
        </w:rPr>
        <w:t>2</w:t>
      </w:r>
      <w:r w:rsidR="00032A7C">
        <w:rPr>
          <w:color w:val="FF0000"/>
        </w:rPr>
        <w:t xml:space="preserve"> </w:t>
      </w:r>
      <w:r>
        <w:t xml:space="preserve">sternal </w:t>
      </w:r>
      <w:proofErr w:type="gramStart"/>
      <w:r>
        <w:t>angle</w:t>
      </w:r>
      <w:proofErr w:type="gramEnd"/>
      <w:r>
        <w:t xml:space="preserve"> are of importance for understanding the location of the great vessels and for identifying the insertion of the second rib.  In </w:t>
      </w:r>
      <w:r w:rsidR="00513CFC">
        <w:t xml:space="preserve">ectomorphic, or </w:t>
      </w:r>
      <w:r w:rsidR="00513CFC">
        <w:lastRenderedPageBreak/>
        <w:t xml:space="preserve">slender </w:t>
      </w:r>
      <w:r>
        <w:t>individual</w:t>
      </w:r>
      <w:r w:rsidR="00513CFC">
        <w:t>s</w:t>
      </w:r>
      <w:r>
        <w:t>, the ribs and intercostal segments are more easily palpated</w:t>
      </w:r>
      <w:r w:rsidR="00513CFC">
        <w:t xml:space="preserve">.  This is of importance for the correct placement of chest tubes, as we will see in a later lesson.  In </w:t>
      </w:r>
      <w:proofErr w:type="spellStart"/>
      <w:r w:rsidR="00513CFC">
        <w:t>well toned</w:t>
      </w:r>
      <w:proofErr w:type="spellEnd"/>
      <w:r w:rsidR="00513CFC">
        <w:t xml:space="preserve"> individual, the rectus abdominal muscle bellies are prominent, separated by the tendinous intersections.  Lateral to the rectus abdominis, the crescent shaped </w:t>
      </w:r>
      <w:r w:rsidR="0099501E">
        <w:rPr>
          <w:rFonts w:cstheme="minorHAnsi"/>
          <w:b/>
          <w:color w:val="FF0000"/>
        </w:rPr>
        <w:t>3</w:t>
      </w:r>
      <w:r w:rsidR="0099501E">
        <w:rPr>
          <w:color w:val="FF0000"/>
        </w:rPr>
        <w:t xml:space="preserve"> </w:t>
      </w:r>
      <w:proofErr w:type="spellStart"/>
      <w:r w:rsidR="00513CFC">
        <w:t>linea</w:t>
      </w:r>
      <w:proofErr w:type="spellEnd"/>
      <w:r w:rsidR="00513CFC">
        <w:t xml:space="preserve"> semilunaris marks the myotendinous junction between the oblique musculature and the rectus sheaths.  On the right side, it also helps in the identification of </w:t>
      </w:r>
      <w:r w:rsidR="0099501E">
        <w:rPr>
          <w:rFonts w:cstheme="minorHAnsi"/>
          <w:b/>
          <w:color w:val="FF0000"/>
        </w:rPr>
        <w:t>4</w:t>
      </w:r>
      <w:r w:rsidR="0099501E">
        <w:rPr>
          <w:color w:val="FF0000"/>
        </w:rPr>
        <w:t xml:space="preserve"> </w:t>
      </w:r>
      <w:r w:rsidR="00513CFC">
        <w:t>McBurney’s point, which lies</w:t>
      </w:r>
      <w:r w:rsidR="00E5463F">
        <w:t xml:space="preserve"> two thirds of the distance along an imaginary line running from the umbilicus to the anterior superior iliac spine.  It approximates the most common location of the vermiform appendix within the abdomen.  Tenderness and rebound pain in and around this area is a strong indicator of appendicitis.</w:t>
      </w:r>
    </w:p>
    <w:p w:rsidR="0024062F" w:rsidRDefault="0024062F" w:rsidP="0061510D">
      <w:pPr>
        <w:pStyle w:val="NoSpacing"/>
      </w:pPr>
    </w:p>
    <w:p w:rsidR="00C2228A" w:rsidRDefault="00C2228A" w:rsidP="0061510D">
      <w:pPr>
        <w:pStyle w:val="NoSpacing"/>
      </w:pPr>
      <w:r>
        <w:t>Slide 14</w:t>
      </w:r>
    </w:p>
    <w:p w:rsidR="00C2228A" w:rsidRPr="005C79A4" w:rsidRDefault="00C2228A" w:rsidP="0061510D">
      <w:pPr>
        <w:pStyle w:val="NoSpacing"/>
        <w:rPr>
          <w:color w:val="00B050"/>
        </w:rPr>
      </w:pPr>
      <w:r w:rsidRPr="005C79A4">
        <w:rPr>
          <w:color w:val="00B050"/>
        </w:rPr>
        <w:t xml:space="preserve">That will do it for this session on the anterolateral </w:t>
      </w:r>
      <w:r w:rsidR="003912AE" w:rsidRPr="005C79A4">
        <w:rPr>
          <w:color w:val="00B050"/>
        </w:rPr>
        <w:t xml:space="preserve">abdominal </w:t>
      </w:r>
      <w:r w:rsidRPr="005C79A4">
        <w:rPr>
          <w:color w:val="00B050"/>
        </w:rPr>
        <w:t>wall.  In the next segment, we will return to these layers of the anterolateral abdominal wall and discuss how each contributes to the inguinal canal, and at least in the male, the scrotum and spermatic cord.  See you then.</w:t>
      </w:r>
    </w:p>
    <w:p w:rsidR="00C2228A" w:rsidRDefault="00C2228A" w:rsidP="0061510D">
      <w:pPr>
        <w:pStyle w:val="NoSpacing"/>
      </w:pPr>
    </w:p>
    <w:p w:rsidR="00C2228A" w:rsidRDefault="00C2228A" w:rsidP="0061510D">
      <w:pPr>
        <w:pStyle w:val="NoSpacing"/>
      </w:pPr>
      <w:r>
        <w:br w:type="page"/>
      </w:r>
    </w:p>
    <w:p w:rsidR="00C2228A" w:rsidRDefault="00C2228A" w:rsidP="0061510D">
      <w:pPr>
        <w:pStyle w:val="NoSpacing"/>
      </w:pPr>
      <w:r>
        <w:lastRenderedPageBreak/>
        <w:t xml:space="preserve">Slide </w:t>
      </w:r>
      <w:r w:rsidR="009C43FD">
        <w:t>01</w:t>
      </w:r>
    </w:p>
    <w:p w:rsidR="009C43FD" w:rsidRDefault="009C43FD" w:rsidP="0061510D">
      <w:pPr>
        <w:pStyle w:val="NoSpacing"/>
      </w:pPr>
      <w:r>
        <w:t xml:space="preserve">The thermostat in your house is a perfect example of </w:t>
      </w:r>
      <w:r w:rsidR="00DE3235">
        <w:t>a negative feedback loop system.  The temperature goes down in your house, the thermostat triggers the furnace to push warm air out the vents until a target temperature is hit.  Then the thermostat senses this and shuts down the system until the temperature cools to the threshold value again.  Believe it or not, a very similar feedback mechanism works in the tissues of the scrotum and spermatic cord that help to regulate the temperature in the testicle.  We’ll explore this process in our present discussion of the inguinal canal and spermatic cord.</w:t>
      </w:r>
    </w:p>
    <w:p w:rsidR="00DE3235" w:rsidRDefault="00DE3235" w:rsidP="0061510D">
      <w:pPr>
        <w:pStyle w:val="NoSpacing"/>
      </w:pPr>
    </w:p>
    <w:p w:rsidR="00DE3235" w:rsidRDefault="00DE3235" w:rsidP="0061510D">
      <w:pPr>
        <w:pStyle w:val="NoSpacing"/>
      </w:pPr>
      <w:r>
        <w:t>Slide 02</w:t>
      </w:r>
    </w:p>
    <w:p w:rsidR="005551BB" w:rsidRDefault="005551BB" w:rsidP="0061510D">
      <w:pPr>
        <w:pStyle w:val="NoSpacing"/>
      </w:pPr>
      <w:r>
        <w:t xml:space="preserve">Intro </w:t>
      </w:r>
    </w:p>
    <w:p w:rsidR="005551BB" w:rsidRDefault="005551BB" w:rsidP="0061510D">
      <w:pPr>
        <w:pStyle w:val="NoSpacing"/>
      </w:pPr>
    </w:p>
    <w:p w:rsidR="005551BB" w:rsidRDefault="005551BB" w:rsidP="0061510D">
      <w:pPr>
        <w:pStyle w:val="NoSpacing"/>
      </w:pPr>
      <w:r>
        <w:t>Slide 03</w:t>
      </w:r>
    </w:p>
    <w:p w:rsidR="00DE3235" w:rsidRPr="007C01D7" w:rsidRDefault="00DE3235" w:rsidP="0061510D">
      <w:pPr>
        <w:pStyle w:val="NoSpacing"/>
        <w:rPr>
          <w:color w:val="00B050"/>
        </w:rPr>
      </w:pPr>
      <w:r w:rsidRPr="007C01D7">
        <w:rPr>
          <w:color w:val="00B050"/>
        </w:rPr>
        <w:t xml:space="preserve">Greetings, and welcome to this presentation on the inguinal canal and spermatic cord.  </w:t>
      </w:r>
      <w:r w:rsidR="005F7D71" w:rsidRPr="007C01D7">
        <w:rPr>
          <w:color w:val="00B050"/>
        </w:rPr>
        <w:t xml:space="preserve">The inguinal canal represents the inferior-most part of the anterolateral abdominal wall.  It contains the same myofascial layers as discussed in our previous session of the anterolateral abdominal wall, but they become specialized in this region, </w:t>
      </w:r>
      <w:r w:rsidR="00AF261F" w:rsidRPr="007C01D7">
        <w:rPr>
          <w:color w:val="00B050"/>
        </w:rPr>
        <w:t xml:space="preserve">so it requires </w:t>
      </w:r>
      <w:r w:rsidR="005F7D71" w:rsidRPr="007C01D7">
        <w:rPr>
          <w:color w:val="00B050"/>
        </w:rPr>
        <w:t>some additional discussion</w:t>
      </w:r>
      <w:r w:rsidR="00AF261F" w:rsidRPr="007C01D7">
        <w:rPr>
          <w:color w:val="00B050"/>
        </w:rPr>
        <w:t xml:space="preserve">, which is one of the major focuses of this session.  In addition, we’ll be looking at the spermatic cord and testis.  This might feel a little out of place at first, but it </w:t>
      </w:r>
      <w:proofErr w:type="gramStart"/>
      <w:r w:rsidR="00AF261F" w:rsidRPr="007C01D7">
        <w:rPr>
          <w:color w:val="00B050"/>
        </w:rPr>
        <w:t>actually fits</w:t>
      </w:r>
      <w:proofErr w:type="gramEnd"/>
      <w:r w:rsidR="00AF261F" w:rsidRPr="007C01D7">
        <w:rPr>
          <w:color w:val="00B050"/>
        </w:rPr>
        <w:t xml:space="preserve"> in nicely with the present discussion.  </w:t>
      </w:r>
      <w:r w:rsidR="00F30FE6" w:rsidRPr="007C01D7">
        <w:rPr>
          <w:color w:val="00B050"/>
        </w:rPr>
        <w:t xml:space="preserve">In the male reproductive system, the testis is the organ responsible </w:t>
      </w:r>
      <w:proofErr w:type="gramStart"/>
      <w:r w:rsidR="00F30FE6" w:rsidRPr="007C01D7">
        <w:rPr>
          <w:color w:val="00B050"/>
        </w:rPr>
        <w:t>for the production of</w:t>
      </w:r>
      <w:proofErr w:type="gramEnd"/>
      <w:r w:rsidR="00F30FE6" w:rsidRPr="007C01D7">
        <w:rPr>
          <w:color w:val="00B050"/>
        </w:rPr>
        <w:t xml:space="preserve"> spermatozoa, the haploid reproductive cells.  </w:t>
      </w:r>
      <w:r w:rsidR="00AF261F" w:rsidRPr="007C01D7">
        <w:rPr>
          <w:color w:val="00B050"/>
        </w:rPr>
        <w:t>Now u</w:t>
      </w:r>
      <w:r w:rsidR="00F30FE6" w:rsidRPr="007C01D7">
        <w:rPr>
          <w:color w:val="00B050"/>
        </w:rPr>
        <w:t xml:space="preserve">nlike the oocyte, which is the reproductive cell type found in females, spermatozoa require an ambient temperature that is below body temperature for normal development.  As a result, </w:t>
      </w:r>
      <w:r w:rsidR="001A76FB">
        <w:rPr>
          <w:rFonts w:cstheme="minorHAnsi"/>
          <w:b/>
          <w:color w:val="FF0000"/>
        </w:rPr>
        <w:t>1</w:t>
      </w:r>
      <w:r w:rsidR="001A76FB">
        <w:rPr>
          <w:color w:val="FF0000"/>
        </w:rPr>
        <w:t xml:space="preserve"> </w:t>
      </w:r>
      <w:r w:rsidR="00F30FE6" w:rsidRPr="007C01D7">
        <w:rPr>
          <w:color w:val="00B050"/>
        </w:rPr>
        <w:t xml:space="preserve">during normal reproductive system development, the testis </w:t>
      </w:r>
      <w:proofErr w:type="gramStart"/>
      <w:r w:rsidR="00F30FE6" w:rsidRPr="007C01D7">
        <w:rPr>
          <w:color w:val="00B050"/>
        </w:rPr>
        <w:t>descend</w:t>
      </w:r>
      <w:proofErr w:type="gramEnd"/>
      <w:r w:rsidR="00F30FE6" w:rsidRPr="007C01D7">
        <w:rPr>
          <w:color w:val="00B050"/>
        </w:rPr>
        <w:t xml:space="preserve"> outside of the abdominal cavity and come to rest in the scrotum, where the temperature tends to be a little cooler</w:t>
      </w:r>
      <w:r w:rsidR="005F7D71" w:rsidRPr="007C01D7">
        <w:rPr>
          <w:color w:val="00B050"/>
        </w:rPr>
        <w:t xml:space="preserve">.  As it </w:t>
      </w:r>
      <w:proofErr w:type="spellStart"/>
      <w:r w:rsidR="005F7D71" w:rsidRPr="007C01D7">
        <w:rPr>
          <w:color w:val="00B050"/>
        </w:rPr>
        <w:t>decends</w:t>
      </w:r>
      <w:proofErr w:type="spellEnd"/>
      <w:r w:rsidR="005F7D71" w:rsidRPr="007C01D7">
        <w:rPr>
          <w:color w:val="00B050"/>
        </w:rPr>
        <w:t xml:space="preserve">, it creates an evagination through </w:t>
      </w:r>
      <w:r w:rsidR="00AF261F" w:rsidRPr="007C01D7">
        <w:rPr>
          <w:color w:val="00B050"/>
        </w:rPr>
        <w:t xml:space="preserve">anterolateral abdominal wall along the path defined by the inguinal canal, and it’s this protrusion of the myofascial elements that </w:t>
      </w:r>
      <w:r w:rsidR="005551BB" w:rsidRPr="007C01D7">
        <w:rPr>
          <w:color w:val="00B050"/>
        </w:rPr>
        <w:t xml:space="preserve">gets modified to </w:t>
      </w:r>
      <w:r w:rsidR="00AF261F" w:rsidRPr="007C01D7">
        <w:rPr>
          <w:color w:val="00B050"/>
        </w:rPr>
        <w:t>form the components of the spermatic cord.  So, there you go, makes perfect sense.</w:t>
      </w:r>
      <w:r w:rsidR="00820F8E" w:rsidRPr="007C01D7">
        <w:rPr>
          <w:color w:val="00B050"/>
        </w:rPr>
        <w:t xml:space="preserve">  And, </w:t>
      </w:r>
      <w:r w:rsidR="00213A33" w:rsidRPr="007C01D7">
        <w:rPr>
          <w:color w:val="00B050"/>
        </w:rPr>
        <w:t>since we’re already down there, probably good to discuss the testicle, itself, while we’re at it</w:t>
      </w:r>
      <w:r w:rsidR="005551BB" w:rsidRPr="007C01D7">
        <w:rPr>
          <w:color w:val="00B050"/>
        </w:rPr>
        <w:t xml:space="preserve">.  Objectives for this session… We’re going to look at the organization of the inguinal canal and how the myofascial layers identified in the anterolateral abdominal wall session contribute to these layers.  We’ll then do the same for the spermatic </w:t>
      </w:r>
      <w:proofErr w:type="gramStart"/>
      <w:r w:rsidR="005551BB" w:rsidRPr="007C01D7">
        <w:rPr>
          <w:color w:val="00B050"/>
        </w:rPr>
        <w:t>cord, and</w:t>
      </w:r>
      <w:proofErr w:type="gramEnd"/>
      <w:r w:rsidR="005551BB" w:rsidRPr="007C01D7">
        <w:rPr>
          <w:color w:val="00B050"/>
        </w:rPr>
        <w:t xml:space="preserve"> include a discussion of the male gonad.  And interspersed throughout will be a discussion of clinical conditions associated with this area of the body.</w:t>
      </w:r>
    </w:p>
    <w:p w:rsidR="005551BB" w:rsidRDefault="005551BB" w:rsidP="0061510D">
      <w:pPr>
        <w:pStyle w:val="NoSpacing"/>
      </w:pPr>
    </w:p>
    <w:p w:rsidR="00C2228A" w:rsidRDefault="005551BB" w:rsidP="0061510D">
      <w:pPr>
        <w:pStyle w:val="NoSpacing"/>
      </w:pPr>
      <w:r>
        <w:t>Slide 04</w:t>
      </w:r>
    </w:p>
    <w:p w:rsidR="005551BB" w:rsidRDefault="00D3598C" w:rsidP="0061510D">
      <w:pPr>
        <w:pStyle w:val="NoSpacing"/>
      </w:pPr>
      <w:r>
        <w:t>Early in both male and female embryology, undifferentiated gonads develop along the posterior abdominal wall.</w:t>
      </w:r>
      <w:r w:rsidR="00791CF5">
        <w:t xml:space="preserve">  At the same time, a connective tissue tract known as the gubernaculum also develops, anchoring the gonads to the anteroinferior portion of the abdomen.  As fetal development progresses, the gubernaculum retracts, pulling the gonad </w:t>
      </w:r>
      <w:r w:rsidR="00AC54F6">
        <w:t xml:space="preserve">in this </w:t>
      </w:r>
      <w:r w:rsidR="00791CF5">
        <w:t>anteroinferior</w:t>
      </w:r>
      <w:r w:rsidR="00AC54F6">
        <w:t xml:space="preserve"> direction</w:t>
      </w:r>
      <w:r w:rsidR="00791CF5">
        <w:t xml:space="preserve">.  This retraction is much more pronounced in the male, resulting in the decent of the testis through the wall into the scrotum.  Postnatally, the gubernaculum persists </w:t>
      </w:r>
      <w:r w:rsidR="00AC54F6">
        <w:t xml:space="preserve">in the male </w:t>
      </w:r>
      <w:r w:rsidR="00791CF5">
        <w:t xml:space="preserve">as the scrotal ligament.  In females, this decent is </w:t>
      </w:r>
      <w:proofErr w:type="gramStart"/>
      <w:r w:rsidR="00AC54F6">
        <w:t>pretty subtle</w:t>
      </w:r>
      <w:proofErr w:type="gramEnd"/>
      <w:r w:rsidR="00027BDF">
        <w:t xml:space="preserve">, with the ovaries laying suspended in the posterior abdominopelvic cavity.  The gubernaculum does not retract to a significant degree in </w:t>
      </w:r>
      <w:proofErr w:type="gramStart"/>
      <w:r w:rsidR="00027BDF">
        <w:t>females, and</w:t>
      </w:r>
      <w:proofErr w:type="gramEnd"/>
      <w:r w:rsidR="00027BDF">
        <w:t xml:space="preserve"> degenerates postnatally to form the round ligament of the uterus, anchoring the uterus to the </w:t>
      </w:r>
      <w:r w:rsidR="003C332C">
        <w:t>labia majora.</w:t>
      </w:r>
    </w:p>
    <w:p w:rsidR="009F240E" w:rsidRDefault="009F240E" w:rsidP="0061510D">
      <w:pPr>
        <w:pStyle w:val="NoSpacing"/>
      </w:pPr>
    </w:p>
    <w:p w:rsidR="009F240E" w:rsidRDefault="009F240E" w:rsidP="0061510D">
      <w:pPr>
        <w:pStyle w:val="NoSpacing"/>
      </w:pPr>
      <w:r>
        <w:t>Slide 05</w:t>
      </w:r>
    </w:p>
    <w:p w:rsidR="009F240E" w:rsidRDefault="009F240E" w:rsidP="0061510D">
      <w:pPr>
        <w:pStyle w:val="NoSpacing"/>
      </w:pPr>
      <w:proofErr w:type="gramStart"/>
      <w:r>
        <w:t>So</w:t>
      </w:r>
      <w:proofErr w:type="gramEnd"/>
      <w:r>
        <w:t xml:space="preserve"> in either case, male or female, we have communication between the abdominopelvic cavity and the external genitalia; in males, it’s the spermatic cord travelling into the scrotum, in females, it’s the round </w:t>
      </w:r>
      <w:r>
        <w:lastRenderedPageBreak/>
        <w:t xml:space="preserve">ligament travelling into the labia majora.  In both cases, though, the channel of communication is the same; the inguinal canal.  </w:t>
      </w:r>
    </w:p>
    <w:p w:rsidR="00EF19A6" w:rsidRDefault="00EF19A6" w:rsidP="0061510D">
      <w:pPr>
        <w:pStyle w:val="NoSpacing"/>
      </w:pPr>
    </w:p>
    <w:p w:rsidR="00EF19A6" w:rsidRDefault="00EF19A6" w:rsidP="0061510D">
      <w:pPr>
        <w:pStyle w:val="NoSpacing"/>
      </w:pPr>
      <w:r>
        <w:t>Slide 06</w:t>
      </w:r>
    </w:p>
    <w:p w:rsidR="00EF19A6" w:rsidRDefault="00EF19A6" w:rsidP="0061510D">
      <w:pPr>
        <w:pStyle w:val="NoSpacing"/>
      </w:pPr>
      <w:r>
        <w:t xml:space="preserve">The inguinal canal is bound and reinforced by the myofascial layers of the anterolateral abdominal wall.  The </w:t>
      </w:r>
      <w:r w:rsidR="00CA102A">
        <w:rPr>
          <w:rFonts w:cstheme="minorHAnsi"/>
          <w:b/>
          <w:color w:val="FF0000"/>
        </w:rPr>
        <w:t>1</w:t>
      </w:r>
      <w:r w:rsidR="00CA102A">
        <w:rPr>
          <w:color w:val="FF0000"/>
        </w:rPr>
        <w:t xml:space="preserve"> </w:t>
      </w:r>
      <w:r>
        <w:t xml:space="preserve">aponeurosis of the external oblique muscle projects inferiorly to form the anterior wall of the inguinal canal.  At its </w:t>
      </w:r>
      <w:proofErr w:type="spellStart"/>
      <w:r>
        <w:t>inferiormost</w:t>
      </w:r>
      <w:proofErr w:type="spellEnd"/>
      <w:r>
        <w:t xml:space="preserve"> point, the aponeurosis curves dorsally </w:t>
      </w:r>
      <w:r w:rsidR="0026652F">
        <w:t>to form the</w:t>
      </w:r>
      <w:r>
        <w:t xml:space="preserve"> floor of the inguinal canal.  It’s also… well… not technically a tendon anymore.  That’s because the </w:t>
      </w:r>
      <w:r w:rsidRPr="00CA102A">
        <w:rPr>
          <w:color w:val="FF0000"/>
        </w:rPr>
        <w:t xml:space="preserve">fibers </w:t>
      </w:r>
      <w:r w:rsidR="006411E9" w:rsidRPr="00CA102A">
        <w:rPr>
          <w:color w:val="FF0000"/>
        </w:rPr>
        <w:t>run from the anterior superior iliac spine down to the pubic tubercle</w:t>
      </w:r>
      <w:r w:rsidR="006411E9">
        <w:t xml:space="preserve">.  </w:t>
      </w:r>
      <w:proofErr w:type="spellStart"/>
      <w:r w:rsidR="006411E9">
        <w:t>Soooo</w:t>
      </w:r>
      <w:proofErr w:type="spellEnd"/>
      <w:r w:rsidR="006411E9">
        <w:t xml:space="preserve">, connective tissue running between two bones?  Yeah, it’s now considered a ligament, in this case the </w:t>
      </w:r>
      <w:r w:rsidR="00CA102A">
        <w:rPr>
          <w:rFonts w:cstheme="minorHAnsi"/>
          <w:b/>
          <w:color w:val="FF0000"/>
        </w:rPr>
        <w:t>2</w:t>
      </w:r>
      <w:r w:rsidR="00CA102A">
        <w:rPr>
          <w:color w:val="FF0000"/>
        </w:rPr>
        <w:t xml:space="preserve"> </w:t>
      </w:r>
      <w:r w:rsidR="006411E9">
        <w:t xml:space="preserve">inguinal </w:t>
      </w:r>
      <w:proofErr w:type="gramStart"/>
      <w:r w:rsidR="006411E9">
        <w:t>ligament</w:t>
      </w:r>
      <w:proofErr w:type="gramEnd"/>
      <w:r w:rsidR="006411E9">
        <w:t xml:space="preserve">, which provides structural support to the floor of the inguinal canal.  </w:t>
      </w:r>
      <w:r w:rsidR="00D47A82" w:rsidRPr="00CA102A">
        <w:rPr>
          <w:color w:val="FF0000"/>
        </w:rPr>
        <w:t>As the inguinal ligament terminates medially at the pubic tubercle, this represents the medial-most point of the inguinal canal</w:t>
      </w:r>
      <w:r w:rsidR="00D47A82">
        <w:t xml:space="preserve">.  At this point, the terminal files arch anterior and superior to form the </w:t>
      </w:r>
      <w:r w:rsidR="00CA102A">
        <w:rPr>
          <w:rFonts w:cstheme="minorHAnsi"/>
          <w:b/>
          <w:color w:val="FF0000"/>
        </w:rPr>
        <w:t>3</w:t>
      </w:r>
      <w:r w:rsidR="00CA102A">
        <w:rPr>
          <w:color w:val="FF0000"/>
        </w:rPr>
        <w:t xml:space="preserve"> </w:t>
      </w:r>
      <w:r w:rsidR="00D47A82">
        <w:t xml:space="preserve">superficial inguinal </w:t>
      </w:r>
      <w:proofErr w:type="gramStart"/>
      <w:r w:rsidR="00D47A82">
        <w:t>ring</w:t>
      </w:r>
      <w:proofErr w:type="gramEnd"/>
      <w:r w:rsidR="00D47A82">
        <w:t>.  The spermatic cord and round ligament can be seen exiting the inguinal canal at this point.</w:t>
      </w:r>
    </w:p>
    <w:p w:rsidR="00D47A82" w:rsidRDefault="00D47A82" w:rsidP="0061510D">
      <w:pPr>
        <w:pStyle w:val="NoSpacing"/>
      </w:pPr>
    </w:p>
    <w:p w:rsidR="00D47A82" w:rsidRDefault="00D47A82" w:rsidP="0061510D">
      <w:pPr>
        <w:pStyle w:val="NoSpacing"/>
      </w:pPr>
      <w:r>
        <w:t>Slide 07</w:t>
      </w:r>
    </w:p>
    <w:p w:rsidR="001C3820" w:rsidRDefault="00D47A82" w:rsidP="0061510D">
      <w:pPr>
        <w:pStyle w:val="NoSpacing"/>
      </w:pPr>
      <w:r>
        <w:t xml:space="preserve">The posterior wall of the inguinal canal is formed by the aponeuroses of the internal oblique and transversalis fascia.  In </w:t>
      </w:r>
      <w:proofErr w:type="gramStart"/>
      <w:r>
        <w:t>the majority of</w:t>
      </w:r>
      <w:proofErr w:type="gramEnd"/>
      <w:r>
        <w:t xml:space="preserve"> people, these </w:t>
      </w:r>
      <w:r w:rsidR="00655ADA">
        <w:t xml:space="preserve">two tendons are complete fused and referred to as the </w:t>
      </w:r>
      <w:r w:rsidR="005E343C">
        <w:rPr>
          <w:rFonts w:cstheme="minorHAnsi"/>
          <w:b/>
          <w:color w:val="FF0000"/>
        </w:rPr>
        <w:t>1</w:t>
      </w:r>
      <w:r w:rsidR="005E343C">
        <w:rPr>
          <w:color w:val="FF0000"/>
        </w:rPr>
        <w:t xml:space="preserve"> </w:t>
      </w:r>
      <w:r w:rsidR="00655ADA">
        <w:t>conjoint tendon</w:t>
      </w:r>
      <w:r w:rsidR="00385427">
        <w:t xml:space="preserve">.  This </w:t>
      </w:r>
      <w:proofErr w:type="gramStart"/>
      <w:r w:rsidR="00385427">
        <w:t>actually tends</w:t>
      </w:r>
      <w:proofErr w:type="gramEnd"/>
      <w:r w:rsidR="00385427">
        <w:t xml:space="preserve"> to be a weak point in the anterolateral abdominal wall, and it is not uncommon for a tear to appear in the tendon, allowing abdominal contents to squeeze through, creating a bulge in the wall.  This is referred to as a direct inguinal hernia</w:t>
      </w:r>
      <w:r w:rsidR="00655ADA">
        <w:t xml:space="preserve">.  Medially the conjoint tendon is anchored to the pubic crest and pectineal line.  A projection off the inguinal ligament, the </w:t>
      </w:r>
      <w:proofErr w:type="gramStart"/>
      <w:r w:rsidR="005E343C">
        <w:rPr>
          <w:rFonts w:cstheme="minorHAnsi"/>
          <w:b/>
          <w:color w:val="FF0000"/>
        </w:rPr>
        <w:t>2</w:t>
      </w:r>
      <w:r w:rsidR="005E343C">
        <w:rPr>
          <w:color w:val="FF0000"/>
        </w:rPr>
        <w:t xml:space="preserve"> </w:t>
      </w:r>
      <w:r w:rsidR="00655ADA">
        <w:t>lacunar</w:t>
      </w:r>
      <w:proofErr w:type="gramEnd"/>
      <w:r w:rsidR="00655ADA">
        <w:t xml:space="preserve"> ligament, projects to the conjoint tendon, forming a sling that further supports the medial floor of the inguinal canal.  </w:t>
      </w:r>
    </w:p>
    <w:p w:rsidR="001C3820" w:rsidRDefault="001C3820" w:rsidP="0061510D">
      <w:pPr>
        <w:pStyle w:val="NoSpacing"/>
      </w:pPr>
    </w:p>
    <w:p w:rsidR="001C3820" w:rsidRDefault="001C3820" w:rsidP="0061510D">
      <w:pPr>
        <w:pStyle w:val="NoSpacing"/>
      </w:pPr>
      <w:r>
        <w:t>Slide 08</w:t>
      </w:r>
    </w:p>
    <w:p w:rsidR="00D47A82" w:rsidRDefault="00C83EA1" w:rsidP="0061510D">
      <w:pPr>
        <w:pStyle w:val="NoSpacing"/>
      </w:pPr>
      <w:r>
        <w:t xml:space="preserve">Laterally, the fibers of the </w:t>
      </w:r>
      <w:r w:rsidR="003D33A4">
        <w:rPr>
          <w:rFonts w:cstheme="minorHAnsi"/>
          <w:b/>
          <w:color w:val="FF0000"/>
        </w:rPr>
        <w:t>1</w:t>
      </w:r>
      <w:r w:rsidR="003D33A4">
        <w:rPr>
          <w:color w:val="FF0000"/>
        </w:rPr>
        <w:t xml:space="preserve"> </w:t>
      </w:r>
      <w:r>
        <w:t xml:space="preserve">transversus abdominis arch over the spermatic cord or round ligament to form the </w:t>
      </w:r>
      <w:r w:rsidR="003D33A4">
        <w:rPr>
          <w:rFonts w:cstheme="minorHAnsi"/>
          <w:b/>
          <w:color w:val="FF0000"/>
        </w:rPr>
        <w:t>2</w:t>
      </w:r>
      <w:r w:rsidR="003D33A4">
        <w:rPr>
          <w:color w:val="FF0000"/>
        </w:rPr>
        <w:t xml:space="preserve"> </w:t>
      </w:r>
      <w:r>
        <w:t xml:space="preserve">deep inguinal </w:t>
      </w:r>
      <w:proofErr w:type="gramStart"/>
      <w:r>
        <w:t>ring</w:t>
      </w:r>
      <w:proofErr w:type="gramEnd"/>
      <w:r>
        <w:t xml:space="preserve">, which is the lateral termination point of the </w:t>
      </w:r>
      <w:proofErr w:type="spellStart"/>
      <w:r>
        <w:t>ingunal</w:t>
      </w:r>
      <w:proofErr w:type="spellEnd"/>
      <w:r>
        <w:t xml:space="preserve"> canal.</w:t>
      </w:r>
      <w:r w:rsidR="009F4031">
        <w:t xml:space="preserve">  </w:t>
      </w:r>
      <w:r w:rsidR="00655ADA">
        <w:t xml:space="preserve">Deep to the conjoint tendon, the transversalis fascia projects inferiorly and blends into the inguinal ligament.  In this region it is typically referred to as the </w:t>
      </w:r>
      <w:r w:rsidR="00B370F7">
        <w:rPr>
          <w:rFonts w:cstheme="minorHAnsi"/>
          <w:b/>
          <w:color w:val="FF0000"/>
        </w:rPr>
        <w:t>3</w:t>
      </w:r>
      <w:r w:rsidR="003D33A4">
        <w:rPr>
          <w:color w:val="FF0000"/>
        </w:rPr>
        <w:t xml:space="preserve"> </w:t>
      </w:r>
      <w:proofErr w:type="spellStart"/>
      <w:r w:rsidR="00655ADA">
        <w:t>iliopubic</w:t>
      </w:r>
      <w:proofErr w:type="spellEnd"/>
      <w:r w:rsidR="00655ADA">
        <w:t xml:space="preserve"> tract.  </w:t>
      </w:r>
      <w:r w:rsidR="00214E37">
        <w:t>This fusion creates a functional boundary betw</w:t>
      </w:r>
      <w:r w:rsidR="00062479">
        <w:t>een the Abdomen and lower limb, as abdominal contents are not able to project past the inguinal ligament.</w:t>
      </w:r>
    </w:p>
    <w:p w:rsidR="009F4031" w:rsidRDefault="009F4031" w:rsidP="0061510D">
      <w:pPr>
        <w:pStyle w:val="NoSpacing"/>
      </w:pPr>
    </w:p>
    <w:p w:rsidR="009F4031" w:rsidRDefault="009F4031" w:rsidP="0061510D">
      <w:pPr>
        <w:pStyle w:val="NoSpacing"/>
      </w:pPr>
      <w:r>
        <w:t>Slide 08</w:t>
      </w:r>
    </w:p>
    <w:p w:rsidR="004B43E9" w:rsidRDefault="009F4031" w:rsidP="0061510D">
      <w:pPr>
        <w:pStyle w:val="NoSpacing"/>
      </w:pPr>
      <w:r>
        <w:t xml:space="preserve">That covers how the myofascial layers form the inguinal canal, but as mentioned at the start of the session, these myofascial layers also contributed to the structure of the scrotum and spermatic cord.  </w:t>
      </w:r>
      <w:r w:rsidR="00A27C2F">
        <w:t xml:space="preserve">First note that the </w:t>
      </w:r>
      <w:r w:rsidR="00A27C2F" w:rsidRPr="00A4498E">
        <w:rPr>
          <w:color w:val="FF0000"/>
        </w:rPr>
        <w:t>skin is continuous with that covering the anterolateral abdominal wall</w:t>
      </w:r>
      <w:r w:rsidR="00A27C2F">
        <w:t xml:space="preserve">, demonstrating how the scrotum can be considered an evagination of the wall.  </w:t>
      </w:r>
      <w:r w:rsidR="00A4498E">
        <w:rPr>
          <w:rFonts w:cstheme="minorHAnsi"/>
          <w:b/>
          <w:color w:val="FF0000"/>
        </w:rPr>
        <w:t>1</w:t>
      </w:r>
      <w:r w:rsidR="00A4498E">
        <w:rPr>
          <w:color w:val="FF0000"/>
        </w:rPr>
        <w:t xml:space="preserve"> </w:t>
      </w:r>
      <w:r w:rsidR="00A27C2F">
        <w:t>Camper’s facia is that particularly thick layer from the abdomen</w:t>
      </w:r>
      <w:r w:rsidR="00F812AA">
        <w:t xml:space="preserve">, which assists with thermal insulation.  Well, that’s counterproductive for the scrotum, where we actually want to facilitate heat loss, </w:t>
      </w:r>
      <w:proofErr w:type="gramStart"/>
      <w:r w:rsidR="00F812AA">
        <w:t>So</w:t>
      </w:r>
      <w:proofErr w:type="gramEnd"/>
      <w:r w:rsidR="00F812AA">
        <w:t xml:space="preserve"> this layer thins into the thinnest of layers that is not really appreciable from a gross anatomical perspective.  Next is the much thinner </w:t>
      </w:r>
      <w:r w:rsidR="00D96F98">
        <w:rPr>
          <w:rFonts w:cstheme="minorHAnsi"/>
          <w:b/>
          <w:color w:val="FF0000"/>
        </w:rPr>
        <w:t>2</w:t>
      </w:r>
      <w:r w:rsidR="006D6989">
        <w:rPr>
          <w:color w:val="FF0000"/>
        </w:rPr>
        <w:t xml:space="preserve"> </w:t>
      </w:r>
      <w:r w:rsidR="00A12962">
        <w:t xml:space="preserve">Scarpa’s fascia.  This does continue into the scrotum and is modified to play a critical role in thermoregulation.  We need to maintain an ideal below body temperature in the testicle, but let’s face it, there are times when the temperature… can drop a little too much.  This would leave the scrotum and testicle susceptible to frostbite, which would be VERY counterproductive.  As it enters the scrotum, however, the Scarpa’s facial layer transitions into </w:t>
      </w:r>
      <w:r w:rsidR="00D96F98">
        <w:rPr>
          <w:rFonts w:cstheme="minorHAnsi"/>
          <w:b/>
          <w:color w:val="FF0000"/>
        </w:rPr>
        <w:t>3</w:t>
      </w:r>
      <w:r w:rsidR="006D7BC1">
        <w:rPr>
          <w:color w:val="FF0000"/>
        </w:rPr>
        <w:t xml:space="preserve"> </w:t>
      </w:r>
      <w:r w:rsidR="00A12962">
        <w:t>dartos fascia, a thin latticework of small smooth muscle fibers that resemble netting.  If the temperature drops a little too much down there, the dartos facia contracts, result in the entire fascial layer condensing upon itself like shrink wrap.</w:t>
      </w:r>
      <w:r w:rsidR="008F1189">
        <w:t xml:space="preserve">  This has 4 effects on </w:t>
      </w:r>
      <w:r w:rsidR="008F1189">
        <w:lastRenderedPageBreak/>
        <w:t xml:space="preserve">thermoregulation.  First, it decreases the overall surface area for heat to radiate from.  Second, it thickens the wall of the scrotum, providing a temporary barrier of insulation.  Third, it helps to bring the testicle </w:t>
      </w:r>
      <w:r w:rsidR="00C40AEA">
        <w:t xml:space="preserve">closer to the abdominopelvic cavity, where it </w:t>
      </w:r>
      <w:proofErr w:type="gramStart"/>
      <w:r w:rsidR="00C40AEA">
        <w:t>is able to</w:t>
      </w:r>
      <w:proofErr w:type="gramEnd"/>
      <w:r w:rsidR="00C40AEA">
        <w:t xml:space="preserve"> absorb more heat.  Finally, the contraction of the muscle tissue would generate a small amount of heat, itself, to keep the testicle warm.</w:t>
      </w:r>
      <w:r w:rsidR="00BE64A6">
        <w:t xml:space="preserve">  In addition to contracting in colder temperatures, dartos fascia also seems to contract during sexual arousal, which likely plays a role in propulsion of fluids during ejaculation.</w:t>
      </w:r>
      <w:r w:rsidR="00D96F98">
        <w:t xml:space="preserve">  </w:t>
      </w:r>
      <w:r w:rsidR="00D249EF">
        <w:t xml:space="preserve">Deep to Scarpa’s fascia is the </w:t>
      </w:r>
      <w:r w:rsidR="00D249EF" w:rsidRPr="006D7BC1">
        <w:rPr>
          <w:color w:val="FF0000"/>
        </w:rPr>
        <w:t>external oblique muscle</w:t>
      </w:r>
      <w:r w:rsidR="00D249EF">
        <w:t xml:space="preserve">.  Now we just discussed how the external oblique aponeurosis forms the inguinal ligament, which terminates at the superficial inguinal ring.  Despite this, </w:t>
      </w:r>
      <w:r w:rsidR="00F37AEA" w:rsidRPr="00D96F98">
        <w:rPr>
          <w:color w:val="FF0000"/>
        </w:rPr>
        <w:t>a thin layer of fascia originating from the external oblique branches off to join</w:t>
      </w:r>
      <w:r w:rsidR="00F37AEA">
        <w:t xml:space="preserve"> the elements of the spermatic cord as the </w:t>
      </w:r>
      <w:r w:rsidR="00D96F98">
        <w:rPr>
          <w:rFonts w:cstheme="minorHAnsi"/>
          <w:b/>
          <w:color w:val="FF0000"/>
        </w:rPr>
        <w:t>4</w:t>
      </w:r>
      <w:r w:rsidR="00D96F98">
        <w:rPr>
          <w:color w:val="FF0000"/>
        </w:rPr>
        <w:t xml:space="preserve"> </w:t>
      </w:r>
      <w:r w:rsidR="00F37AEA">
        <w:t xml:space="preserve">external spermatic </w:t>
      </w:r>
      <w:proofErr w:type="gramStart"/>
      <w:r w:rsidR="00F37AEA">
        <w:t>fascia</w:t>
      </w:r>
      <w:proofErr w:type="gramEnd"/>
      <w:r w:rsidR="00F37AEA">
        <w:t xml:space="preserve">.  </w:t>
      </w:r>
      <w:r w:rsidR="00F37AEA" w:rsidRPr="00D96F98">
        <w:rPr>
          <w:color w:val="FF0000"/>
        </w:rPr>
        <w:t xml:space="preserve">The same thing can be seen happening with the internal </w:t>
      </w:r>
      <w:r w:rsidR="00D96F98" w:rsidRPr="00D96F98">
        <w:rPr>
          <w:color w:val="FF0000"/>
        </w:rPr>
        <w:t>oblique</w:t>
      </w:r>
      <w:r w:rsidR="00F37AEA" w:rsidRPr="00D96F98">
        <w:rPr>
          <w:color w:val="FF0000"/>
        </w:rPr>
        <w:t xml:space="preserve"> muscle</w:t>
      </w:r>
      <w:r w:rsidR="00F37AEA">
        <w:t xml:space="preserve">, forming the </w:t>
      </w:r>
      <w:r w:rsidR="00D96F98">
        <w:rPr>
          <w:rFonts w:cstheme="minorHAnsi"/>
          <w:b/>
          <w:color w:val="FF0000"/>
        </w:rPr>
        <w:t>5</w:t>
      </w:r>
      <w:r w:rsidR="00D96F98">
        <w:rPr>
          <w:color w:val="FF0000"/>
        </w:rPr>
        <w:t xml:space="preserve"> </w:t>
      </w:r>
      <w:r w:rsidR="00F37AEA">
        <w:t xml:space="preserve">cremasteric fascia.  Unlike the external spermatic fascia, which is strictly connective tissue, muscle fibers from the internal oblique </w:t>
      </w:r>
      <w:r w:rsidR="00F37AEA" w:rsidRPr="00D96F98">
        <w:rPr>
          <w:color w:val="FF0000"/>
        </w:rPr>
        <w:t>continue into the cremasteric fascia</w:t>
      </w:r>
      <w:r w:rsidR="00F37AEA">
        <w:t xml:space="preserve">.  Because of their vertical orientation, </w:t>
      </w:r>
      <w:proofErr w:type="gramStart"/>
      <w:r w:rsidR="00F37AEA">
        <w:t>These</w:t>
      </w:r>
      <w:proofErr w:type="gramEnd"/>
      <w:r w:rsidR="00F37AEA">
        <w:t xml:space="preserve"> fibers will contract to elevate the </w:t>
      </w:r>
      <w:proofErr w:type="spellStart"/>
      <w:r w:rsidR="00F37AEA">
        <w:t>testical</w:t>
      </w:r>
      <w:proofErr w:type="spellEnd"/>
      <w:r w:rsidR="0087462D">
        <w:t xml:space="preserve">, drawing it closer to the abdominopelvic </w:t>
      </w:r>
      <w:r w:rsidR="000C2269">
        <w:t xml:space="preserve">cavity.  Again, important for things like thermoregulation and sexual arousal.  </w:t>
      </w:r>
      <w:r w:rsidR="00A00BC4">
        <w:t xml:space="preserve">In addition, though, </w:t>
      </w:r>
      <w:r w:rsidR="005524ED">
        <w:t xml:space="preserve">there’s the cremasteric reflex; stroke the inner </w:t>
      </w:r>
      <w:proofErr w:type="spellStart"/>
      <w:r w:rsidR="005524ED">
        <w:t>suface</w:t>
      </w:r>
      <w:proofErr w:type="spellEnd"/>
      <w:r w:rsidR="005524ED">
        <w:t xml:space="preserve"> of the upper thigh in the appropriate way, and the cremaster muscle will reflexively contract to lift the testicle.  Pretty appropriate reflex, when you think about it, anything that brushes against the inner thigh has potential to do some serious damage to your… </w:t>
      </w:r>
      <w:proofErr w:type="spellStart"/>
      <w:r w:rsidR="005524ED">
        <w:t>aah</w:t>
      </w:r>
      <w:proofErr w:type="spellEnd"/>
      <w:r w:rsidR="005524ED">
        <w:t xml:space="preserve">… reproductive abilities, so elevating the testicle away from harm… sounds like a pretty good idea.  For clinical purposes, it’s another way to test the integrity of the lower levels of the spinal cord.  More on that in a few minutes.  </w:t>
      </w:r>
      <w:r w:rsidR="005524ED" w:rsidRPr="00AD4269">
        <w:rPr>
          <w:color w:val="FF0000"/>
        </w:rPr>
        <w:t>The next layer down is the transversus abdominis</w:t>
      </w:r>
      <w:r w:rsidR="005524ED">
        <w:t xml:space="preserve">.  This layer </w:t>
      </w:r>
      <w:proofErr w:type="gramStart"/>
      <w:r w:rsidR="005524ED">
        <w:t>actually does</w:t>
      </w:r>
      <w:proofErr w:type="gramEnd"/>
      <w:r w:rsidR="005524ED">
        <w:t xml:space="preserve"> terminate in the abdominal cavity, there is no contribution </w:t>
      </w:r>
      <w:r w:rsidR="009F2B94">
        <w:t xml:space="preserve">to the spermatic cord.  The </w:t>
      </w:r>
      <w:r w:rsidR="009F2B94" w:rsidRPr="00AD4269">
        <w:rPr>
          <w:color w:val="FF0000"/>
        </w:rPr>
        <w:t>transversalis fascia</w:t>
      </w:r>
      <w:r w:rsidR="00CA1A60">
        <w:t xml:space="preserve"> </w:t>
      </w:r>
      <w:r w:rsidR="009F2B94">
        <w:t xml:space="preserve">continues into the cord as the </w:t>
      </w:r>
      <w:r w:rsidR="00AD4269">
        <w:rPr>
          <w:rFonts w:cstheme="minorHAnsi"/>
          <w:b/>
          <w:color w:val="FF0000"/>
        </w:rPr>
        <w:t>6</w:t>
      </w:r>
      <w:r w:rsidR="00AD4269">
        <w:rPr>
          <w:color w:val="FF0000"/>
        </w:rPr>
        <w:t xml:space="preserve"> </w:t>
      </w:r>
      <w:r w:rsidR="009F2B94">
        <w:t xml:space="preserve">internal spermatic </w:t>
      </w:r>
      <w:proofErr w:type="gramStart"/>
      <w:r w:rsidR="009F2B94">
        <w:t>fascia</w:t>
      </w:r>
      <w:proofErr w:type="gramEnd"/>
      <w:r w:rsidR="00155CD3">
        <w:t xml:space="preserve">.  </w:t>
      </w:r>
      <w:r w:rsidR="00155CD3" w:rsidRPr="00AD4269">
        <w:rPr>
          <w:color w:val="FF0000"/>
        </w:rPr>
        <w:t>T</w:t>
      </w:r>
      <w:r w:rsidR="00CA1A60" w:rsidRPr="00AD4269">
        <w:rPr>
          <w:color w:val="FF0000"/>
        </w:rPr>
        <w:t xml:space="preserve">he parietal peritoneum </w:t>
      </w:r>
      <w:r w:rsidR="00155CD3" w:rsidRPr="00AD4269">
        <w:rPr>
          <w:color w:val="FF0000"/>
        </w:rPr>
        <w:t xml:space="preserve">forms the </w:t>
      </w:r>
      <w:proofErr w:type="spellStart"/>
      <w:r w:rsidR="00155CD3" w:rsidRPr="00AD4269">
        <w:rPr>
          <w:color w:val="FF0000"/>
        </w:rPr>
        <w:t>processus</w:t>
      </w:r>
      <w:proofErr w:type="spellEnd"/>
      <w:r w:rsidR="00155CD3" w:rsidRPr="00AD4269">
        <w:rPr>
          <w:color w:val="FF0000"/>
        </w:rPr>
        <w:t xml:space="preserve"> vaginalis</w:t>
      </w:r>
      <w:r w:rsidR="00155CD3">
        <w:t xml:space="preserve">, which leads the testicle as it progresses through the inguinal canal.  Postnatally, the </w:t>
      </w:r>
      <w:proofErr w:type="spellStart"/>
      <w:r w:rsidR="00155CD3">
        <w:t>processus</w:t>
      </w:r>
      <w:proofErr w:type="spellEnd"/>
      <w:r w:rsidR="00155CD3">
        <w:t xml:space="preserve"> vaginalis </w:t>
      </w:r>
      <w:r w:rsidR="00155CD3" w:rsidRPr="00AD4269">
        <w:rPr>
          <w:color w:val="FF0000"/>
        </w:rPr>
        <w:t>fuses in upon itself to seal off the passage into the spermatic cord</w:t>
      </w:r>
      <w:r w:rsidR="00155CD3">
        <w:t xml:space="preserve">, preventing unintended </w:t>
      </w:r>
      <w:r w:rsidR="00385427">
        <w:t xml:space="preserve">materials from entering the inguinal canal.  The fusion is not always 100% effective at keeping things out, and it’s not uncommon for abdominal content to bore their way into the </w:t>
      </w:r>
      <w:proofErr w:type="spellStart"/>
      <w:r w:rsidR="00385427">
        <w:t>processus</w:t>
      </w:r>
      <w:proofErr w:type="spellEnd"/>
      <w:r w:rsidR="00385427">
        <w:t xml:space="preserve"> vaginalis and through the inguinal canal, coming to rest in the scrotum.  This condition is known as an indirect inguinal hernia, and is </w:t>
      </w:r>
      <w:proofErr w:type="gramStart"/>
      <w:r w:rsidR="00385427">
        <w:t>fairly common</w:t>
      </w:r>
      <w:proofErr w:type="gramEnd"/>
      <w:r w:rsidR="00385427">
        <w:t xml:space="preserve"> in neonates, where the </w:t>
      </w:r>
      <w:proofErr w:type="spellStart"/>
      <w:r w:rsidR="00385427">
        <w:t>processus</w:t>
      </w:r>
      <w:proofErr w:type="spellEnd"/>
      <w:r w:rsidR="00385427">
        <w:t xml:space="preserve"> vaginalis may not be completely fused, or in older obese individuals</w:t>
      </w:r>
      <w:r w:rsidR="009F2B94">
        <w:t xml:space="preserve">.  </w:t>
      </w:r>
    </w:p>
    <w:p w:rsidR="004B43E9" w:rsidRDefault="004B43E9" w:rsidP="0061510D">
      <w:pPr>
        <w:pStyle w:val="NoSpacing"/>
      </w:pPr>
    </w:p>
    <w:p w:rsidR="00D249EF" w:rsidRDefault="00385427" w:rsidP="0061510D">
      <w:pPr>
        <w:pStyle w:val="NoSpacing"/>
      </w:pPr>
      <w:proofErr w:type="gramStart"/>
      <w:r>
        <w:t>So</w:t>
      </w:r>
      <w:proofErr w:type="gramEnd"/>
      <w:r>
        <w:t xml:space="preserve"> to summarize, t</w:t>
      </w:r>
      <w:r w:rsidR="009F2B94">
        <w:t xml:space="preserve">he components of the spermatic cord are </w:t>
      </w:r>
      <w:r w:rsidR="00CA1A60">
        <w:t>embedded in the</w:t>
      </w:r>
      <w:r>
        <w:t xml:space="preserve"> obliterated</w:t>
      </w:r>
      <w:r w:rsidR="00CA1A60">
        <w:t xml:space="preserve"> </w:t>
      </w:r>
      <w:proofErr w:type="spellStart"/>
      <w:r w:rsidR="00CA1A60">
        <w:t>processus</w:t>
      </w:r>
      <w:proofErr w:type="spellEnd"/>
      <w:r w:rsidR="00CA1A60">
        <w:t xml:space="preserve"> vaginalis, and </w:t>
      </w:r>
      <w:r w:rsidR="009F2B94">
        <w:t>encircled by the three fascial layers</w:t>
      </w:r>
      <w:r w:rsidR="00F463D1">
        <w:t xml:space="preserve"> like insulation around a wire; the cremaster muscle </w:t>
      </w:r>
      <w:r>
        <w:t xml:space="preserve">being </w:t>
      </w:r>
      <w:r w:rsidR="00F463D1">
        <w:t>sandwiched between the external and internal spermatic fascia layers.</w:t>
      </w:r>
    </w:p>
    <w:p w:rsidR="0071796F" w:rsidRDefault="0071796F" w:rsidP="0061510D">
      <w:pPr>
        <w:pStyle w:val="NoSpacing"/>
      </w:pPr>
    </w:p>
    <w:p w:rsidR="0071796F" w:rsidRDefault="0071796F" w:rsidP="0061510D">
      <w:pPr>
        <w:pStyle w:val="NoSpacing"/>
      </w:pPr>
      <w:r>
        <w:t>Slide</w:t>
      </w:r>
    </w:p>
    <w:p w:rsidR="0071796F" w:rsidRDefault="0071796F" w:rsidP="0061510D">
      <w:pPr>
        <w:pStyle w:val="NoSpacing"/>
      </w:pPr>
      <w:r>
        <w:t xml:space="preserve">So, what sort of structures are found in the spermatic cord?  Well, let’s start with the </w:t>
      </w:r>
      <w:proofErr w:type="spellStart"/>
      <w:r>
        <w:t>neurovasculature</w:t>
      </w:r>
      <w:proofErr w:type="spellEnd"/>
      <w:r>
        <w:t xml:space="preserve">.  The </w:t>
      </w:r>
      <w:r w:rsidR="00404D2B">
        <w:rPr>
          <w:rFonts w:cstheme="minorHAnsi"/>
          <w:b/>
          <w:color w:val="FF0000"/>
        </w:rPr>
        <w:t>1</w:t>
      </w:r>
      <w:r w:rsidR="00404D2B">
        <w:rPr>
          <w:color w:val="FF0000"/>
        </w:rPr>
        <w:t xml:space="preserve"> </w:t>
      </w:r>
      <w:r>
        <w:t xml:space="preserve">testicular artery branches off the descending aorta and projects down through the peritoneum to enter the inguinal canal through the deep inguinal ring.  From there, it continues into the spermatic cord to supply the testicle.  Draining blood away from the testicles are the </w:t>
      </w:r>
      <w:r w:rsidR="00A14655">
        <w:rPr>
          <w:rFonts w:cstheme="minorHAnsi"/>
          <w:b/>
          <w:color w:val="FF0000"/>
        </w:rPr>
        <w:t>2</w:t>
      </w:r>
      <w:r w:rsidR="00A14655">
        <w:rPr>
          <w:color w:val="FF0000"/>
        </w:rPr>
        <w:t xml:space="preserve"> </w:t>
      </w:r>
      <w:r>
        <w:t xml:space="preserve">testicular veins.  They look </w:t>
      </w:r>
      <w:proofErr w:type="gramStart"/>
      <w:r>
        <w:t>pretty standard</w:t>
      </w:r>
      <w:proofErr w:type="gramEnd"/>
      <w:r>
        <w:t xml:space="preserve"> in the abdomen, but in the spermatic cord, they have a unique structure that, again, assists with temperature regulation.  In each spermatic cord, the vein exists as a series of vessels running in parallel, </w:t>
      </w:r>
      <w:r w:rsidR="00300ED7">
        <w:t xml:space="preserve">called the pampiniform plexus, </w:t>
      </w:r>
      <w:r>
        <w:t xml:space="preserve">surrounding the artery.  This creates a countercurrent arrangement for heat exchange.  The artery is carrying blood that is warmed to body temperature, which is not ideal for the testicle, as we’ve discussed.  Before it gets </w:t>
      </w:r>
      <w:r w:rsidR="00300ED7">
        <w:t>to the testicle</w:t>
      </w:r>
      <w:r>
        <w:t xml:space="preserve">, however, the blood passes </w:t>
      </w:r>
      <w:proofErr w:type="gramStart"/>
      <w:r>
        <w:t>in close proximity to</w:t>
      </w:r>
      <w:proofErr w:type="gramEnd"/>
      <w:r>
        <w:t xml:space="preserve"> this ser</w:t>
      </w:r>
      <w:r w:rsidR="00300ED7">
        <w:t xml:space="preserve">ies of veins carrying blood that has been cooled to the ambient temperature for the testicle, as a result, the </w:t>
      </w:r>
      <w:proofErr w:type="spellStart"/>
      <w:r w:rsidR="00300ED7">
        <w:t>veinous</w:t>
      </w:r>
      <w:proofErr w:type="spellEnd"/>
      <w:r w:rsidR="00300ED7">
        <w:t xml:space="preserve"> blood pulls heat from the arterial blood, cooling it before it ever reaches the testicle.  As I’ve said, this is a </w:t>
      </w:r>
      <w:proofErr w:type="gramStart"/>
      <w:r w:rsidR="00300ED7">
        <w:t>pretty phenomenal</w:t>
      </w:r>
      <w:proofErr w:type="gramEnd"/>
      <w:r w:rsidR="00300ED7">
        <w:t xml:space="preserve"> arrangement for temperature control.  </w:t>
      </w:r>
    </w:p>
    <w:p w:rsidR="00300ED7" w:rsidRDefault="00300ED7" w:rsidP="0061510D">
      <w:pPr>
        <w:pStyle w:val="NoSpacing"/>
      </w:pPr>
    </w:p>
    <w:p w:rsidR="00300ED7" w:rsidRDefault="00300ED7" w:rsidP="0061510D">
      <w:pPr>
        <w:pStyle w:val="NoSpacing"/>
      </w:pPr>
      <w:r>
        <w:t>Slide</w:t>
      </w:r>
    </w:p>
    <w:p w:rsidR="00300ED7" w:rsidRDefault="00300ED7" w:rsidP="0061510D">
      <w:pPr>
        <w:pStyle w:val="NoSpacing"/>
      </w:pPr>
      <w:r>
        <w:t>A couple of nerves</w:t>
      </w:r>
      <w:r w:rsidR="00EC3CDF">
        <w:t xml:space="preserve"> to discuss that are associated with the </w:t>
      </w:r>
      <w:r w:rsidR="008E67F5">
        <w:t xml:space="preserve">inguinal canal and spermatic cord.  First is the </w:t>
      </w:r>
      <w:r w:rsidR="005F3C8C">
        <w:rPr>
          <w:rFonts w:cstheme="minorHAnsi"/>
          <w:b/>
          <w:color w:val="FF0000"/>
        </w:rPr>
        <w:t>1</w:t>
      </w:r>
      <w:r w:rsidR="005F3C8C">
        <w:rPr>
          <w:color w:val="FF0000"/>
        </w:rPr>
        <w:t xml:space="preserve"> </w:t>
      </w:r>
      <w:r w:rsidR="008E67F5">
        <w:t>ilioinguinal nerve.  Well see more of this nerve when we trace its origin during the dissection of the posterior abdominal wall</w:t>
      </w:r>
      <w:r w:rsidR="007B3929">
        <w:t>, so this is just a brief introduction</w:t>
      </w:r>
      <w:r w:rsidR="008E67F5">
        <w:t xml:space="preserve">.  </w:t>
      </w:r>
      <w:r w:rsidR="00CB2A7D">
        <w:rPr>
          <w:rFonts w:cstheme="minorHAnsi"/>
          <w:b/>
          <w:color w:val="FF0000"/>
        </w:rPr>
        <w:t>2</w:t>
      </w:r>
      <w:r w:rsidR="00CB2A7D">
        <w:rPr>
          <w:color w:val="FF0000"/>
        </w:rPr>
        <w:t xml:space="preserve"> </w:t>
      </w:r>
      <w:r w:rsidR="008E67F5">
        <w:t xml:space="preserve">It penetrates through the internal oblique aponeurosis midway through the inguinal canal and accompanies the spermatic cord to provide cutaneous sensation to </w:t>
      </w:r>
      <w:r w:rsidR="007B3929">
        <w:t>the anterior portions of the external genitalia</w:t>
      </w:r>
      <w:r w:rsidR="00C15D13">
        <w:t xml:space="preserve"> and superomedial thigh.  A second branch in this region is the </w:t>
      </w:r>
      <w:proofErr w:type="gramStart"/>
      <w:r w:rsidR="00CB2A7D">
        <w:rPr>
          <w:rFonts w:cstheme="minorHAnsi"/>
          <w:b/>
          <w:color w:val="FF0000"/>
        </w:rPr>
        <w:t>3</w:t>
      </w:r>
      <w:r w:rsidR="00CB2A7D">
        <w:rPr>
          <w:color w:val="FF0000"/>
        </w:rPr>
        <w:t xml:space="preserve"> </w:t>
      </w:r>
      <w:r w:rsidR="00C15D13">
        <w:t>genital</w:t>
      </w:r>
      <w:proofErr w:type="gramEnd"/>
      <w:r w:rsidR="00C15D13">
        <w:t xml:space="preserve"> branch of the genitofemoral nerve.</w:t>
      </w:r>
      <w:r w:rsidR="008E67F5">
        <w:t xml:space="preserve">  </w:t>
      </w:r>
      <w:r w:rsidR="007B3929">
        <w:t xml:space="preserve">Again, we’ll go a bit more in depth with this in the session on the posterior abdominal wall, but for now, it’s important to understand that this is the </w:t>
      </w:r>
      <w:r w:rsidR="007B3929" w:rsidRPr="00CB2A7D">
        <w:rPr>
          <w:color w:val="FF0000"/>
        </w:rPr>
        <w:t>principal motor nerve for the cremaster and dartos muscle we just discussed</w:t>
      </w:r>
      <w:r w:rsidR="007B3929">
        <w:t xml:space="preserve">.  </w:t>
      </w:r>
      <w:r w:rsidR="00CB2A7D">
        <w:rPr>
          <w:rFonts w:cstheme="minorHAnsi"/>
          <w:b/>
          <w:color w:val="FF0000"/>
        </w:rPr>
        <w:t>4</w:t>
      </w:r>
      <w:r w:rsidR="00CB2A7D">
        <w:rPr>
          <w:color w:val="FF0000"/>
        </w:rPr>
        <w:t xml:space="preserve"> </w:t>
      </w:r>
      <w:r w:rsidR="007B3929">
        <w:t>It enters the inguinal canal through the deep inguinal ring alongside the testicular artery and vein and is embedded in the deep portions of the cord.</w:t>
      </w:r>
      <w:r w:rsidR="004C75E8">
        <w:t xml:space="preserve">  The fibers are thin and branched in the cord, so not something that is easy to identify with gross anatomical inspection.</w:t>
      </w:r>
    </w:p>
    <w:p w:rsidR="004C75E8" w:rsidRDefault="004C75E8" w:rsidP="0061510D">
      <w:pPr>
        <w:pStyle w:val="NoSpacing"/>
      </w:pPr>
    </w:p>
    <w:p w:rsidR="004C75E8" w:rsidRDefault="004C75E8" w:rsidP="0061510D">
      <w:pPr>
        <w:pStyle w:val="NoSpacing"/>
      </w:pPr>
      <w:r>
        <w:t>Slide</w:t>
      </w:r>
    </w:p>
    <w:p w:rsidR="004C75E8" w:rsidRDefault="004C75E8" w:rsidP="0061510D">
      <w:pPr>
        <w:pStyle w:val="NoSpacing"/>
      </w:pPr>
      <w:r>
        <w:t xml:space="preserve">That leaves one final structure to talk about, the ductus, or vas, deferens.  This is a </w:t>
      </w:r>
      <w:r w:rsidR="00CA1A60">
        <w:t>thick, muscular tube with a relatively small lumen.  It’s easy to identify by feel during dissection, as it has remarkable rigidity due to its muscular nature.  Feels like a strand of fine gauge wire between your fingers.  It’s nourished by the testicular artery, off the internal iliac, and has a rich sympathetic nerve supply, which stimulates peristaltic contractions of the muscle during ejaculation.</w:t>
      </w:r>
    </w:p>
    <w:p w:rsidR="00CA1A60" w:rsidRDefault="00CA1A60" w:rsidP="0061510D">
      <w:pPr>
        <w:pStyle w:val="NoSpacing"/>
      </w:pPr>
    </w:p>
    <w:p w:rsidR="00CA1A60" w:rsidRDefault="00CA1A60" w:rsidP="0061510D">
      <w:pPr>
        <w:pStyle w:val="NoSpacing"/>
      </w:pPr>
      <w:r>
        <w:t xml:space="preserve">Slide </w:t>
      </w:r>
    </w:p>
    <w:p w:rsidR="00155CD3" w:rsidRDefault="00155CD3" w:rsidP="0061510D">
      <w:pPr>
        <w:pStyle w:val="NoSpacing"/>
      </w:pPr>
      <w:r>
        <w:t xml:space="preserve">The vas deferens communicates with the testicle distally in the scrotum.  This is where we’re going to finish things off.  The testicle is </w:t>
      </w:r>
      <w:proofErr w:type="gramStart"/>
      <w:r>
        <w:t>a</w:t>
      </w:r>
      <w:proofErr w:type="gramEnd"/>
      <w:r>
        <w:t xml:space="preserve"> ovoid organ responsible for the production of spermatozoa.  We previously discussed its decent through the inguinal canal through the </w:t>
      </w:r>
      <w:proofErr w:type="spellStart"/>
      <w:r>
        <w:t>processus</w:t>
      </w:r>
      <w:proofErr w:type="spellEnd"/>
      <w:r>
        <w:t xml:space="preserve"> vaginalis</w:t>
      </w:r>
      <w:r w:rsidR="008160AF">
        <w:t xml:space="preserve">. Distally, the </w:t>
      </w:r>
      <w:proofErr w:type="spellStart"/>
      <w:r w:rsidR="008160AF">
        <w:t>processus</w:t>
      </w:r>
      <w:proofErr w:type="spellEnd"/>
      <w:r w:rsidR="008160AF">
        <w:t xml:space="preserve"> vaginalis </w:t>
      </w:r>
      <w:proofErr w:type="gramStart"/>
      <w:r w:rsidR="008160AF">
        <w:t>opens up</w:t>
      </w:r>
      <w:proofErr w:type="gramEnd"/>
      <w:r w:rsidR="008160AF">
        <w:t xml:space="preserve"> as the tunica vaginalis, a thin membranous lining.  A </w:t>
      </w:r>
      <w:r w:rsidR="001A452A">
        <w:rPr>
          <w:rFonts w:cstheme="minorHAnsi"/>
          <w:b/>
          <w:color w:val="FF0000"/>
        </w:rPr>
        <w:t>1</w:t>
      </w:r>
      <w:r w:rsidR="001A452A">
        <w:rPr>
          <w:color w:val="FF0000"/>
        </w:rPr>
        <w:t xml:space="preserve"> </w:t>
      </w:r>
      <w:r w:rsidR="008160AF">
        <w:t xml:space="preserve">parietal layer lines the inner wall of the scrotum, while a </w:t>
      </w:r>
      <w:r w:rsidR="00497DC7">
        <w:rPr>
          <w:rFonts w:cstheme="minorHAnsi"/>
          <w:b/>
          <w:color w:val="FF0000"/>
        </w:rPr>
        <w:t>2</w:t>
      </w:r>
      <w:r w:rsidR="00497DC7">
        <w:rPr>
          <w:color w:val="FF0000"/>
        </w:rPr>
        <w:t xml:space="preserve"> </w:t>
      </w:r>
      <w:r w:rsidR="008160AF">
        <w:t xml:space="preserve">visceral layer covers the testicle.  </w:t>
      </w:r>
      <w:r w:rsidR="00371D55">
        <w:t xml:space="preserve">A thick fibrous connective tissue called the </w:t>
      </w:r>
      <w:proofErr w:type="gramStart"/>
      <w:r w:rsidR="00497DC7">
        <w:rPr>
          <w:rFonts w:cstheme="minorHAnsi"/>
          <w:b/>
          <w:color w:val="FF0000"/>
        </w:rPr>
        <w:t>3</w:t>
      </w:r>
      <w:r w:rsidR="00497DC7">
        <w:rPr>
          <w:color w:val="FF0000"/>
        </w:rPr>
        <w:t xml:space="preserve"> </w:t>
      </w:r>
      <w:r w:rsidR="00371D55">
        <w:t>tunica</w:t>
      </w:r>
      <w:proofErr w:type="gramEnd"/>
      <w:r w:rsidR="00371D55">
        <w:t xml:space="preserve"> albuginea, because of its white appearance, forms the outer cortex of the testicle.  Invaginations of the tunica albuginea divide the testicle into lobules.  Within the lobules are </w:t>
      </w:r>
      <w:r w:rsidR="00136FFF">
        <w:t xml:space="preserve">the </w:t>
      </w:r>
      <w:r w:rsidR="00497DC7">
        <w:rPr>
          <w:rFonts w:cstheme="minorHAnsi"/>
          <w:b/>
          <w:color w:val="FF0000"/>
        </w:rPr>
        <w:t>4</w:t>
      </w:r>
      <w:r w:rsidR="00497DC7">
        <w:rPr>
          <w:color w:val="FF0000"/>
        </w:rPr>
        <w:t xml:space="preserve"> </w:t>
      </w:r>
      <w:r w:rsidR="00371D55">
        <w:t>seminiferous tubules</w:t>
      </w:r>
      <w:r w:rsidR="00136FFF">
        <w:t xml:space="preserve">, where spermatozoa are produced.  The tubules converge to form the </w:t>
      </w:r>
      <w:r w:rsidR="00497DC7">
        <w:rPr>
          <w:rFonts w:cstheme="minorHAnsi"/>
          <w:b/>
          <w:color w:val="FF0000"/>
        </w:rPr>
        <w:t>5</w:t>
      </w:r>
      <w:r w:rsidR="00497DC7">
        <w:rPr>
          <w:color w:val="FF0000"/>
        </w:rPr>
        <w:t xml:space="preserve"> </w:t>
      </w:r>
      <w:r w:rsidR="00136FFF">
        <w:t xml:space="preserve">rete testes, and from there, spermatozoa pass into a coiled duct within the </w:t>
      </w:r>
      <w:r w:rsidR="00497DC7">
        <w:rPr>
          <w:rFonts w:cstheme="minorHAnsi"/>
          <w:b/>
          <w:color w:val="FF0000"/>
        </w:rPr>
        <w:t>6</w:t>
      </w:r>
      <w:bookmarkStart w:id="0" w:name="_GoBack"/>
      <w:bookmarkEnd w:id="0"/>
      <w:r w:rsidR="00497DC7">
        <w:rPr>
          <w:color w:val="FF0000"/>
        </w:rPr>
        <w:t xml:space="preserve"> </w:t>
      </w:r>
      <w:r w:rsidR="00136FFF">
        <w:t>epididymis for storage and maturation.  I don’t know, personally I always thought the epididymis looked like a Davey Crocket style cap.  It tapers posteriorly as the duct becomes less coi</w:t>
      </w:r>
      <w:r w:rsidR="008A4663">
        <w:t>led, and the base of the tail is where it becomes the vas deferens.</w:t>
      </w:r>
    </w:p>
    <w:p w:rsidR="008A4663" w:rsidRDefault="008A4663" w:rsidP="0061510D">
      <w:pPr>
        <w:pStyle w:val="NoSpacing"/>
      </w:pPr>
    </w:p>
    <w:p w:rsidR="008A4663" w:rsidRPr="007C01D7" w:rsidRDefault="008A4663" w:rsidP="0061510D">
      <w:pPr>
        <w:pStyle w:val="NoSpacing"/>
        <w:rPr>
          <w:color w:val="00B050"/>
        </w:rPr>
      </w:pPr>
      <w:r w:rsidRPr="007C01D7">
        <w:rPr>
          <w:color w:val="00B050"/>
        </w:rPr>
        <w:t>That’s going to do it for this session on the inguinal canal and spermatic cord.  In the next session we dive into the thoracoabdominal cavity, beginning with the pleural cavities and the lungs they contain.  Until that time this has been Dr. Stuart Inglis.  Enjoy the rest of your day.</w:t>
      </w:r>
    </w:p>
    <w:sectPr w:rsidR="008A4663" w:rsidRPr="007C01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724"/>
    <w:rsid w:val="00006E7F"/>
    <w:rsid w:val="00027BDF"/>
    <w:rsid w:val="00032A7C"/>
    <w:rsid w:val="00042E39"/>
    <w:rsid w:val="00050845"/>
    <w:rsid w:val="00050F55"/>
    <w:rsid w:val="000578CD"/>
    <w:rsid w:val="000606FF"/>
    <w:rsid w:val="00062479"/>
    <w:rsid w:val="00063090"/>
    <w:rsid w:val="00073C9E"/>
    <w:rsid w:val="00080781"/>
    <w:rsid w:val="0009144E"/>
    <w:rsid w:val="000A0E0E"/>
    <w:rsid w:val="000A17BE"/>
    <w:rsid w:val="000B0EF2"/>
    <w:rsid w:val="000C06CD"/>
    <w:rsid w:val="000C2269"/>
    <w:rsid w:val="000C4EBA"/>
    <w:rsid w:val="000D2ECF"/>
    <w:rsid w:val="000D5C99"/>
    <w:rsid w:val="00106160"/>
    <w:rsid w:val="00131401"/>
    <w:rsid w:val="00136D52"/>
    <w:rsid w:val="00136FFF"/>
    <w:rsid w:val="001441EB"/>
    <w:rsid w:val="00155144"/>
    <w:rsid w:val="00155CD3"/>
    <w:rsid w:val="0018254E"/>
    <w:rsid w:val="00187ADF"/>
    <w:rsid w:val="001A452A"/>
    <w:rsid w:val="001A76FB"/>
    <w:rsid w:val="001C3820"/>
    <w:rsid w:val="001D10BF"/>
    <w:rsid w:val="001D76DC"/>
    <w:rsid w:val="002036E7"/>
    <w:rsid w:val="0021199C"/>
    <w:rsid w:val="00213A33"/>
    <w:rsid w:val="00214E37"/>
    <w:rsid w:val="00220AE8"/>
    <w:rsid w:val="00227C73"/>
    <w:rsid w:val="0024062F"/>
    <w:rsid w:val="002629DC"/>
    <w:rsid w:val="0026652F"/>
    <w:rsid w:val="00273B42"/>
    <w:rsid w:val="00273E4F"/>
    <w:rsid w:val="002945A5"/>
    <w:rsid w:val="002A7C3C"/>
    <w:rsid w:val="002D0E10"/>
    <w:rsid w:val="002D338A"/>
    <w:rsid w:val="002F0774"/>
    <w:rsid w:val="002F3032"/>
    <w:rsid w:val="002F78E4"/>
    <w:rsid w:val="00300ED7"/>
    <w:rsid w:val="00304977"/>
    <w:rsid w:val="00304A9C"/>
    <w:rsid w:val="00330F72"/>
    <w:rsid w:val="00341D7A"/>
    <w:rsid w:val="00342FDE"/>
    <w:rsid w:val="00371D55"/>
    <w:rsid w:val="00385427"/>
    <w:rsid w:val="003912AE"/>
    <w:rsid w:val="00397AFD"/>
    <w:rsid w:val="003A29A0"/>
    <w:rsid w:val="003B2583"/>
    <w:rsid w:val="003C332C"/>
    <w:rsid w:val="003C74BF"/>
    <w:rsid w:val="003C7F52"/>
    <w:rsid w:val="003D0902"/>
    <w:rsid w:val="003D2C3E"/>
    <w:rsid w:val="003D33A4"/>
    <w:rsid w:val="003E0435"/>
    <w:rsid w:val="003F1503"/>
    <w:rsid w:val="00402BB0"/>
    <w:rsid w:val="00404D2B"/>
    <w:rsid w:val="00406702"/>
    <w:rsid w:val="00411615"/>
    <w:rsid w:val="00417522"/>
    <w:rsid w:val="00440C23"/>
    <w:rsid w:val="00455BD0"/>
    <w:rsid w:val="0045620D"/>
    <w:rsid w:val="0046491E"/>
    <w:rsid w:val="00466263"/>
    <w:rsid w:val="00471270"/>
    <w:rsid w:val="00474C61"/>
    <w:rsid w:val="00481C30"/>
    <w:rsid w:val="004914C1"/>
    <w:rsid w:val="00496108"/>
    <w:rsid w:val="00497DC7"/>
    <w:rsid w:val="004B43E9"/>
    <w:rsid w:val="004B7FA6"/>
    <w:rsid w:val="004C4653"/>
    <w:rsid w:val="004C75E8"/>
    <w:rsid w:val="004D017C"/>
    <w:rsid w:val="004D0ED3"/>
    <w:rsid w:val="004D416A"/>
    <w:rsid w:val="004F7690"/>
    <w:rsid w:val="00507484"/>
    <w:rsid w:val="00513B33"/>
    <w:rsid w:val="00513CFC"/>
    <w:rsid w:val="00535D5A"/>
    <w:rsid w:val="00544DBB"/>
    <w:rsid w:val="005524ED"/>
    <w:rsid w:val="005551BB"/>
    <w:rsid w:val="00555DE3"/>
    <w:rsid w:val="00565B59"/>
    <w:rsid w:val="005844DF"/>
    <w:rsid w:val="00585038"/>
    <w:rsid w:val="005856F1"/>
    <w:rsid w:val="00590D44"/>
    <w:rsid w:val="005958C2"/>
    <w:rsid w:val="005B2430"/>
    <w:rsid w:val="005C53B2"/>
    <w:rsid w:val="005C79A4"/>
    <w:rsid w:val="005E2626"/>
    <w:rsid w:val="005E343C"/>
    <w:rsid w:val="005F3C8C"/>
    <w:rsid w:val="005F46C1"/>
    <w:rsid w:val="005F7D71"/>
    <w:rsid w:val="00605E51"/>
    <w:rsid w:val="00612E07"/>
    <w:rsid w:val="0061510D"/>
    <w:rsid w:val="00624F9F"/>
    <w:rsid w:val="006411E9"/>
    <w:rsid w:val="00650B99"/>
    <w:rsid w:val="00651718"/>
    <w:rsid w:val="00655ADA"/>
    <w:rsid w:val="0067789D"/>
    <w:rsid w:val="00683C39"/>
    <w:rsid w:val="00684351"/>
    <w:rsid w:val="006A2337"/>
    <w:rsid w:val="006A7D11"/>
    <w:rsid w:val="006D1282"/>
    <w:rsid w:val="006D6989"/>
    <w:rsid w:val="006D7BC1"/>
    <w:rsid w:val="006E1F51"/>
    <w:rsid w:val="006E217F"/>
    <w:rsid w:val="006F081F"/>
    <w:rsid w:val="006F1632"/>
    <w:rsid w:val="0071796F"/>
    <w:rsid w:val="00733825"/>
    <w:rsid w:val="00743D68"/>
    <w:rsid w:val="0076098F"/>
    <w:rsid w:val="00762C0C"/>
    <w:rsid w:val="007812D7"/>
    <w:rsid w:val="00787530"/>
    <w:rsid w:val="00791CF5"/>
    <w:rsid w:val="007A4C63"/>
    <w:rsid w:val="007A62AC"/>
    <w:rsid w:val="007A752B"/>
    <w:rsid w:val="007B04A4"/>
    <w:rsid w:val="007B3829"/>
    <w:rsid w:val="007B3929"/>
    <w:rsid w:val="007B3CFA"/>
    <w:rsid w:val="007C01D7"/>
    <w:rsid w:val="007E61A2"/>
    <w:rsid w:val="008160AF"/>
    <w:rsid w:val="00820F8E"/>
    <w:rsid w:val="008358A8"/>
    <w:rsid w:val="008429A3"/>
    <w:rsid w:val="0087462D"/>
    <w:rsid w:val="008755CB"/>
    <w:rsid w:val="0089464D"/>
    <w:rsid w:val="008A4663"/>
    <w:rsid w:val="008A5C82"/>
    <w:rsid w:val="008B4609"/>
    <w:rsid w:val="008E61C6"/>
    <w:rsid w:val="008E67F5"/>
    <w:rsid w:val="008F1189"/>
    <w:rsid w:val="008F3356"/>
    <w:rsid w:val="008F6EEF"/>
    <w:rsid w:val="00903209"/>
    <w:rsid w:val="009213D5"/>
    <w:rsid w:val="009366B5"/>
    <w:rsid w:val="00950F8F"/>
    <w:rsid w:val="00963088"/>
    <w:rsid w:val="009653CA"/>
    <w:rsid w:val="00972F53"/>
    <w:rsid w:val="00975171"/>
    <w:rsid w:val="00976652"/>
    <w:rsid w:val="009775DF"/>
    <w:rsid w:val="00992CBD"/>
    <w:rsid w:val="0099501E"/>
    <w:rsid w:val="009B5A69"/>
    <w:rsid w:val="009C15D1"/>
    <w:rsid w:val="009C22EC"/>
    <w:rsid w:val="009C43FD"/>
    <w:rsid w:val="009D4554"/>
    <w:rsid w:val="009F240E"/>
    <w:rsid w:val="009F2B94"/>
    <w:rsid w:val="009F4031"/>
    <w:rsid w:val="00A00BC4"/>
    <w:rsid w:val="00A10C93"/>
    <w:rsid w:val="00A12962"/>
    <w:rsid w:val="00A14655"/>
    <w:rsid w:val="00A27C2F"/>
    <w:rsid w:val="00A4498E"/>
    <w:rsid w:val="00A507DC"/>
    <w:rsid w:val="00A67087"/>
    <w:rsid w:val="00A9393D"/>
    <w:rsid w:val="00AC1D7A"/>
    <w:rsid w:val="00AC54F6"/>
    <w:rsid w:val="00AD109A"/>
    <w:rsid w:val="00AD4269"/>
    <w:rsid w:val="00AE66E7"/>
    <w:rsid w:val="00AF261F"/>
    <w:rsid w:val="00B010CB"/>
    <w:rsid w:val="00B13A93"/>
    <w:rsid w:val="00B20FC8"/>
    <w:rsid w:val="00B34853"/>
    <w:rsid w:val="00B370F7"/>
    <w:rsid w:val="00B515F4"/>
    <w:rsid w:val="00B56AB0"/>
    <w:rsid w:val="00B61B6C"/>
    <w:rsid w:val="00B961EF"/>
    <w:rsid w:val="00BD12CE"/>
    <w:rsid w:val="00BD30A7"/>
    <w:rsid w:val="00BD6D73"/>
    <w:rsid w:val="00BD753A"/>
    <w:rsid w:val="00BE64A6"/>
    <w:rsid w:val="00C15D13"/>
    <w:rsid w:val="00C2228A"/>
    <w:rsid w:val="00C40AEA"/>
    <w:rsid w:val="00C66AB0"/>
    <w:rsid w:val="00C83EA1"/>
    <w:rsid w:val="00C955AC"/>
    <w:rsid w:val="00C960A9"/>
    <w:rsid w:val="00CA102A"/>
    <w:rsid w:val="00CA1A60"/>
    <w:rsid w:val="00CB0C87"/>
    <w:rsid w:val="00CB1787"/>
    <w:rsid w:val="00CB2A7D"/>
    <w:rsid w:val="00CB4415"/>
    <w:rsid w:val="00CB7533"/>
    <w:rsid w:val="00CC4133"/>
    <w:rsid w:val="00CD4519"/>
    <w:rsid w:val="00CD5373"/>
    <w:rsid w:val="00CE5973"/>
    <w:rsid w:val="00D23043"/>
    <w:rsid w:val="00D249EF"/>
    <w:rsid w:val="00D32D4E"/>
    <w:rsid w:val="00D3598C"/>
    <w:rsid w:val="00D47A82"/>
    <w:rsid w:val="00D54005"/>
    <w:rsid w:val="00D6163A"/>
    <w:rsid w:val="00D66B72"/>
    <w:rsid w:val="00D806FE"/>
    <w:rsid w:val="00D9129E"/>
    <w:rsid w:val="00D92A53"/>
    <w:rsid w:val="00D94619"/>
    <w:rsid w:val="00D96F98"/>
    <w:rsid w:val="00DC4FEE"/>
    <w:rsid w:val="00DD7840"/>
    <w:rsid w:val="00DE3235"/>
    <w:rsid w:val="00DF45D9"/>
    <w:rsid w:val="00E1153F"/>
    <w:rsid w:val="00E310C9"/>
    <w:rsid w:val="00E47259"/>
    <w:rsid w:val="00E50B95"/>
    <w:rsid w:val="00E53031"/>
    <w:rsid w:val="00E5463F"/>
    <w:rsid w:val="00E648A3"/>
    <w:rsid w:val="00E77FAC"/>
    <w:rsid w:val="00E805F2"/>
    <w:rsid w:val="00E87FD1"/>
    <w:rsid w:val="00E94C0B"/>
    <w:rsid w:val="00E97AD2"/>
    <w:rsid w:val="00EB4C11"/>
    <w:rsid w:val="00EC3CDF"/>
    <w:rsid w:val="00ED751B"/>
    <w:rsid w:val="00EE2173"/>
    <w:rsid w:val="00EE4A06"/>
    <w:rsid w:val="00EF0B7D"/>
    <w:rsid w:val="00EF19A6"/>
    <w:rsid w:val="00EF4220"/>
    <w:rsid w:val="00EF6384"/>
    <w:rsid w:val="00F00B60"/>
    <w:rsid w:val="00F07185"/>
    <w:rsid w:val="00F2065C"/>
    <w:rsid w:val="00F20C69"/>
    <w:rsid w:val="00F2488D"/>
    <w:rsid w:val="00F30FE6"/>
    <w:rsid w:val="00F37AEA"/>
    <w:rsid w:val="00F44FE6"/>
    <w:rsid w:val="00F463D1"/>
    <w:rsid w:val="00F51903"/>
    <w:rsid w:val="00F52724"/>
    <w:rsid w:val="00F54952"/>
    <w:rsid w:val="00F56F16"/>
    <w:rsid w:val="00F75FF0"/>
    <w:rsid w:val="00F812AA"/>
    <w:rsid w:val="00F971F9"/>
    <w:rsid w:val="00FA7CF0"/>
    <w:rsid w:val="00FB55FE"/>
    <w:rsid w:val="00FC3D78"/>
    <w:rsid w:val="00FC514F"/>
    <w:rsid w:val="00FD69BE"/>
    <w:rsid w:val="00FD6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F4C3E"/>
  <w15:chartTrackingRefBased/>
  <w15:docId w15:val="{2174D3F3-D750-4EDF-910A-D7187BEA8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630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11014</TotalTime>
  <Pages>17</Pages>
  <Words>8516</Words>
  <Characters>48544</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Inglis, Stuart</dc:creator>
  <cp:keywords/>
  <dc:description/>
  <cp:lastModifiedBy>Stuart Inglis</cp:lastModifiedBy>
  <cp:revision>18</cp:revision>
  <dcterms:created xsi:type="dcterms:W3CDTF">2019-09-27T03:01:00Z</dcterms:created>
  <dcterms:modified xsi:type="dcterms:W3CDTF">2019-10-15T18:26:00Z</dcterms:modified>
</cp:coreProperties>
</file>