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1FB" w:rsidRDefault="00F5533B">
      <w:pPr>
        <w:pStyle w:val="a9"/>
        <w:spacing w:line="240" w:lineRule="auto"/>
        <w:ind w:firstLine="0"/>
        <w:jc w:val="center"/>
        <w:rPr>
          <w:lang w:val="ru-RU"/>
        </w:rPr>
      </w:pPr>
      <w:r>
        <w:rPr>
          <w:b/>
          <w:sz w:val="24"/>
          <w:szCs w:val="28"/>
          <w:lang w:val="ru-RU"/>
        </w:rPr>
        <w:t>МИНИСТЕРСТВО ОБРАЗОВАНИЯ И НАУКИ РОССИЙСКОЙ ФЕДЕРАЦИИ</w:t>
      </w:r>
    </w:p>
    <w:p w:rsidR="00C301FB" w:rsidRDefault="00F5533B">
      <w:pPr>
        <w:pStyle w:val="a9"/>
        <w:spacing w:line="240" w:lineRule="auto"/>
        <w:ind w:firstLine="0"/>
        <w:jc w:val="center"/>
        <w:rPr>
          <w:lang w:val="ru-RU"/>
        </w:rPr>
      </w:pPr>
      <w:r>
        <w:rPr>
          <w:sz w:val="24"/>
          <w:szCs w:val="28"/>
          <w:lang w:val="ru-RU"/>
        </w:rPr>
        <w:t>федеральное государственное автономное образовательное учреждение</w:t>
      </w:r>
    </w:p>
    <w:p w:rsidR="00C301FB" w:rsidRDefault="00F5533B">
      <w:pPr>
        <w:pStyle w:val="a9"/>
        <w:spacing w:line="240" w:lineRule="auto"/>
        <w:ind w:firstLine="0"/>
        <w:jc w:val="center"/>
        <w:rPr>
          <w:lang w:val="ru-RU"/>
        </w:rPr>
      </w:pPr>
      <w:r>
        <w:rPr>
          <w:sz w:val="24"/>
          <w:szCs w:val="28"/>
          <w:lang w:val="ru-RU"/>
        </w:rPr>
        <w:t>высшего образования</w:t>
      </w:r>
    </w:p>
    <w:p w:rsidR="00C301FB" w:rsidRDefault="00F5533B">
      <w:pPr>
        <w:pStyle w:val="a9"/>
        <w:spacing w:line="240" w:lineRule="auto"/>
        <w:ind w:firstLine="0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638175" cy="638175"/>
            <wp:effectExtent l="0" t="0" r="0" b="0"/>
            <wp:docPr id="1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FB" w:rsidRDefault="00F5533B">
      <w:pPr>
        <w:pStyle w:val="a9"/>
        <w:spacing w:line="240" w:lineRule="auto"/>
        <w:ind w:firstLine="0"/>
        <w:jc w:val="center"/>
        <w:rPr>
          <w:lang w:val="ru-RU"/>
        </w:rPr>
      </w:pPr>
      <w:r>
        <w:rPr>
          <w:b/>
          <w:sz w:val="24"/>
          <w:szCs w:val="28"/>
          <w:lang w:val="ru-RU"/>
        </w:rPr>
        <w:t>«НАЦИОНАЛЬНЫЙ ИССЛЕДОВАТЕЛЬСКИЙ</w:t>
      </w:r>
    </w:p>
    <w:p w:rsidR="00C301FB" w:rsidRDefault="00F5533B">
      <w:pPr>
        <w:pStyle w:val="a9"/>
        <w:pBdr>
          <w:bottom w:val="single" w:sz="12" w:space="1" w:color="000000"/>
        </w:pBdr>
        <w:spacing w:line="240" w:lineRule="auto"/>
        <w:ind w:firstLine="0"/>
        <w:jc w:val="center"/>
        <w:rPr>
          <w:lang w:val="ru-RU"/>
        </w:rPr>
      </w:pPr>
      <w:r>
        <w:rPr>
          <w:b/>
          <w:sz w:val="24"/>
          <w:szCs w:val="28"/>
          <w:lang w:val="ru-RU"/>
        </w:rPr>
        <w:t>ТОМСКИЙ ПОЛИТЕХНИЧЕСКИЙ УНИВЕРСИТЕТ»</w:t>
      </w:r>
    </w:p>
    <w:p w:rsidR="00C301FB" w:rsidRDefault="00C301FB">
      <w:pPr>
        <w:pStyle w:val="a9"/>
        <w:ind w:firstLine="0"/>
        <w:jc w:val="center"/>
        <w:rPr>
          <w:sz w:val="24"/>
          <w:szCs w:val="28"/>
          <w:lang w:val="ru-RU"/>
        </w:rPr>
      </w:pPr>
    </w:p>
    <w:p w:rsidR="00C301FB" w:rsidRDefault="00F5533B">
      <w:pPr>
        <w:pStyle w:val="a9"/>
        <w:spacing w:line="240" w:lineRule="auto"/>
        <w:ind w:firstLine="0"/>
        <w:rPr>
          <w:lang w:val="ru-RU"/>
        </w:rPr>
      </w:pPr>
      <w:r>
        <w:rPr>
          <w:sz w:val="24"/>
          <w:szCs w:val="28"/>
          <w:lang w:val="ru-RU"/>
        </w:rPr>
        <w:t>Школа – Инженерная школа ядерных технологий</w:t>
      </w:r>
    </w:p>
    <w:p w:rsidR="00C301FB" w:rsidRDefault="00F5533B">
      <w:pPr>
        <w:pStyle w:val="a9"/>
        <w:spacing w:line="240" w:lineRule="auto"/>
        <w:ind w:firstLine="0"/>
        <w:rPr>
          <w:lang w:val="ru-RU"/>
        </w:rPr>
      </w:pPr>
      <w:r>
        <w:rPr>
          <w:sz w:val="24"/>
          <w:szCs w:val="28"/>
          <w:lang w:val="ru-RU"/>
        </w:rPr>
        <w:t>Направление подготовки – 14.03.02 «Ядерные физика и технологии»</w:t>
      </w:r>
    </w:p>
    <w:p w:rsidR="00C301FB" w:rsidRDefault="00F5533B">
      <w:pPr>
        <w:pStyle w:val="a9"/>
        <w:spacing w:line="240" w:lineRule="auto"/>
        <w:ind w:firstLine="0"/>
        <w:rPr>
          <w:lang w:val="ru-RU"/>
        </w:rPr>
      </w:pPr>
      <w:r>
        <w:rPr>
          <w:sz w:val="24"/>
          <w:szCs w:val="28"/>
          <w:lang w:val="ru-RU"/>
        </w:rPr>
        <w:t>Отделение школы (НОЦ) – Отделение ядерно-топливного цикла</w:t>
      </w:r>
    </w:p>
    <w:p w:rsidR="00C301FB" w:rsidRDefault="00C301FB">
      <w:pPr>
        <w:pStyle w:val="a9"/>
        <w:ind w:firstLine="0"/>
        <w:jc w:val="center"/>
        <w:rPr>
          <w:sz w:val="24"/>
          <w:szCs w:val="28"/>
          <w:lang w:val="ru-RU"/>
        </w:rPr>
      </w:pPr>
    </w:p>
    <w:p w:rsidR="00C301FB" w:rsidRDefault="00C301FB">
      <w:pPr>
        <w:pStyle w:val="a9"/>
        <w:ind w:firstLine="0"/>
        <w:jc w:val="center"/>
        <w:rPr>
          <w:sz w:val="24"/>
          <w:szCs w:val="28"/>
          <w:lang w:val="ru-RU"/>
        </w:rPr>
      </w:pPr>
    </w:p>
    <w:p w:rsidR="00C301FB" w:rsidRDefault="00C301FB">
      <w:pPr>
        <w:pStyle w:val="a9"/>
        <w:ind w:firstLine="0"/>
        <w:jc w:val="center"/>
        <w:rPr>
          <w:sz w:val="24"/>
          <w:szCs w:val="28"/>
          <w:lang w:val="ru-RU"/>
        </w:rPr>
      </w:pPr>
    </w:p>
    <w:p w:rsidR="00C301FB" w:rsidRDefault="00C301FB">
      <w:pPr>
        <w:pStyle w:val="a9"/>
        <w:ind w:firstLine="0"/>
        <w:jc w:val="center"/>
        <w:rPr>
          <w:sz w:val="24"/>
          <w:szCs w:val="28"/>
          <w:lang w:val="ru-RU"/>
        </w:rPr>
      </w:pPr>
    </w:p>
    <w:p w:rsidR="00C301FB" w:rsidRDefault="00AB2FAC">
      <w:pPr>
        <w:pStyle w:val="a9"/>
        <w:ind w:firstLine="0"/>
        <w:jc w:val="center"/>
        <w:rPr>
          <w:b/>
          <w:bCs/>
          <w:sz w:val="24"/>
          <w:szCs w:val="28"/>
          <w:lang w:val="ru-RU"/>
        </w:rPr>
      </w:pPr>
      <w:r>
        <w:rPr>
          <w:b/>
          <w:bCs/>
          <w:sz w:val="24"/>
          <w:szCs w:val="28"/>
          <w:lang w:val="ru-RU"/>
        </w:rPr>
        <w:t>ОТЧЕТ ПО ЛАБОРАТОРНОЙ РАБОТЕ №3</w:t>
      </w:r>
    </w:p>
    <w:p w:rsidR="00C301FB" w:rsidRDefault="00F5533B">
      <w:pPr>
        <w:pStyle w:val="a9"/>
        <w:ind w:firstLine="0"/>
        <w:jc w:val="center"/>
        <w:rPr>
          <w:bCs/>
          <w:sz w:val="24"/>
          <w:szCs w:val="28"/>
          <w:lang w:val="ru-RU"/>
        </w:rPr>
      </w:pPr>
      <w:r>
        <w:rPr>
          <w:bCs/>
          <w:sz w:val="24"/>
          <w:szCs w:val="28"/>
          <w:lang w:val="ru-RU"/>
        </w:rPr>
        <w:t>по дисциплине</w:t>
      </w:r>
    </w:p>
    <w:p w:rsidR="00C301FB" w:rsidRDefault="00F5533B">
      <w:pPr>
        <w:pStyle w:val="a9"/>
        <w:ind w:firstLine="0"/>
        <w:jc w:val="center"/>
      </w:pPr>
      <w:r>
        <w:rPr>
          <w:bCs/>
          <w:sz w:val="24"/>
          <w:szCs w:val="28"/>
        </w:rPr>
        <w:t>“</w:t>
      </w:r>
      <w:r>
        <w:rPr>
          <w:bCs/>
          <w:sz w:val="24"/>
          <w:szCs w:val="28"/>
          <w:lang w:val="ru-RU"/>
        </w:rPr>
        <w:t>Междисциплинарный проект</w:t>
      </w:r>
      <w:r>
        <w:rPr>
          <w:bCs/>
          <w:sz w:val="24"/>
          <w:szCs w:val="28"/>
        </w:rPr>
        <w:t>”</w:t>
      </w:r>
    </w:p>
    <w:tbl>
      <w:tblPr>
        <w:tblW w:w="5000" w:type="pct"/>
        <w:tblInd w:w="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C301FB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1FB" w:rsidRDefault="00F5533B">
            <w:pPr>
              <w:pStyle w:val="a9"/>
              <w:widowControl w:val="0"/>
              <w:ind w:firstLine="0"/>
              <w:jc w:val="center"/>
              <w:rPr>
                <w:rFonts w:eastAsia="Calibri"/>
                <w:b/>
                <w:bCs/>
                <w:kern w:val="0"/>
                <w:sz w:val="20"/>
                <w:szCs w:val="28"/>
                <w:lang w:val="ru-RU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0"/>
                <w:szCs w:val="28"/>
                <w:lang w:val="ru-RU" w:eastAsia="en-US" w:bidi="ar-SA"/>
              </w:rPr>
              <w:t>Тема работы</w:t>
            </w:r>
          </w:p>
        </w:tc>
      </w:tr>
      <w:tr w:rsidR="00C301FB" w:rsidRPr="00C00FB9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1FB" w:rsidRPr="00AB2FAC" w:rsidRDefault="00AB2FAC" w:rsidP="00AB2FAC">
            <w:pPr>
              <w:pStyle w:val="a9"/>
              <w:widowControl w:val="0"/>
              <w:ind w:firstLine="0"/>
              <w:jc w:val="center"/>
              <w:rPr>
                <w:rFonts w:eastAsia="Calibri"/>
                <w:bCs/>
                <w:kern w:val="0"/>
                <w:sz w:val="24"/>
                <w:szCs w:val="28"/>
                <w:lang w:val="ru-RU" w:eastAsia="en-US" w:bidi="ar-SA"/>
              </w:rPr>
            </w:pPr>
            <w:r>
              <w:rPr>
                <w:rFonts w:eastAsia="Calibri"/>
                <w:bCs/>
                <w:kern w:val="0"/>
                <w:sz w:val="24"/>
                <w:szCs w:val="28"/>
                <w:lang w:val="ru-RU" w:eastAsia="en-US" w:bidi="ar-SA"/>
              </w:rPr>
              <w:t>Изучение кинетики реакции разложения пероксида водорода</w:t>
            </w:r>
          </w:p>
        </w:tc>
      </w:tr>
    </w:tbl>
    <w:p w:rsidR="00C301FB" w:rsidRDefault="00C301FB">
      <w:pPr>
        <w:pStyle w:val="a9"/>
        <w:ind w:firstLine="0"/>
        <w:jc w:val="center"/>
        <w:rPr>
          <w:bCs/>
          <w:sz w:val="24"/>
          <w:szCs w:val="28"/>
          <w:lang w:val="ru-RU"/>
        </w:rPr>
      </w:pPr>
    </w:p>
    <w:p w:rsidR="00C301FB" w:rsidRDefault="00C301FB">
      <w:pPr>
        <w:pStyle w:val="a9"/>
        <w:ind w:firstLine="0"/>
        <w:jc w:val="center"/>
        <w:rPr>
          <w:bCs/>
          <w:sz w:val="24"/>
          <w:szCs w:val="28"/>
          <w:lang w:val="ru-RU"/>
        </w:rPr>
      </w:pPr>
    </w:p>
    <w:p w:rsidR="00C301FB" w:rsidRDefault="00F5533B">
      <w:pPr>
        <w:pStyle w:val="a9"/>
        <w:ind w:firstLine="0"/>
        <w:rPr>
          <w:bCs/>
          <w:sz w:val="24"/>
          <w:szCs w:val="28"/>
        </w:rPr>
      </w:pPr>
      <w:proofErr w:type="spellStart"/>
      <w:r>
        <w:rPr>
          <w:bCs/>
          <w:sz w:val="24"/>
          <w:szCs w:val="28"/>
        </w:rPr>
        <w:t>Выполнил</w:t>
      </w:r>
      <w:proofErr w:type="spellEnd"/>
    </w:p>
    <w:tbl>
      <w:tblPr>
        <w:tblW w:w="5000" w:type="pct"/>
        <w:tblInd w:w="5" w:type="dxa"/>
        <w:tblLayout w:type="fixed"/>
        <w:tblLook w:val="04A0" w:firstRow="1" w:lastRow="0" w:firstColumn="1" w:lastColumn="0" w:noHBand="0" w:noVBand="1"/>
      </w:tblPr>
      <w:tblGrid>
        <w:gridCol w:w="2470"/>
        <w:gridCol w:w="3853"/>
        <w:gridCol w:w="1392"/>
        <w:gridCol w:w="1630"/>
      </w:tblGrid>
      <w:tr w:rsidR="00C301FB"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F5533B">
            <w:pPr>
              <w:pStyle w:val="a9"/>
              <w:widowControl w:val="0"/>
              <w:ind w:firstLine="0"/>
              <w:jc w:val="center"/>
              <w:rPr>
                <w:rFonts w:eastAsia="Calibri"/>
                <w:b/>
                <w:bCs/>
                <w:kern w:val="0"/>
                <w:sz w:val="20"/>
                <w:szCs w:val="28"/>
                <w:lang w:val="ru-RU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0"/>
                <w:szCs w:val="28"/>
                <w:lang w:val="ru-RU" w:eastAsia="en-US" w:bidi="ar-SA"/>
              </w:rPr>
              <w:t>Группа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F5533B">
            <w:pPr>
              <w:pStyle w:val="a9"/>
              <w:widowControl w:val="0"/>
              <w:ind w:firstLine="0"/>
              <w:jc w:val="center"/>
              <w:rPr>
                <w:rFonts w:eastAsia="Calibri"/>
                <w:b/>
                <w:bCs/>
                <w:kern w:val="0"/>
                <w:sz w:val="20"/>
                <w:szCs w:val="28"/>
                <w:lang w:val="ru-RU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0"/>
                <w:szCs w:val="28"/>
                <w:lang w:val="ru-RU" w:eastAsia="en-US" w:bidi="ar-SA"/>
              </w:rPr>
              <w:t>ФИО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F5533B">
            <w:pPr>
              <w:pStyle w:val="a9"/>
              <w:widowControl w:val="0"/>
              <w:ind w:firstLine="0"/>
              <w:jc w:val="center"/>
              <w:rPr>
                <w:rFonts w:eastAsia="Calibri"/>
                <w:b/>
                <w:bCs/>
                <w:kern w:val="0"/>
                <w:sz w:val="20"/>
                <w:szCs w:val="28"/>
                <w:lang w:val="ru-RU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0"/>
                <w:szCs w:val="28"/>
                <w:lang w:val="ru-RU" w:eastAsia="en-US" w:bidi="ar-SA"/>
              </w:rPr>
              <w:t>Подпись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F5533B">
            <w:pPr>
              <w:pStyle w:val="a9"/>
              <w:widowControl w:val="0"/>
              <w:ind w:firstLine="0"/>
              <w:jc w:val="center"/>
              <w:rPr>
                <w:rFonts w:eastAsia="Calibri"/>
                <w:b/>
                <w:bCs/>
                <w:kern w:val="0"/>
                <w:sz w:val="20"/>
                <w:szCs w:val="28"/>
                <w:lang w:val="ru-RU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0"/>
                <w:szCs w:val="28"/>
                <w:lang w:val="ru-RU" w:eastAsia="en-US" w:bidi="ar-SA"/>
              </w:rPr>
              <w:t>Дата</w:t>
            </w:r>
          </w:p>
        </w:tc>
      </w:tr>
      <w:tr w:rsidR="00C301FB"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F5533B">
            <w:pPr>
              <w:pStyle w:val="a9"/>
              <w:widowControl w:val="0"/>
              <w:ind w:firstLine="0"/>
              <w:jc w:val="center"/>
              <w:rPr>
                <w:rFonts w:eastAsia="Calibri"/>
                <w:bCs/>
                <w:kern w:val="0"/>
                <w:sz w:val="24"/>
                <w:szCs w:val="28"/>
                <w:lang w:val="ru-RU" w:eastAsia="en-US" w:bidi="ar-SA"/>
              </w:rPr>
            </w:pPr>
            <w:r>
              <w:rPr>
                <w:rFonts w:eastAsia="Calibri"/>
                <w:bCs/>
                <w:kern w:val="0"/>
                <w:sz w:val="24"/>
                <w:szCs w:val="28"/>
                <w:lang w:val="ru-RU" w:eastAsia="en-US" w:bidi="ar-SA"/>
              </w:rPr>
              <w:t>0А8Д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F5533B">
            <w:pPr>
              <w:pStyle w:val="a9"/>
              <w:widowControl w:val="0"/>
              <w:ind w:firstLine="0"/>
              <w:jc w:val="center"/>
              <w:rPr>
                <w:rFonts w:eastAsia="Calibri"/>
                <w:bCs/>
                <w:kern w:val="0"/>
                <w:sz w:val="24"/>
                <w:szCs w:val="28"/>
                <w:lang w:val="ru-RU" w:eastAsia="en-US" w:bidi="ar-SA"/>
              </w:rPr>
            </w:pPr>
            <w:r>
              <w:rPr>
                <w:rFonts w:eastAsia="Calibri"/>
                <w:bCs/>
                <w:kern w:val="0"/>
                <w:sz w:val="24"/>
                <w:szCs w:val="28"/>
                <w:lang w:val="ru-RU" w:eastAsia="en-US" w:bidi="ar-SA"/>
              </w:rPr>
              <w:t>Кузьменко Анна Сергеевна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C301FB">
            <w:pPr>
              <w:pStyle w:val="a9"/>
              <w:widowControl w:val="0"/>
              <w:ind w:firstLine="0"/>
              <w:jc w:val="center"/>
              <w:rPr>
                <w:rFonts w:eastAsia="Calibri"/>
                <w:bCs/>
                <w:kern w:val="0"/>
                <w:sz w:val="22"/>
                <w:szCs w:val="22"/>
                <w:lang w:val="ru-RU" w:eastAsia="en-US" w:bidi="ar-SA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C301FB">
            <w:pPr>
              <w:pStyle w:val="a9"/>
              <w:widowControl w:val="0"/>
              <w:ind w:firstLine="0"/>
              <w:jc w:val="center"/>
              <w:rPr>
                <w:rFonts w:eastAsia="Calibri"/>
                <w:bCs/>
                <w:kern w:val="0"/>
                <w:sz w:val="24"/>
                <w:szCs w:val="28"/>
                <w:lang w:val="ru-RU" w:eastAsia="en-US" w:bidi="ar-SA"/>
              </w:rPr>
            </w:pPr>
          </w:p>
        </w:tc>
      </w:tr>
    </w:tbl>
    <w:p w:rsidR="00C301FB" w:rsidRDefault="00C301FB">
      <w:pPr>
        <w:pStyle w:val="a9"/>
        <w:ind w:firstLine="0"/>
        <w:jc w:val="center"/>
        <w:rPr>
          <w:bCs/>
          <w:sz w:val="24"/>
          <w:szCs w:val="28"/>
        </w:rPr>
      </w:pPr>
    </w:p>
    <w:p w:rsidR="00C301FB" w:rsidRDefault="00C301FB">
      <w:pPr>
        <w:pStyle w:val="a9"/>
        <w:ind w:firstLine="0"/>
        <w:jc w:val="center"/>
        <w:rPr>
          <w:bCs/>
          <w:sz w:val="24"/>
          <w:szCs w:val="28"/>
        </w:rPr>
      </w:pPr>
    </w:p>
    <w:p w:rsidR="00C301FB" w:rsidRDefault="00F5533B">
      <w:pPr>
        <w:pStyle w:val="a9"/>
        <w:ind w:firstLine="0"/>
      </w:pPr>
      <w:proofErr w:type="spellStart"/>
      <w:r>
        <w:rPr>
          <w:bCs/>
          <w:sz w:val="24"/>
          <w:szCs w:val="28"/>
        </w:rPr>
        <w:t>Проверил</w:t>
      </w:r>
      <w:proofErr w:type="spellEnd"/>
    </w:p>
    <w:tbl>
      <w:tblPr>
        <w:tblW w:w="5000" w:type="pct"/>
        <w:tblInd w:w="5" w:type="dxa"/>
        <w:tblLayout w:type="fixed"/>
        <w:tblLook w:val="04A0" w:firstRow="1" w:lastRow="0" w:firstColumn="1" w:lastColumn="0" w:noHBand="0" w:noVBand="1"/>
      </w:tblPr>
      <w:tblGrid>
        <w:gridCol w:w="2471"/>
        <w:gridCol w:w="2120"/>
        <w:gridCol w:w="1733"/>
        <w:gridCol w:w="1391"/>
        <w:gridCol w:w="1630"/>
      </w:tblGrid>
      <w:tr w:rsidR="00C301FB"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F5533B">
            <w:pPr>
              <w:pStyle w:val="a9"/>
              <w:widowControl w:val="0"/>
              <w:ind w:firstLine="0"/>
              <w:jc w:val="center"/>
              <w:rPr>
                <w:rFonts w:eastAsia="Calibri"/>
                <w:b/>
                <w:kern w:val="0"/>
                <w:sz w:val="20"/>
                <w:szCs w:val="28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sz w:val="20"/>
                <w:szCs w:val="28"/>
                <w:lang w:val="ru-RU" w:eastAsia="en-US" w:bidi="ar-SA"/>
              </w:rPr>
              <w:t>Должность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F5533B">
            <w:pPr>
              <w:pStyle w:val="a9"/>
              <w:widowControl w:val="0"/>
              <w:ind w:firstLine="0"/>
              <w:jc w:val="center"/>
              <w:rPr>
                <w:rFonts w:eastAsia="Calibri"/>
                <w:b/>
                <w:kern w:val="0"/>
                <w:sz w:val="20"/>
                <w:szCs w:val="28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sz w:val="20"/>
                <w:szCs w:val="28"/>
                <w:lang w:val="ru-RU" w:eastAsia="en-US" w:bidi="ar-SA"/>
              </w:rPr>
              <w:t>ФИО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F5533B">
            <w:pPr>
              <w:pStyle w:val="a9"/>
              <w:widowControl w:val="0"/>
              <w:ind w:firstLine="0"/>
              <w:jc w:val="center"/>
              <w:rPr>
                <w:rFonts w:eastAsia="Calibri"/>
                <w:b/>
                <w:kern w:val="0"/>
                <w:sz w:val="20"/>
                <w:szCs w:val="28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sz w:val="20"/>
                <w:szCs w:val="28"/>
                <w:lang w:val="ru-RU" w:eastAsia="en-US" w:bidi="ar-SA"/>
              </w:rPr>
              <w:t>Ученая степень, звание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F5533B">
            <w:pPr>
              <w:pStyle w:val="a9"/>
              <w:widowControl w:val="0"/>
              <w:ind w:firstLine="0"/>
              <w:jc w:val="center"/>
              <w:rPr>
                <w:rFonts w:eastAsia="Calibri"/>
                <w:b/>
                <w:kern w:val="0"/>
                <w:sz w:val="20"/>
                <w:szCs w:val="28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sz w:val="20"/>
                <w:szCs w:val="28"/>
                <w:lang w:val="ru-RU" w:eastAsia="en-US" w:bidi="ar-SA"/>
              </w:rPr>
              <w:t>Подпись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F5533B">
            <w:pPr>
              <w:pStyle w:val="a9"/>
              <w:widowControl w:val="0"/>
              <w:ind w:firstLine="0"/>
              <w:jc w:val="center"/>
              <w:rPr>
                <w:rFonts w:eastAsia="Calibri"/>
                <w:b/>
                <w:kern w:val="0"/>
                <w:sz w:val="20"/>
                <w:szCs w:val="28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sz w:val="20"/>
                <w:szCs w:val="28"/>
                <w:lang w:val="ru-RU" w:eastAsia="en-US" w:bidi="ar-SA"/>
              </w:rPr>
              <w:t>Дата</w:t>
            </w:r>
          </w:p>
        </w:tc>
      </w:tr>
      <w:tr w:rsidR="00C301FB"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F5533B">
            <w:pPr>
              <w:pStyle w:val="a9"/>
              <w:widowControl w:val="0"/>
              <w:ind w:firstLine="0"/>
              <w:jc w:val="center"/>
              <w:rPr>
                <w:rFonts w:eastAsia="Calibri"/>
                <w:kern w:val="0"/>
                <w:sz w:val="24"/>
                <w:szCs w:val="28"/>
                <w:lang w:val="ru-RU" w:eastAsia="en-US" w:bidi="ar-SA"/>
              </w:rPr>
            </w:pPr>
            <w:r>
              <w:rPr>
                <w:rFonts w:eastAsia="Calibri"/>
                <w:kern w:val="0"/>
                <w:sz w:val="24"/>
                <w:szCs w:val="28"/>
                <w:lang w:val="ru-RU" w:eastAsia="en-US" w:bidi="ar-SA"/>
              </w:rPr>
              <w:t>Профессор ОЯТЦ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F5533B">
            <w:pPr>
              <w:pStyle w:val="a9"/>
              <w:widowControl w:val="0"/>
              <w:ind w:firstLine="0"/>
              <w:jc w:val="center"/>
              <w:rPr>
                <w:rFonts w:eastAsia="Calibri"/>
                <w:kern w:val="0"/>
                <w:sz w:val="24"/>
                <w:szCs w:val="28"/>
                <w:lang w:val="ru-RU" w:eastAsia="en-US" w:bidi="ar-SA"/>
              </w:rPr>
            </w:pPr>
            <w:proofErr w:type="spellStart"/>
            <w:r>
              <w:rPr>
                <w:rFonts w:eastAsia="Calibri"/>
                <w:kern w:val="0"/>
                <w:sz w:val="24"/>
                <w:szCs w:val="28"/>
                <w:lang w:val="ru-RU" w:eastAsia="en-US" w:bidi="ar-SA"/>
              </w:rPr>
              <w:t>Видяев</w:t>
            </w:r>
            <w:proofErr w:type="spellEnd"/>
            <w:r>
              <w:rPr>
                <w:rFonts w:eastAsia="Calibri"/>
                <w:kern w:val="0"/>
                <w:sz w:val="24"/>
                <w:szCs w:val="28"/>
                <w:lang w:val="ru-RU" w:eastAsia="en-US" w:bidi="ar-SA"/>
              </w:rPr>
              <w:t xml:space="preserve"> Д.Г.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F5533B">
            <w:pPr>
              <w:pStyle w:val="a9"/>
              <w:widowControl w:val="0"/>
              <w:ind w:firstLine="0"/>
              <w:jc w:val="center"/>
              <w:rPr>
                <w:rFonts w:eastAsia="Calibri"/>
                <w:kern w:val="0"/>
                <w:sz w:val="24"/>
                <w:szCs w:val="28"/>
                <w:lang w:val="ru-RU" w:eastAsia="en-US" w:bidi="ar-SA"/>
              </w:rPr>
            </w:pPr>
            <w:r>
              <w:rPr>
                <w:rFonts w:eastAsia="Calibri"/>
                <w:kern w:val="0"/>
                <w:sz w:val="24"/>
                <w:szCs w:val="28"/>
                <w:lang w:val="ru-RU" w:eastAsia="en-US" w:bidi="ar-SA"/>
              </w:rPr>
              <w:t>д.т.н.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C301FB">
            <w:pPr>
              <w:pStyle w:val="a9"/>
              <w:widowControl w:val="0"/>
              <w:ind w:firstLine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C301FB">
            <w:pPr>
              <w:pStyle w:val="a9"/>
              <w:widowControl w:val="0"/>
              <w:ind w:firstLine="0"/>
              <w:jc w:val="center"/>
              <w:rPr>
                <w:rFonts w:eastAsia="Calibri"/>
                <w:kern w:val="0"/>
                <w:sz w:val="24"/>
                <w:szCs w:val="28"/>
                <w:lang w:val="ru-RU" w:eastAsia="en-US" w:bidi="ar-SA"/>
              </w:rPr>
            </w:pPr>
          </w:p>
        </w:tc>
      </w:tr>
    </w:tbl>
    <w:p w:rsidR="00C301FB" w:rsidRDefault="00C301FB">
      <w:pPr>
        <w:pStyle w:val="a9"/>
        <w:ind w:firstLine="0"/>
        <w:jc w:val="center"/>
        <w:rPr>
          <w:sz w:val="24"/>
          <w:szCs w:val="28"/>
        </w:rPr>
      </w:pPr>
    </w:p>
    <w:p w:rsidR="00C301FB" w:rsidRDefault="00C301FB">
      <w:pPr>
        <w:pStyle w:val="a9"/>
        <w:ind w:firstLine="0"/>
        <w:jc w:val="center"/>
        <w:rPr>
          <w:sz w:val="24"/>
          <w:szCs w:val="28"/>
        </w:rPr>
      </w:pPr>
    </w:p>
    <w:p w:rsidR="00C301FB" w:rsidRDefault="00C301FB">
      <w:pPr>
        <w:pStyle w:val="a9"/>
        <w:ind w:firstLine="0"/>
        <w:jc w:val="center"/>
        <w:rPr>
          <w:sz w:val="24"/>
          <w:szCs w:val="28"/>
        </w:rPr>
      </w:pPr>
    </w:p>
    <w:p w:rsidR="00C301FB" w:rsidRDefault="00C301FB">
      <w:pPr>
        <w:pStyle w:val="a9"/>
        <w:ind w:firstLine="0"/>
        <w:jc w:val="center"/>
        <w:rPr>
          <w:sz w:val="24"/>
          <w:szCs w:val="28"/>
        </w:rPr>
      </w:pPr>
    </w:p>
    <w:p w:rsidR="00C301FB" w:rsidRDefault="00C301FB">
      <w:pPr>
        <w:pStyle w:val="a9"/>
        <w:ind w:firstLine="0"/>
        <w:jc w:val="center"/>
        <w:rPr>
          <w:sz w:val="24"/>
          <w:szCs w:val="28"/>
        </w:rPr>
      </w:pPr>
    </w:p>
    <w:p w:rsidR="00C301FB" w:rsidRDefault="00C301FB">
      <w:pPr>
        <w:pStyle w:val="a9"/>
        <w:ind w:firstLine="0"/>
        <w:jc w:val="center"/>
        <w:rPr>
          <w:sz w:val="24"/>
          <w:szCs w:val="28"/>
        </w:rPr>
      </w:pPr>
    </w:p>
    <w:p w:rsidR="00C301FB" w:rsidRDefault="00F5533B">
      <w:pPr>
        <w:pStyle w:val="a9"/>
        <w:tabs>
          <w:tab w:val="left" w:pos="0"/>
        </w:tabs>
        <w:ind w:firstLine="0"/>
        <w:jc w:val="center"/>
        <w:rPr>
          <w:sz w:val="24"/>
          <w:szCs w:val="28"/>
        </w:rPr>
        <w:sectPr w:rsidR="00C301FB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>
        <w:rPr>
          <w:sz w:val="24"/>
          <w:szCs w:val="28"/>
        </w:rPr>
        <w:t>Томск – 2021 г.</w:t>
      </w:r>
    </w:p>
    <w:p w:rsidR="00C301FB" w:rsidRDefault="00F5533B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lang w:val="ru-RU"/>
        </w:rPr>
      </w:pPr>
      <w:bookmarkStart w:id="0" w:name="_Toc83812129"/>
      <w:r>
        <w:rPr>
          <w:rFonts w:ascii="Times New Roman" w:hAnsi="Times New Roman" w:cs="Times New Roman"/>
          <w:b/>
          <w:sz w:val="28"/>
          <w:lang w:val="ru-RU"/>
        </w:rPr>
        <w:lastRenderedPageBreak/>
        <w:t>4</w:t>
      </w:r>
      <w:r w:rsidR="00912245" w:rsidRPr="00912245">
        <w:rPr>
          <w:rFonts w:ascii="Times New Roman" w:hAnsi="Times New Roman" w:cs="Times New Roman"/>
          <w:b/>
          <w:sz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lang w:val="ru-RU"/>
        </w:rPr>
        <w:tab/>
      </w:r>
      <w:bookmarkEnd w:id="0"/>
      <w:r>
        <w:rPr>
          <w:rFonts w:ascii="Times New Roman" w:hAnsi="Times New Roman" w:cs="Times New Roman"/>
          <w:b/>
          <w:sz w:val="28"/>
          <w:lang w:val="ru-RU"/>
        </w:rPr>
        <w:t>РЕЗУЛЬТАТЫ ИЗМЕРЕНИЙ</w:t>
      </w:r>
    </w:p>
    <w:p w:rsidR="00914826" w:rsidRDefault="0091482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</w:p>
    <w:p w:rsidR="00C301FB" w:rsidRDefault="00F5533B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Таблица 1 – </w:t>
      </w:r>
      <w:r w:rsidR="00914826">
        <w:rPr>
          <w:rFonts w:ascii="Times New Roman" w:hAnsi="Times New Roman" w:cs="Times New Roman"/>
          <w:sz w:val="28"/>
          <w:lang w:val="ru-RU"/>
        </w:rPr>
        <w:t>Экспериментальные данные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14826" w:rsidTr="00914826">
        <w:tc>
          <w:tcPr>
            <w:tcW w:w="4672" w:type="dxa"/>
            <w:vAlign w:val="center"/>
          </w:tcPr>
          <w:p w:rsidR="00914826" w:rsidRPr="00914826" w:rsidRDefault="00914826" w:rsidP="009148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t,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мин</w:t>
            </w:r>
          </w:p>
        </w:tc>
        <w:tc>
          <w:tcPr>
            <w:tcW w:w="4673" w:type="dxa"/>
            <w:vAlign w:val="center"/>
          </w:tcPr>
          <w:p w:rsidR="00914826" w:rsidRPr="00914826" w:rsidRDefault="00914826" w:rsidP="009148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, см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ru-RU"/>
              </w:rPr>
              <w:t>3</w:t>
            </w:r>
          </w:p>
        </w:tc>
      </w:tr>
      <w:tr w:rsidR="00914826" w:rsidTr="00914826">
        <w:tc>
          <w:tcPr>
            <w:tcW w:w="4672" w:type="dxa"/>
            <w:vAlign w:val="center"/>
          </w:tcPr>
          <w:p w:rsidR="00914826" w:rsidRDefault="00914826" w:rsidP="009148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4673" w:type="dxa"/>
            <w:vAlign w:val="center"/>
          </w:tcPr>
          <w:p w:rsidR="00914826" w:rsidRDefault="00914826" w:rsidP="009148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</w:tr>
      <w:tr w:rsidR="00914826" w:rsidTr="00914826">
        <w:tc>
          <w:tcPr>
            <w:tcW w:w="4672" w:type="dxa"/>
            <w:vAlign w:val="center"/>
          </w:tcPr>
          <w:p w:rsidR="00914826" w:rsidRDefault="00914826" w:rsidP="009148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0,5</w:t>
            </w:r>
          </w:p>
        </w:tc>
        <w:tc>
          <w:tcPr>
            <w:tcW w:w="4673" w:type="dxa"/>
            <w:vAlign w:val="center"/>
          </w:tcPr>
          <w:p w:rsidR="00914826" w:rsidRDefault="00914826" w:rsidP="009148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6,4</w:t>
            </w:r>
          </w:p>
        </w:tc>
      </w:tr>
      <w:tr w:rsidR="00914826" w:rsidTr="00914826">
        <w:tc>
          <w:tcPr>
            <w:tcW w:w="4672" w:type="dxa"/>
            <w:vAlign w:val="center"/>
          </w:tcPr>
          <w:p w:rsidR="00914826" w:rsidRDefault="00914826" w:rsidP="009148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4673" w:type="dxa"/>
            <w:vAlign w:val="center"/>
          </w:tcPr>
          <w:p w:rsidR="00914826" w:rsidRDefault="00914826" w:rsidP="009148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8,3</w:t>
            </w:r>
          </w:p>
        </w:tc>
      </w:tr>
      <w:tr w:rsidR="00914826" w:rsidTr="00914826">
        <w:tc>
          <w:tcPr>
            <w:tcW w:w="4672" w:type="dxa"/>
            <w:vAlign w:val="center"/>
          </w:tcPr>
          <w:p w:rsidR="00914826" w:rsidRDefault="00914826" w:rsidP="009148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1,5</w:t>
            </w:r>
          </w:p>
        </w:tc>
        <w:tc>
          <w:tcPr>
            <w:tcW w:w="4673" w:type="dxa"/>
            <w:vAlign w:val="center"/>
          </w:tcPr>
          <w:p w:rsidR="00914826" w:rsidRDefault="00914826" w:rsidP="009148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9,7</w:t>
            </w:r>
          </w:p>
        </w:tc>
      </w:tr>
      <w:tr w:rsidR="00914826" w:rsidTr="00914826">
        <w:tc>
          <w:tcPr>
            <w:tcW w:w="4672" w:type="dxa"/>
            <w:vAlign w:val="center"/>
          </w:tcPr>
          <w:p w:rsidR="00914826" w:rsidRDefault="00914826" w:rsidP="009148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4673" w:type="dxa"/>
            <w:vAlign w:val="center"/>
          </w:tcPr>
          <w:p w:rsidR="00914826" w:rsidRDefault="00914826" w:rsidP="009148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11</w:t>
            </w:r>
          </w:p>
        </w:tc>
      </w:tr>
      <w:tr w:rsidR="00914826" w:rsidTr="00914826">
        <w:tc>
          <w:tcPr>
            <w:tcW w:w="4672" w:type="dxa"/>
            <w:vAlign w:val="center"/>
          </w:tcPr>
          <w:p w:rsidR="00914826" w:rsidRDefault="00914826" w:rsidP="009148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2,5</w:t>
            </w:r>
          </w:p>
        </w:tc>
        <w:tc>
          <w:tcPr>
            <w:tcW w:w="4673" w:type="dxa"/>
            <w:vAlign w:val="center"/>
          </w:tcPr>
          <w:p w:rsidR="00914826" w:rsidRDefault="00914826" w:rsidP="009148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12,1</w:t>
            </w:r>
          </w:p>
        </w:tc>
      </w:tr>
      <w:tr w:rsidR="00914826" w:rsidTr="00914826">
        <w:tc>
          <w:tcPr>
            <w:tcW w:w="4672" w:type="dxa"/>
            <w:vAlign w:val="center"/>
          </w:tcPr>
          <w:p w:rsidR="00914826" w:rsidRDefault="00914826" w:rsidP="009148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4673" w:type="dxa"/>
            <w:vAlign w:val="center"/>
          </w:tcPr>
          <w:p w:rsidR="00914826" w:rsidRDefault="00914826" w:rsidP="009148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13</w:t>
            </w:r>
          </w:p>
        </w:tc>
      </w:tr>
      <w:tr w:rsidR="00914826" w:rsidTr="00914826">
        <w:tc>
          <w:tcPr>
            <w:tcW w:w="4672" w:type="dxa"/>
            <w:vAlign w:val="center"/>
          </w:tcPr>
          <w:p w:rsidR="00914826" w:rsidRDefault="00914826" w:rsidP="009148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4673" w:type="dxa"/>
            <w:vAlign w:val="center"/>
          </w:tcPr>
          <w:p w:rsidR="00914826" w:rsidRDefault="00914826" w:rsidP="009148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14,6</w:t>
            </w:r>
          </w:p>
        </w:tc>
      </w:tr>
      <w:tr w:rsidR="00914826" w:rsidTr="00914826">
        <w:tc>
          <w:tcPr>
            <w:tcW w:w="4672" w:type="dxa"/>
            <w:vAlign w:val="center"/>
          </w:tcPr>
          <w:p w:rsidR="00914826" w:rsidRDefault="00914826" w:rsidP="009148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4673" w:type="dxa"/>
            <w:vAlign w:val="center"/>
          </w:tcPr>
          <w:p w:rsidR="00914826" w:rsidRDefault="00914826" w:rsidP="009148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16</w:t>
            </w:r>
          </w:p>
        </w:tc>
      </w:tr>
      <w:tr w:rsidR="00914826" w:rsidTr="00914826">
        <w:tc>
          <w:tcPr>
            <w:tcW w:w="4672" w:type="dxa"/>
            <w:vAlign w:val="center"/>
          </w:tcPr>
          <w:p w:rsidR="00914826" w:rsidRDefault="00914826" w:rsidP="009148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</w:p>
        </w:tc>
        <w:tc>
          <w:tcPr>
            <w:tcW w:w="4673" w:type="dxa"/>
            <w:vAlign w:val="center"/>
          </w:tcPr>
          <w:p w:rsidR="00914826" w:rsidRDefault="00914826" w:rsidP="009148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17</w:t>
            </w:r>
          </w:p>
        </w:tc>
      </w:tr>
      <w:tr w:rsidR="00914826" w:rsidTr="00914826">
        <w:tc>
          <w:tcPr>
            <w:tcW w:w="4672" w:type="dxa"/>
            <w:vAlign w:val="center"/>
          </w:tcPr>
          <w:p w:rsidR="00914826" w:rsidRDefault="00914826" w:rsidP="009148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8</w:t>
            </w:r>
          </w:p>
        </w:tc>
        <w:tc>
          <w:tcPr>
            <w:tcW w:w="4673" w:type="dxa"/>
            <w:vAlign w:val="center"/>
          </w:tcPr>
          <w:p w:rsidR="00914826" w:rsidRDefault="00914826" w:rsidP="009148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18,5</w:t>
            </w:r>
          </w:p>
        </w:tc>
      </w:tr>
      <w:tr w:rsidR="00914826" w:rsidTr="00914826">
        <w:tc>
          <w:tcPr>
            <w:tcW w:w="4672" w:type="dxa"/>
            <w:vAlign w:val="center"/>
          </w:tcPr>
          <w:p w:rsidR="00914826" w:rsidRDefault="00914826" w:rsidP="009148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10</w:t>
            </w:r>
          </w:p>
        </w:tc>
        <w:tc>
          <w:tcPr>
            <w:tcW w:w="4673" w:type="dxa"/>
            <w:vAlign w:val="center"/>
          </w:tcPr>
          <w:p w:rsidR="00914826" w:rsidRDefault="00914826" w:rsidP="009148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19,5</w:t>
            </w:r>
          </w:p>
        </w:tc>
      </w:tr>
      <w:tr w:rsidR="00914826" w:rsidTr="00914826">
        <w:tc>
          <w:tcPr>
            <w:tcW w:w="4672" w:type="dxa"/>
            <w:vAlign w:val="center"/>
          </w:tcPr>
          <w:p w:rsidR="00914826" w:rsidRDefault="00914826" w:rsidP="009148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12</w:t>
            </w:r>
          </w:p>
        </w:tc>
        <w:tc>
          <w:tcPr>
            <w:tcW w:w="4673" w:type="dxa"/>
            <w:vAlign w:val="center"/>
          </w:tcPr>
          <w:p w:rsidR="00914826" w:rsidRDefault="00914826" w:rsidP="009148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20,4</w:t>
            </w:r>
          </w:p>
        </w:tc>
      </w:tr>
      <w:tr w:rsidR="00914826" w:rsidTr="00914826">
        <w:tc>
          <w:tcPr>
            <w:tcW w:w="4672" w:type="dxa"/>
            <w:vAlign w:val="center"/>
          </w:tcPr>
          <w:p w:rsidR="00914826" w:rsidRDefault="00914826" w:rsidP="009148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15</w:t>
            </w:r>
          </w:p>
        </w:tc>
        <w:tc>
          <w:tcPr>
            <w:tcW w:w="4673" w:type="dxa"/>
            <w:vAlign w:val="center"/>
          </w:tcPr>
          <w:p w:rsidR="00914826" w:rsidRDefault="00914826" w:rsidP="009148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21,2</w:t>
            </w:r>
          </w:p>
        </w:tc>
      </w:tr>
      <w:tr w:rsidR="00914826" w:rsidTr="00914826">
        <w:tc>
          <w:tcPr>
            <w:tcW w:w="4672" w:type="dxa"/>
            <w:vAlign w:val="center"/>
          </w:tcPr>
          <w:p w:rsidR="00914826" w:rsidRDefault="00914826" w:rsidP="009148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914826">
              <w:rPr>
                <w:rFonts w:ascii="Times New Roman" w:hAnsi="Times New Roman" w:cs="Times New Roman"/>
                <w:position w:val="-4"/>
                <w:sz w:val="28"/>
                <w:lang w:val="ru-RU"/>
              </w:rPr>
              <w:object w:dxaOrig="279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0.5pt" o:ole="">
                  <v:imagedata r:id="rId8" o:title=""/>
                </v:shape>
                <o:OLEObject Type="Embed" ProgID="Equation.DSMT4" ShapeID="_x0000_i1025" DrawAspect="Content" ObjectID="_1700143331" r:id="rId9"/>
              </w:object>
            </w:r>
          </w:p>
        </w:tc>
        <w:tc>
          <w:tcPr>
            <w:tcW w:w="4673" w:type="dxa"/>
            <w:vAlign w:val="center"/>
          </w:tcPr>
          <w:p w:rsidR="00914826" w:rsidRDefault="00914826" w:rsidP="009148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24</w:t>
            </w:r>
          </w:p>
        </w:tc>
      </w:tr>
    </w:tbl>
    <w:p w:rsidR="00C301FB" w:rsidRDefault="00C301F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</w:p>
    <w:p w:rsidR="00C301FB" w:rsidRDefault="00F5533B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5</w:t>
      </w:r>
      <w:r w:rsidR="00912245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  <w:lang w:val="ru-RU"/>
        </w:rPr>
        <w:tab/>
        <w:t>РАСЧЕТЫ</w:t>
      </w:r>
    </w:p>
    <w:p w:rsidR="006C2EBC" w:rsidRDefault="006C2EBC" w:rsidP="00680AE6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</w:p>
    <w:p w:rsidR="00691CEC" w:rsidRDefault="00691CEC" w:rsidP="00691CEC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Таблица 2 – Результаты расчета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564"/>
        <w:gridCol w:w="1564"/>
        <w:gridCol w:w="1565"/>
        <w:gridCol w:w="1565"/>
        <w:gridCol w:w="1565"/>
        <w:gridCol w:w="1522"/>
      </w:tblGrid>
      <w:tr w:rsidR="00914826" w:rsidTr="00691CEC">
        <w:tc>
          <w:tcPr>
            <w:tcW w:w="970" w:type="pct"/>
            <w:vAlign w:val="center"/>
          </w:tcPr>
          <w:p w:rsidR="00914826" w:rsidRDefault="00914826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№</w:t>
            </w:r>
          </w:p>
        </w:tc>
        <w:tc>
          <w:tcPr>
            <w:tcW w:w="970" w:type="pct"/>
            <w:vAlign w:val="center"/>
          </w:tcPr>
          <w:p w:rsidR="00914826" w:rsidRPr="00914826" w:rsidRDefault="00914826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</w:t>
            </w:r>
          </w:p>
        </w:tc>
        <w:tc>
          <w:tcPr>
            <w:tcW w:w="970" w:type="pct"/>
            <w:vAlign w:val="center"/>
          </w:tcPr>
          <w:p w:rsidR="00914826" w:rsidRPr="00914826" w:rsidRDefault="00914826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</w:t>
            </w:r>
          </w:p>
        </w:tc>
        <w:tc>
          <w:tcPr>
            <w:tcW w:w="970" w:type="pct"/>
            <w:vAlign w:val="center"/>
          </w:tcPr>
          <w:p w:rsidR="00914826" w:rsidRPr="00914826" w:rsidRDefault="00914826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14826">
              <w:rPr>
                <w:rFonts w:ascii="Times New Roman" w:hAnsi="Times New Roman" w:cs="Times New Roman"/>
                <w:position w:val="-12"/>
                <w:sz w:val="28"/>
              </w:rPr>
              <w:object w:dxaOrig="800" w:dyaOrig="380">
                <v:shape id="_x0000_i1026" type="#_x0000_t75" style="width:39.75pt;height:18.75pt" o:ole="">
                  <v:imagedata r:id="rId10" o:title=""/>
                </v:shape>
                <o:OLEObject Type="Embed" ProgID="Equation.DSMT4" ShapeID="_x0000_i1026" DrawAspect="Content" ObjectID="_1700143332" r:id="rId11"/>
              </w:object>
            </w:r>
          </w:p>
        </w:tc>
        <w:tc>
          <w:tcPr>
            <w:tcW w:w="970" w:type="pct"/>
            <w:vAlign w:val="center"/>
          </w:tcPr>
          <w:p w:rsidR="00914826" w:rsidRDefault="00914826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914826">
              <w:rPr>
                <w:rFonts w:ascii="Times New Roman" w:hAnsi="Times New Roman" w:cs="Times New Roman"/>
                <w:position w:val="-14"/>
                <w:sz w:val="28"/>
              </w:rPr>
              <w:object w:dxaOrig="1260" w:dyaOrig="420">
                <v:shape id="_x0000_i1027" type="#_x0000_t75" style="width:62.25pt;height:21pt" o:ole="">
                  <v:imagedata r:id="rId12" o:title=""/>
                </v:shape>
                <o:OLEObject Type="Embed" ProgID="Equation.DSMT4" ShapeID="_x0000_i1027" DrawAspect="Content" ObjectID="_1700143333" r:id="rId13"/>
              </w:object>
            </w:r>
          </w:p>
        </w:tc>
        <w:tc>
          <w:tcPr>
            <w:tcW w:w="151" w:type="pct"/>
            <w:vAlign w:val="center"/>
          </w:tcPr>
          <w:p w:rsidR="00914826" w:rsidRDefault="00914826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914826">
              <w:rPr>
                <w:rFonts w:ascii="Times New Roman" w:hAnsi="Times New Roman" w:cs="Times New Roman"/>
                <w:position w:val="-14"/>
                <w:sz w:val="28"/>
              </w:rPr>
              <w:object w:dxaOrig="1300" w:dyaOrig="420">
                <v:shape id="_x0000_i1028" type="#_x0000_t75" style="width:65.25pt;height:21pt" o:ole="">
                  <v:imagedata r:id="rId14" o:title=""/>
                </v:shape>
                <o:OLEObject Type="Embed" ProgID="Equation.DSMT4" ShapeID="_x0000_i1028" DrawAspect="Content" ObjectID="_1700143334" r:id="rId15"/>
              </w:object>
            </w:r>
          </w:p>
        </w:tc>
      </w:tr>
      <w:tr w:rsidR="00914826" w:rsidTr="00691CEC">
        <w:tc>
          <w:tcPr>
            <w:tcW w:w="970" w:type="pct"/>
            <w:vAlign w:val="center"/>
          </w:tcPr>
          <w:p w:rsidR="00914826" w:rsidRPr="00914826" w:rsidRDefault="00914826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70" w:type="pct"/>
            <w:vAlign w:val="center"/>
          </w:tcPr>
          <w:p w:rsidR="00914826" w:rsidRDefault="00914826" w:rsidP="00691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970" w:type="pct"/>
            <w:vAlign w:val="center"/>
          </w:tcPr>
          <w:p w:rsidR="00914826" w:rsidRDefault="00914826" w:rsidP="00691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970" w:type="pct"/>
            <w:vAlign w:val="center"/>
          </w:tcPr>
          <w:p w:rsidR="00914826" w:rsidRPr="00691CEC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970" w:type="pct"/>
            <w:vAlign w:val="center"/>
          </w:tcPr>
          <w:p w:rsidR="00914826" w:rsidRPr="00691CEC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3,0445</w:t>
            </w:r>
          </w:p>
        </w:tc>
        <w:tc>
          <w:tcPr>
            <w:tcW w:w="151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0,0476</w:t>
            </w:r>
          </w:p>
        </w:tc>
      </w:tr>
      <w:tr w:rsidR="00914826" w:rsidTr="00691CEC">
        <w:tc>
          <w:tcPr>
            <w:tcW w:w="970" w:type="pct"/>
            <w:vAlign w:val="center"/>
          </w:tcPr>
          <w:p w:rsidR="00914826" w:rsidRPr="00914826" w:rsidRDefault="00914826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70" w:type="pct"/>
            <w:vAlign w:val="center"/>
          </w:tcPr>
          <w:p w:rsidR="00914826" w:rsidRDefault="00914826" w:rsidP="00691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0,5</w:t>
            </w:r>
          </w:p>
        </w:tc>
        <w:tc>
          <w:tcPr>
            <w:tcW w:w="970" w:type="pct"/>
            <w:vAlign w:val="center"/>
          </w:tcPr>
          <w:p w:rsidR="00914826" w:rsidRDefault="00914826" w:rsidP="00691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6,4</w:t>
            </w:r>
          </w:p>
        </w:tc>
        <w:tc>
          <w:tcPr>
            <w:tcW w:w="970" w:type="pct"/>
            <w:vAlign w:val="center"/>
          </w:tcPr>
          <w:p w:rsidR="00914826" w:rsidRPr="00691CEC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,6</w:t>
            </w:r>
          </w:p>
        </w:tc>
        <w:tc>
          <w:tcPr>
            <w:tcW w:w="970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2,8679</w:t>
            </w:r>
          </w:p>
        </w:tc>
        <w:tc>
          <w:tcPr>
            <w:tcW w:w="151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0,0568</w:t>
            </w:r>
          </w:p>
        </w:tc>
      </w:tr>
      <w:tr w:rsidR="00914826" w:rsidTr="00691CEC">
        <w:tc>
          <w:tcPr>
            <w:tcW w:w="970" w:type="pct"/>
            <w:vAlign w:val="center"/>
          </w:tcPr>
          <w:p w:rsidR="00914826" w:rsidRPr="00914826" w:rsidRDefault="00914826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70" w:type="pct"/>
            <w:vAlign w:val="center"/>
          </w:tcPr>
          <w:p w:rsidR="00914826" w:rsidRDefault="00914826" w:rsidP="00691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970" w:type="pct"/>
            <w:vAlign w:val="center"/>
          </w:tcPr>
          <w:p w:rsidR="00914826" w:rsidRDefault="00914826" w:rsidP="00691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8,3</w:t>
            </w:r>
          </w:p>
        </w:tc>
        <w:tc>
          <w:tcPr>
            <w:tcW w:w="970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15,7</w:t>
            </w:r>
          </w:p>
        </w:tc>
        <w:tc>
          <w:tcPr>
            <w:tcW w:w="970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2,7537</w:t>
            </w:r>
          </w:p>
        </w:tc>
        <w:tc>
          <w:tcPr>
            <w:tcW w:w="151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0,0637</w:t>
            </w:r>
          </w:p>
        </w:tc>
      </w:tr>
      <w:tr w:rsidR="00914826" w:rsidTr="00691CEC">
        <w:tc>
          <w:tcPr>
            <w:tcW w:w="970" w:type="pct"/>
            <w:vAlign w:val="center"/>
          </w:tcPr>
          <w:p w:rsidR="00914826" w:rsidRPr="00914826" w:rsidRDefault="00914826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70" w:type="pct"/>
            <w:vAlign w:val="center"/>
          </w:tcPr>
          <w:p w:rsidR="00914826" w:rsidRDefault="00914826" w:rsidP="00691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1,5</w:t>
            </w:r>
          </w:p>
        </w:tc>
        <w:tc>
          <w:tcPr>
            <w:tcW w:w="970" w:type="pct"/>
            <w:vAlign w:val="center"/>
          </w:tcPr>
          <w:p w:rsidR="00914826" w:rsidRDefault="00914826" w:rsidP="00691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9,7</w:t>
            </w:r>
          </w:p>
        </w:tc>
        <w:tc>
          <w:tcPr>
            <w:tcW w:w="970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14,3</w:t>
            </w:r>
          </w:p>
        </w:tc>
        <w:tc>
          <w:tcPr>
            <w:tcW w:w="970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2,6603</w:t>
            </w:r>
          </w:p>
        </w:tc>
        <w:tc>
          <w:tcPr>
            <w:tcW w:w="151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0,0699</w:t>
            </w:r>
          </w:p>
        </w:tc>
      </w:tr>
      <w:tr w:rsidR="00914826" w:rsidTr="00691CEC">
        <w:tc>
          <w:tcPr>
            <w:tcW w:w="970" w:type="pct"/>
            <w:vAlign w:val="center"/>
          </w:tcPr>
          <w:p w:rsidR="00914826" w:rsidRPr="00914826" w:rsidRDefault="00914826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70" w:type="pct"/>
            <w:vAlign w:val="center"/>
          </w:tcPr>
          <w:p w:rsidR="00914826" w:rsidRDefault="00914826" w:rsidP="00691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970" w:type="pct"/>
            <w:vAlign w:val="center"/>
          </w:tcPr>
          <w:p w:rsidR="00914826" w:rsidRDefault="00914826" w:rsidP="00691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11</w:t>
            </w:r>
          </w:p>
        </w:tc>
        <w:tc>
          <w:tcPr>
            <w:tcW w:w="970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13</w:t>
            </w:r>
          </w:p>
        </w:tc>
        <w:tc>
          <w:tcPr>
            <w:tcW w:w="970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2,5649</w:t>
            </w:r>
          </w:p>
        </w:tc>
        <w:tc>
          <w:tcPr>
            <w:tcW w:w="151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0,0769</w:t>
            </w:r>
          </w:p>
        </w:tc>
      </w:tr>
      <w:tr w:rsidR="00914826" w:rsidTr="00691CEC">
        <w:tc>
          <w:tcPr>
            <w:tcW w:w="970" w:type="pct"/>
            <w:vAlign w:val="center"/>
          </w:tcPr>
          <w:p w:rsidR="00914826" w:rsidRPr="00914826" w:rsidRDefault="00914826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6</w:t>
            </w:r>
          </w:p>
        </w:tc>
        <w:tc>
          <w:tcPr>
            <w:tcW w:w="970" w:type="pct"/>
            <w:vAlign w:val="center"/>
          </w:tcPr>
          <w:p w:rsidR="00914826" w:rsidRDefault="00914826" w:rsidP="00691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2,5</w:t>
            </w:r>
          </w:p>
        </w:tc>
        <w:tc>
          <w:tcPr>
            <w:tcW w:w="970" w:type="pct"/>
            <w:vAlign w:val="center"/>
          </w:tcPr>
          <w:p w:rsidR="00914826" w:rsidRDefault="00914826" w:rsidP="00691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12,1</w:t>
            </w:r>
          </w:p>
        </w:tc>
        <w:tc>
          <w:tcPr>
            <w:tcW w:w="970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11,9</w:t>
            </w:r>
          </w:p>
        </w:tc>
        <w:tc>
          <w:tcPr>
            <w:tcW w:w="970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2,4765</w:t>
            </w:r>
          </w:p>
        </w:tc>
        <w:tc>
          <w:tcPr>
            <w:tcW w:w="151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0,0840</w:t>
            </w:r>
          </w:p>
        </w:tc>
      </w:tr>
      <w:tr w:rsidR="00914826" w:rsidTr="00691CEC">
        <w:tc>
          <w:tcPr>
            <w:tcW w:w="970" w:type="pct"/>
            <w:vAlign w:val="center"/>
          </w:tcPr>
          <w:p w:rsidR="00914826" w:rsidRPr="00914826" w:rsidRDefault="00914826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970" w:type="pct"/>
            <w:vAlign w:val="center"/>
          </w:tcPr>
          <w:p w:rsidR="00914826" w:rsidRDefault="00914826" w:rsidP="00691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970" w:type="pct"/>
            <w:vAlign w:val="center"/>
          </w:tcPr>
          <w:p w:rsidR="00914826" w:rsidRDefault="00914826" w:rsidP="00691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13</w:t>
            </w:r>
          </w:p>
        </w:tc>
        <w:tc>
          <w:tcPr>
            <w:tcW w:w="970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11</w:t>
            </w:r>
          </w:p>
        </w:tc>
        <w:tc>
          <w:tcPr>
            <w:tcW w:w="970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2,3979</w:t>
            </w:r>
          </w:p>
        </w:tc>
        <w:tc>
          <w:tcPr>
            <w:tcW w:w="151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0,0909</w:t>
            </w:r>
          </w:p>
        </w:tc>
      </w:tr>
      <w:tr w:rsidR="00914826" w:rsidTr="00691CEC">
        <w:tc>
          <w:tcPr>
            <w:tcW w:w="970" w:type="pct"/>
            <w:vAlign w:val="center"/>
          </w:tcPr>
          <w:p w:rsidR="00914826" w:rsidRPr="00914826" w:rsidRDefault="00914826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970" w:type="pct"/>
            <w:vAlign w:val="center"/>
          </w:tcPr>
          <w:p w:rsidR="00914826" w:rsidRDefault="00914826" w:rsidP="00691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970" w:type="pct"/>
            <w:vAlign w:val="center"/>
          </w:tcPr>
          <w:p w:rsidR="00914826" w:rsidRDefault="00914826" w:rsidP="00691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14,6</w:t>
            </w:r>
          </w:p>
        </w:tc>
        <w:tc>
          <w:tcPr>
            <w:tcW w:w="970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9,4</w:t>
            </w:r>
          </w:p>
        </w:tc>
        <w:tc>
          <w:tcPr>
            <w:tcW w:w="970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2,2407</w:t>
            </w:r>
          </w:p>
        </w:tc>
        <w:tc>
          <w:tcPr>
            <w:tcW w:w="151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0,1064</w:t>
            </w:r>
          </w:p>
        </w:tc>
      </w:tr>
      <w:tr w:rsidR="00914826" w:rsidTr="00691CEC">
        <w:tc>
          <w:tcPr>
            <w:tcW w:w="970" w:type="pct"/>
            <w:vAlign w:val="center"/>
          </w:tcPr>
          <w:p w:rsidR="00914826" w:rsidRPr="00914826" w:rsidRDefault="00914826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970" w:type="pct"/>
            <w:vAlign w:val="center"/>
          </w:tcPr>
          <w:p w:rsidR="00914826" w:rsidRDefault="00914826" w:rsidP="00691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970" w:type="pct"/>
            <w:vAlign w:val="center"/>
          </w:tcPr>
          <w:p w:rsidR="00914826" w:rsidRDefault="00914826" w:rsidP="00691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16</w:t>
            </w:r>
          </w:p>
        </w:tc>
        <w:tc>
          <w:tcPr>
            <w:tcW w:w="970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8</w:t>
            </w:r>
          </w:p>
        </w:tc>
        <w:tc>
          <w:tcPr>
            <w:tcW w:w="970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2,0794</w:t>
            </w:r>
          </w:p>
        </w:tc>
        <w:tc>
          <w:tcPr>
            <w:tcW w:w="151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0,1250</w:t>
            </w:r>
          </w:p>
        </w:tc>
      </w:tr>
      <w:tr w:rsidR="00914826" w:rsidTr="00691CEC">
        <w:tc>
          <w:tcPr>
            <w:tcW w:w="970" w:type="pct"/>
            <w:vAlign w:val="center"/>
          </w:tcPr>
          <w:p w:rsidR="00914826" w:rsidRPr="00914826" w:rsidRDefault="00914826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970" w:type="pct"/>
            <w:vAlign w:val="center"/>
          </w:tcPr>
          <w:p w:rsidR="00914826" w:rsidRDefault="00914826" w:rsidP="00691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</w:p>
        </w:tc>
        <w:tc>
          <w:tcPr>
            <w:tcW w:w="970" w:type="pct"/>
            <w:vAlign w:val="center"/>
          </w:tcPr>
          <w:p w:rsidR="00914826" w:rsidRDefault="00914826" w:rsidP="00691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17</w:t>
            </w:r>
          </w:p>
        </w:tc>
        <w:tc>
          <w:tcPr>
            <w:tcW w:w="970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7</w:t>
            </w:r>
          </w:p>
        </w:tc>
        <w:tc>
          <w:tcPr>
            <w:tcW w:w="970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1,9459</w:t>
            </w:r>
          </w:p>
        </w:tc>
        <w:tc>
          <w:tcPr>
            <w:tcW w:w="151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0,1429</w:t>
            </w:r>
          </w:p>
        </w:tc>
      </w:tr>
      <w:tr w:rsidR="00914826" w:rsidTr="00691CEC">
        <w:tc>
          <w:tcPr>
            <w:tcW w:w="970" w:type="pct"/>
            <w:vAlign w:val="center"/>
          </w:tcPr>
          <w:p w:rsidR="00914826" w:rsidRPr="00914826" w:rsidRDefault="00914826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970" w:type="pct"/>
            <w:vAlign w:val="center"/>
          </w:tcPr>
          <w:p w:rsidR="00914826" w:rsidRDefault="00914826" w:rsidP="00691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8</w:t>
            </w:r>
          </w:p>
        </w:tc>
        <w:tc>
          <w:tcPr>
            <w:tcW w:w="970" w:type="pct"/>
            <w:vAlign w:val="center"/>
          </w:tcPr>
          <w:p w:rsidR="00914826" w:rsidRDefault="00914826" w:rsidP="00691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18,5</w:t>
            </w:r>
          </w:p>
        </w:tc>
        <w:tc>
          <w:tcPr>
            <w:tcW w:w="970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5,5</w:t>
            </w:r>
          </w:p>
        </w:tc>
        <w:tc>
          <w:tcPr>
            <w:tcW w:w="970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1,7047</w:t>
            </w:r>
          </w:p>
        </w:tc>
        <w:tc>
          <w:tcPr>
            <w:tcW w:w="151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0,1818</w:t>
            </w:r>
          </w:p>
        </w:tc>
      </w:tr>
      <w:tr w:rsidR="00914826" w:rsidTr="00691CEC">
        <w:tc>
          <w:tcPr>
            <w:tcW w:w="970" w:type="pct"/>
            <w:vAlign w:val="center"/>
          </w:tcPr>
          <w:p w:rsidR="00914826" w:rsidRPr="00914826" w:rsidRDefault="00914826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970" w:type="pct"/>
            <w:vAlign w:val="center"/>
          </w:tcPr>
          <w:p w:rsidR="00914826" w:rsidRDefault="00914826" w:rsidP="00691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10</w:t>
            </w:r>
          </w:p>
        </w:tc>
        <w:tc>
          <w:tcPr>
            <w:tcW w:w="970" w:type="pct"/>
            <w:vAlign w:val="center"/>
          </w:tcPr>
          <w:p w:rsidR="00914826" w:rsidRDefault="00914826" w:rsidP="00691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19,5</w:t>
            </w:r>
          </w:p>
        </w:tc>
        <w:tc>
          <w:tcPr>
            <w:tcW w:w="970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4,5</w:t>
            </w:r>
          </w:p>
        </w:tc>
        <w:tc>
          <w:tcPr>
            <w:tcW w:w="970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1,5041</w:t>
            </w:r>
          </w:p>
        </w:tc>
        <w:tc>
          <w:tcPr>
            <w:tcW w:w="151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0,2222</w:t>
            </w:r>
          </w:p>
        </w:tc>
      </w:tr>
      <w:tr w:rsidR="00914826" w:rsidTr="00691CEC">
        <w:tc>
          <w:tcPr>
            <w:tcW w:w="970" w:type="pct"/>
            <w:vAlign w:val="center"/>
          </w:tcPr>
          <w:p w:rsidR="00914826" w:rsidRPr="00914826" w:rsidRDefault="00914826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970" w:type="pct"/>
            <w:vAlign w:val="center"/>
          </w:tcPr>
          <w:p w:rsidR="00914826" w:rsidRDefault="00914826" w:rsidP="00691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12</w:t>
            </w:r>
          </w:p>
        </w:tc>
        <w:tc>
          <w:tcPr>
            <w:tcW w:w="970" w:type="pct"/>
            <w:vAlign w:val="center"/>
          </w:tcPr>
          <w:p w:rsidR="00914826" w:rsidRDefault="00914826" w:rsidP="00691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20,4</w:t>
            </w:r>
          </w:p>
        </w:tc>
        <w:tc>
          <w:tcPr>
            <w:tcW w:w="970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3,6</w:t>
            </w:r>
          </w:p>
        </w:tc>
        <w:tc>
          <w:tcPr>
            <w:tcW w:w="970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1,2809</w:t>
            </w:r>
          </w:p>
        </w:tc>
        <w:tc>
          <w:tcPr>
            <w:tcW w:w="151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0,2778</w:t>
            </w:r>
          </w:p>
        </w:tc>
      </w:tr>
      <w:tr w:rsidR="00914826" w:rsidTr="00691CEC">
        <w:tc>
          <w:tcPr>
            <w:tcW w:w="970" w:type="pct"/>
            <w:vAlign w:val="center"/>
          </w:tcPr>
          <w:p w:rsidR="00914826" w:rsidRPr="00914826" w:rsidRDefault="00914826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970" w:type="pct"/>
            <w:vAlign w:val="center"/>
          </w:tcPr>
          <w:p w:rsidR="00914826" w:rsidRDefault="00914826" w:rsidP="00691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15</w:t>
            </w:r>
          </w:p>
        </w:tc>
        <w:tc>
          <w:tcPr>
            <w:tcW w:w="970" w:type="pct"/>
            <w:vAlign w:val="center"/>
          </w:tcPr>
          <w:p w:rsidR="00914826" w:rsidRDefault="00914826" w:rsidP="00691C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21,2</w:t>
            </w:r>
          </w:p>
        </w:tc>
        <w:tc>
          <w:tcPr>
            <w:tcW w:w="970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2,8</w:t>
            </w:r>
          </w:p>
        </w:tc>
        <w:tc>
          <w:tcPr>
            <w:tcW w:w="970" w:type="pct"/>
            <w:vAlign w:val="center"/>
          </w:tcPr>
          <w:p w:rsidR="00914826" w:rsidRPr="00691CEC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1,0296</w:t>
            </w:r>
          </w:p>
        </w:tc>
        <w:tc>
          <w:tcPr>
            <w:tcW w:w="151" w:type="pct"/>
            <w:vAlign w:val="center"/>
          </w:tcPr>
          <w:p w:rsidR="00914826" w:rsidRDefault="00691CEC" w:rsidP="00691CEC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0,3571</w:t>
            </w:r>
          </w:p>
        </w:tc>
      </w:tr>
    </w:tbl>
    <w:p w:rsidR="00914826" w:rsidRDefault="00914826" w:rsidP="00680AE6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</w:p>
    <w:p w:rsidR="00691CEC" w:rsidRDefault="00691CEC" w:rsidP="00680AE6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Построены графики зависимости для нулевого, первого и второго порядков реакции:</w:t>
      </w:r>
    </w:p>
    <w:p w:rsidR="00691CEC" w:rsidRDefault="00691CEC" w:rsidP="00691CEC">
      <w:pPr>
        <w:tabs>
          <w:tab w:val="center" w:pos="4678"/>
          <w:tab w:val="right" w:pos="9356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91CEC">
        <w:rPr>
          <w:rFonts w:ascii="Times New Roman" w:hAnsi="Times New Roman" w:cs="Times New Roman"/>
          <w:noProof/>
          <w:sz w:val="28"/>
          <w:lang w:val="ru-RU" w:eastAsia="ru-RU" w:bidi="ar-SA"/>
        </w:rPr>
        <w:drawing>
          <wp:inline distT="0" distB="0" distL="0" distR="0">
            <wp:extent cx="5324475" cy="3990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EC" w:rsidRDefault="00691CEC" w:rsidP="00691CEC">
      <w:pPr>
        <w:tabs>
          <w:tab w:val="center" w:pos="4678"/>
          <w:tab w:val="right" w:pos="9356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Зависимость изменения концентрации реагирующих веществ от времени для реакции нулевого порядка</w:t>
      </w:r>
    </w:p>
    <w:p w:rsidR="00691CEC" w:rsidRDefault="00691CEC" w:rsidP="00691CEC">
      <w:pPr>
        <w:tabs>
          <w:tab w:val="center" w:pos="4678"/>
          <w:tab w:val="right" w:pos="9356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691CEC" w:rsidRDefault="00691CEC" w:rsidP="00691CEC">
      <w:pPr>
        <w:tabs>
          <w:tab w:val="center" w:pos="4678"/>
          <w:tab w:val="right" w:pos="9356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691CEC">
        <w:rPr>
          <w:rFonts w:ascii="Times New Roman" w:hAnsi="Times New Roman" w:cs="Times New Roman"/>
          <w:noProof/>
          <w:sz w:val="28"/>
          <w:lang w:val="ru-RU" w:eastAsia="ru-RU" w:bidi="ar-SA"/>
        </w:rPr>
        <w:lastRenderedPageBreak/>
        <w:drawing>
          <wp:inline distT="0" distB="0" distL="0" distR="0">
            <wp:extent cx="4879710" cy="3657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190" cy="366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EC" w:rsidRDefault="00691CEC" w:rsidP="00691CEC">
      <w:pPr>
        <w:tabs>
          <w:tab w:val="center" w:pos="4678"/>
          <w:tab w:val="right" w:pos="9356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 – Зависимость изменения концентрации реагирующих веществ от времени для реакции первого порядка</w:t>
      </w:r>
    </w:p>
    <w:p w:rsidR="00691CEC" w:rsidRDefault="00691CEC" w:rsidP="00691CEC">
      <w:pPr>
        <w:tabs>
          <w:tab w:val="center" w:pos="4678"/>
          <w:tab w:val="right" w:pos="9356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691CEC" w:rsidRDefault="00691CEC" w:rsidP="00691CEC">
      <w:pPr>
        <w:tabs>
          <w:tab w:val="center" w:pos="4678"/>
          <w:tab w:val="right" w:pos="9356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691CEC">
        <w:rPr>
          <w:rFonts w:ascii="Times New Roman" w:hAnsi="Times New Roman" w:cs="Times New Roman"/>
          <w:noProof/>
          <w:sz w:val="28"/>
          <w:lang w:val="ru-RU" w:eastAsia="ru-RU" w:bidi="ar-SA"/>
        </w:rPr>
        <w:drawing>
          <wp:inline distT="0" distB="0" distL="0" distR="0">
            <wp:extent cx="4803464" cy="3600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642" cy="360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EC" w:rsidRDefault="00691CEC" w:rsidP="00691CEC">
      <w:pPr>
        <w:tabs>
          <w:tab w:val="center" w:pos="4678"/>
          <w:tab w:val="right" w:pos="9356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 – Зависимость изменения концентрации реагирующих веществ от времени для реакции второго порядка</w:t>
      </w:r>
    </w:p>
    <w:p w:rsidR="00691CEC" w:rsidRPr="00691CEC" w:rsidRDefault="00691CEC" w:rsidP="00691CEC">
      <w:pPr>
        <w:tabs>
          <w:tab w:val="center" w:pos="4678"/>
          <w:tab w:val="right" w:pos="9356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6C2EBC" w:rsidRDefault="00691CEC" w:rsidP="00680AE6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Из рисунков (</w:t>
      </w:r>
      <w:proofErr w:type="gramStart"/>
      <w:r>
        <w:rPr>
          <w:rFonts w:ascii="Times New Roman" w:hAnsi="Times New Roman" w:cs="Times New Roman"/>
          <w:sz w:val="28"/>
          <w:lang w:val="ru-RU"/>
        </w:rPr>
        <w:t>1)-(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3) видно, что порядок реакции первый. Линейно аппроксимируем график, при этом начальную точку для аппроксимации примем </w:t>
      </w:r>
      <w:r w:rsidR="00C00FB9" w:rsidRPr="00C00FB9">
        <w:rPr>
          <w:rFonts w:ascii="Times New Roman" w:hAnsi="Times New Roman" w:cs="Times New Roman"/>
          <w:position w:val="-6"/>
          <w:sz w:val="28"/>
          <w:lang w:val="ru-RU"/>
        </w:rPr>
        <w:object w:dxaOrig="1140" w:dyaOrig="300">
          <v:shape id="_x0000_i1039" type="#_x0000_t75" style="width:57pt;height:15pt" o:ole="">
            <v:imagedata r:id="rId19" o:title=""/>
          </v:shape>
          <o:OLEObject Type="Embed" ProgID="Equation.DSMT4" ShapeID="_x0000_i1039" DrawAspect="Content" ObjectID="_1700143335" r:id="rId20"/>
        </w:objec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  <w:r w:rsidR="00C00FB9">
        <w:rPr>
          <w:rFonts w:ascii="Times New Roman" w:hAnsi="Times New Roman" w:cs="Times New Roman"/>
          <w:sz w:val="28"/>
          <w:lang w:val="ru-RU"/>
        </w:rPr>
        <w:t xml:space="preserve">Листинг программы на языке </w:t>
      </w:r>
      <w:r w:rsidR="00C00FB9">
        <w:rPr>
          <w:rFonts w:ascii="Times New Roman" w:hAnsi="Times New Roman" w:cs="Times New Roman"/>
          <w:sz w:val="28"/>
        </w:rPr>
        <w:t>MATLAB</w:t>
      </w:r>
      <w:r w:rsidR="00C00FB9" w:rsidRPr="00C00FB9">
        <w:rPr>
          <w:rFonts w:ascii="Times New Roman" w:hAnsi="Times New Roman" w:cs="Times New Roman"/>
          <w:sz w:val="28"/>
          <w:lang w:val="ru-RU"/>
        </w:rPr>
        <w:t xml:space="preserve"> </w:t>
      </w:r>
      <w:r w:rsidR="00C00FB9">
        <w:rPr>
          <w:rFonts w:ascii="Times New Roman" w:hAnsi="Times New Roman" w:cs="Times New Roman"/>
          <w:sz w:val="28"/>
          <w:lang w:val="ru-RU"/>
        </w:rPr>
        <w:t xml:space="preserve">приведен в приложении А. </w:t>
      </w:r>
      <w:r>
        <w:rPr>
          <w:rFonts w:ascii="Times New Roman" w:hAnsi="Times New Roman" w:cs="Times New Roman"/>
          <w:sz w:val="28"/>
          <w:lang w:val="ru-RU"/>
        </w:rPr>
        <w:t>Полученный график и уравнение:</w:t>
      </w:r>
    </w:p>
    <w:p w:rsidR="00691CEC" w:rsidRDefault="00C00FB9" w:rsidP="00691CEC">
      <w:pPr>
        <w:tabs>
          <w:tab w:val="center" w:pos="4678"/>
          <w:tab w:val="right" w:pos="9356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00FB9">
        <w:rPr>
          <w:rFonts w:ascii="Times New Roman" w:hAnsi="Times New Roman" w:cs="Times New Roman"/>
          <w:noProof/>
          <w:sz w:val="28"/>
          <w:lang w:val="ru-RU" w:eastAsia="ru-RU" w:bidi="ar-SA"/>
        </w:rPr>
        <w:drawing>
          <wp:inline distT="0" distB="0" distL="0" distR="0">
            <wp:extent cx="5324475" cy="3990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EC" w:rsidRDefault="00691CEC" w:rsidP="00691CEC">
      <w:pPr>
        <w:tabs>
          <w:tab w:val="center" w:pos="4678"/>
          <w:tab w:val="right" w:pos="9356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 – Линейная аппроксимация зависимости для первого порядка реакции</w:t>
      </w:r>
    </w:p>
    <w:p w:rsidR="00691CEC" w:rsidRPr="00691CEC" w:rsidRDefault="00691CEC" w:rsidP="00691CEC">
      <w:pPr>
        <w:tabs>
          <w:tab w:val="center" w:pos="4678"/>
          <w:tab w:val="right" w:pos="9356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691CEC" w:rsidRDefault="00EE0887" w:rsidP="00680AE6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Откуда</w:t>
      </w:r>
      <w:r w:rsidR="00691CEC">
        <w:rPr>
          <w:rFonts w:ascii="Times New Roman" w:hAnsi="Times New Roman" w:cs="Times New Roman"/>
          <w:sz w:val="28"/>
          <w:lang w:val="ru-RU"/>
        </w:rPr>
        <w:t>, тангенс наклона кривой равен -0</w:t>
      </w:r>
      <w:r w:rsidR="00C00FB9">
        <w:rPr>
          <w:rFonts w:ascii="Times New Roman" w:hAnsi="Times New Roman" w:cs="Times New Roman"/>
          <w:sz w:val="28"/>
          <w:lang w:val="ru-RU"/>
        </w:rPr>
        <w:t>,14461</w:t>
      </w:r>
      <w:r>
        <w:rPr>
          <w:rFonts w:ascii="Times New Roman" w:hAnsi="Times New Roman" w:cs="Times New Roman"/>
          <w:sz w:val="28"/>
          <w:lang w:val="ru-RU"/>
        </w:rPr>
        <w:t>, а, следовательно, константа скорости реакции равна</w:t>
      </w:r>
      <w:r w:rsidRPr="00EE0887">
        <w:rPr>
          <w:rFonts w:ascii="Times New Roman" w:hAnsi="Times New Roman" w:cs="Times New Roman"/>
          <w:sz w:val="28"/>
          <w:lang w:val="ru-RU"/>
        </w:rPr>
        <w:t xml:space="preserve"> </w:t>
      </w:r>
      <w:r w:rsidRPr="00EE0887">
        <w:rPr>
          <w:rFonts w:ascii="Times New Roman" w:hAnsi="Times New Roman" w:cs="Times New Roman"/>
          <w:i/>
          <w:sz w:val="28"/>
        </w:rPr>
        <w:t>k</w:t>
      </w:r>
      <w:r w:rsidRPr="00EE0887">
        <w:rPr>
          <w:rFonts w:ascii="Times New Roman" w:hAnsi="Times New Roman" w:cs="Times New Roman"/>
          <w:sz w:val="28"/>
          <w:lang w:val="ru-RU"/>
        </w:rPr>
        <w:t xml:space="preserve"> =</w:t>
      </w:r>
      <w:r w:rsidR="00C00FB9">
        <w:rPr>
          <w:rFonts w:ascii="Times New Roman" w:hAnsi="Times New Roman" w:cs="Times New Roman"/>
          <w:sz w:val="28"/>
          <w:lang w:val="ru-RU"/>
        </w:rPr>
        <w:t xml:space="preserve"> 0,14461</w:t>
      </w:r>
      <w:r w:rsidR="00B27C46">
        <w:rPr>
          <w:rFonts w:ascii="Times New Roman" w:hAnsi="Times New Roman" w:cs="Times New Roman"/>
          <w:sz w:val="28"/>
          <w:lang w:val="ru-RU"/>
        </w:rPr>
        <w:t xml:space="preserve"> мин</w:t>
      </w:r>
      <w:r w:rsidR="00B27C46">
        <w:rPr>
          <w:rFonts w:ascii="Times New Roman" w:hAnsi="Times New Roman" w:cs="Times New Roman"/>
          <w:sz w:val="28"/>
          <w:vertAlign w:val="superscript"/>
          <w:lang w:val="ru-RU"/>
        </w:rPr>
        <w:t>-1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EE0887" w:rsidRDefault="00EE0887" w:rsidP="00EE088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Рассчитано значение периода полураспада по формуле (1):</w:t>
      </w:r>
    </w:p>
    <w:p w:rsidR="00EE0887" w:rsidRDefault="00EE0887" w:rsidP="00EE088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EE0887">
        <w:rPr>
          <w:rFonts w:ascii="Times New Roman" w:hAnsi="Times New Roman" w:cs="Times New Roman"/>
          <w:position w:val="-28"/>
          <w:sz w:val="28"/>
          <w:lang w:val="ru-RU"/>
        </w:rPr>
        <w:object w:dxaOrig="1359" w:dyaOrig="720">
          <v:shape id="_x0000_i1030" type="#_x0000_t75" style="width:68.25pt;height:36pt" o:ole="">
            <v:imagedata r:id="rId22" o:title=""/>
          </v:shape>
          <o:OLEObject Type="Embed" ProgID="Equation.DSMT4" ShapeID="_x0000_i1030" DrawAspect="Content" ObjectID="_1700143336" r:id="rId23"/>
        </w:objec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</w:rPr>
        <w:t>(1)</w:t>
      </w:r>
    </w:p>
    <w:p w:rsidR="00EE0887" w:rsidRPr="00EE0887" w:rsidRDefault="00C00FB9" w:rsidP="00EE088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E0887">
        <w:rPr>
          <w:rFonts w:ascii="Times New Roman" w:hAnsi="Times New Roman" w:cs="Times New Roman"/>
          <w:position w:val="-32"/>
          <w:sz w:val="28"/>
          <w:lang w:val="ru-RU"/>
        </w:rPr>
        <w:object w:dxaOrig="3980" w:dyaOrig="760">
          <v:shape id="_x0000_i1035" type="#_x0000_t75" style="width:198.75pt;height:37.5pt" o:ole="">
            <v:imagedata r:id="rId24" o:title=""/>
          </v:shape>
          <o:OLEObject Type="Embed" ProgID="Equation.DSMT4" ShapeID="_x0000_i1035" DrawAspect="Content" ObjectID="_1700143337" r:id="rId25"/>
        </w:object>
      </w:r>
    </w:p>
    <w:p w:rsidR="00691CEC" w:rsidRDefault="00691CEC" w:rsidP="00680AE6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</w:p>
    <w:p w:rsidR="00C00FB9" w:rsidRDefault="00C00FB9" w:rsidP="00680AE6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</w:p>
    <w:p w:rsidR="00C00FB9" w:rsidRPr="00691CEC" w:rsidRDefault="00C00FB9" w:rsidP="00680AE6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bookmarkStart w:id="1" w:name="_GoBack"/>
      <w:bookmarkEnd w:id="1"/>
    </w:p>
    <w:p w:rsidR="00C301FB" w:rsidRDefault="00F5533B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ВЫВОДЫ</w:t>
      </w:r>
    </w:p>
    <w:p w:rsidR="00C301FB" w:rsidRDefault="002D1BC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Изучена</w:t>
      </w:r>
      <w:r w:rsidRPr="002D1BC5">
        <w:rPr>
          <w:rFonts w:ascii="Times New Roman" w:hAnsi="Times New Roman" w:cs="Times New Roman"/>
          <w:sz w:val="28"/>
          <w:szCs w:val="28"/>
          <w:lang w:val="ru-RU"/>
        </w:rPr>
        <w:t xml:space="preserve"> г</w:t>
      </w:r>
      <w:r>
        <w:rPr>
          <w:rFonts w:ascii="Times New Roman" w:hAnsi="Times New Roman" w:cs="Times New Roman"/>
          <w:sz w:val="28"/>
          <w:szCs w:val="28"/>
          <w:lang w:val="ru-RU"/>
        </w:rPr>
        <w:t>азодинамическим методом кинетика</w:t>
      </w:r>
      <w:r w:rsidRPr="002D1BC5">
        <w:rPr>
          <w:rFonts w:ascii="Times New Roman" w:hAnsi="Times New Roman" w:cs="Times New Roman"/>
          <w:sz w:val="28"/>
          <w:szCs w:val="28"/>
          <w:lang w:val="ru-RU"/>
        </w:rPr>
        <w:t xml:space="preserve"> каталитической реакции разложения пероксида водорода</w:t>
      </w:r>
      <w:r>
        <w:rPr>
          <w:rFonts w:ascii="Times New Roman" w:hAnsi="Times New Roman" w:cs="Times New Roman"/>
          <w:sz w:val="28"/>
          <w:szCs w:val="28"/>
          <w:lang w:val="ru-RU"/>
        </w:rPr>
        <w:t>. Определен порядок данной реакции – первый. Рассчитана константа</w:t>
      </w:r>
      <w:r w:rsidRPr="002D1BC5">
        <w:rPr>
          <w:rFonts w:ascii="Times New Roman" w:hAnsi="Times New Roman" w:cs="Times New Roman"/>
          <w:sz w:val="28"/>
          <w:szCs w:val="28"/>
          <w:lang w:val="ru-RU"/>
        </w:rPr>
        <w:t xml:space="preserve"> скорости </w:t>
      </w:r>
      <w:r>
        <w:rPr>
          <w:rFonts w:ascii="Times New Roman" w:hAnsi="Times New Roman" w:cs="Times New Roman"/>
          <w:sz w:val="28"/>
          <w:szCs w:val="28"/>
          <w:lang w:val="ru-RU"/>
        </w:rPr>
        <w:t>реакции при температуре опыта, которая составила</w:t>
      </w:r>
      <w:r w:rsidR="00D956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56F6" w:rsidRPr="00EE0887">
        <w:rPr>
          <w:rFonts w:ascii="Times New Roman" w:hAnsi="Times New Roman" w:cs="Times New Roman"/>
          <w:i/>
          <w:sz w:val="28"/>
        </w:rPr>
        <w:t>k</w:t>
      </w:r>
      <w:r w:rsidR="00D956F6" w:rsidRPr="00EE0887">
        <w:rPr>
          <w:rFonts w:ascii="Times New Roman" w:hAnsi="Times New Roman" w:cs="Times New Roman"/>
          <w:sz w:val="28"/>
          <w:lang w:val="ru-RU"/>
        </w:rPr>
        <w:t xml:space="preserve"> =</w:t>
      </w:r>
      <w:r w:rsidR="00C00FB9">
        <w:rPr>
          <w:rFonts w:ascii="Times New Roman" w:hAnsi="Times New Roman" w:cs="Times New Roman"/>
          <w:sz w:val="28"/>
          <w:lang w:val="ru-RU"/>
        </w:rPr>
        <w:t xml:space="preserve"> 0,1</w:t>
      </w:r>
      <w:r w:rsidR="00D956F6">
        <w:rPr>
          <w:rFonts w:ascii="Times New Roman" w:hAnsi="Times New Roman" w:cs="Times New Roman"/>
          <w:sz w:val="28"/>
          <w:lang w:val="ru-RU"/>
        </w:rPr>
        <w:t>4</w:t>
      </w:r>
      <w:r w:rsidR="00C00FB9">
        <w:rPr>
          <w:rFonts w:ascii="Times New Roman" w:hAnsi="Times New Roman" w:cs="Times New Roman"/>
          <w:sz w:val="28"/>
          <w:lang w:val="ru-RU"/>
        </w:rPr>
        <w:t>461</w:t>
      </w:r>
      <w:r w:rsidR="00D956F6">
        <w:rPr>
          <w:rFonts w:ascii="Times New Roman" w:hAnsi="Times New Roman" w:cs="Times New Roman"/>
          <w:sz w:val="28"/>
          <w:lang w:val="ru-RU"/>
        </w:rPr>
        <w:t xml:space="preserve"> мин</w:t>
      </w:r>
      <w:r w:rsidR="00D956F6">
        <w:rPr>
          <w:rFonts w:ascii="Times New Roman" w:hAnsi="Times New Roman" w:cs="Times New Roman"/>
          <w:sz w:val="28"/>
          <w:vertAlign w:val="superscript"/>
          <w:lang w:val="ru-RU"/>
        </w:rPr>
        <w:t>-1</w:t>
      </w:r>
      <w:r w:rsidR="00D956F6">
        <w:rPr>
          <w:rFonts w:ascii="Times New Roman" w:hAnsi="Times New Roman" w:cs="Times New Roman"/>
          <w:sz w:val="28"/>
          <w:lang w:val="ru-RU"/>
        </w:rPr>
        <w:t>. Определен период полураспада пероксида водорода, равный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0FB9" w:rsidRPr="002D1BC5">
        <w:rPr>
          <w:rFonts w:ascii="Times New Roman" w:hAnsi="Times New Roman" w:cs="Times New Roman"/>
          <w:position w:val="-12"/>
          <w:sz w:val="28"/>
          <w:lang w:val="ru-RU"/>
        </w:rPr>
        <w:object w:dxaOrig="2040" w:dyaOrig="380">
          <v:shape id="_x0000_i1037" type="#_x0000_t75" style="width:102pt;height:18.75pt" o:ole="">
            <v:imagedata r:id="rId26" o:title=""/>
          </v:shape>
          <o:OLEObject Type="Embed" ProgID="Equation.DSMT4" ShapeID="_x0000_i1037" DrawAspect="Content" ObjectID="_1700143338" r:id="rId27"/>
        </w:objec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2D1BC5" w:rsidRDefault="002D1BC5">
      <w:pPr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D1BC5" w:rsidRPr="002D1BC5" w:rsidRDefault="002D1BC5" w:rsidP="002D1BC5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ПРИЛОЖЕНИЕ А</w:t>
      </w:r>
      <w:r>
        <w:rPr>
          <w:rFonts w:ascii="Times New Roman" w:hAnsi="Times New Roman" w:cs="Times New Roman"/>
          <w:b/>
          <w:sz w:val="28"/>
          <w:lang w:val="ru-RU"/>
        </w:rPr>
        <w:br/>
      </w:r>
      <w:r w:rsidRPr="002D1BC5">
        <w:rPr>
          <w:rFonts w:ascii="Times New Roman" w:hAnsi="Times New Roman" w:cs="Times New Roman"/>
          <w:sz w:val="28"/>
          <w:lang w:val="ru-RU"/>
        </w:rPr>
        <w:t>Листинг аппроксимации</w:t>
      </w:r>
    </w:p>
    <w:p w:rsidR="002D1BC5" w:rsidRDefault="002D1BC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D1BC5" w:rsidRDefault="002D1BC5" w:rsidP="002D1BC5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kern w:val="0"/>
          <w:lang w:val="ru-RU" w:eastAsia="en-US" w:bidi="ar-SA"/>
        </w:rPr>
      </w:pPr>
      <w:r>
        <w:rPr>
          <w:rFonts w:ascii="Times New Roman" w:eastAsiaTheme="minorHAnsi" w:hAnsi="Times New Roman" w:cs="Times New Roman"/>
          <w:color w:val="028009"/>
          <w:kern w:val="0"/>
          <w:sz w:val="28"/>
          <w:szCs w:val="28"/>
          <w:lang w:val="ru-RU" w:eastAsia="en-US" w:bidi="ar-SA"/>
        </w:rPr>
        <w:t>%% Экспериментальные данные</w:t>
      </w:r>
    </w:p>
    <w:p w:rsidR="002D1BC5" w:rsidRPr="00C00FB9" w:rsidRDefault="002D1BC5" w:rsidP="002D1BC5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C00FB9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t = [0 0.5 1 1.5 2 2.5 3 4 5 6 8 10 12 15];</w:t>
      </w:r>
    </w:p>
    <w:p w:rsidR="002D1BC5" w:rsidRPr="00C00FB9" w:rsidRDefault="002D1BC5" w:rsidP="002D1BC5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C00FB9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V = [3 6.4 8.3 9.7 11 12.1 13 14.6 16 17 18.5 19.5 20.4 21.2];</w:t>
      </w:r>
    </w:p>
    <w:p w:rsidR="002D1BC5" w:rsidRPr="00C00FB9" w:rsidRDefault="002D1BC5" w:rsidP="002D1BC5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kern w:val="0"/>
          <w:lang w:eastAsia="en-US" w:bidi="ar-SA"/>
        </w:rPr>
      </w:pPr>
      <w:proofErr w:type="spellStart"/>
      <w:r w:rsidRPr="00C00FB9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Vinf</w:t>
      </w:r>
      <w:proofErr w:type="spellEnd"/>
      <w:r w:rsidRPr="00C00FB9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= 24;</w:t>
      </w:r>
    </w:p>
    <w:p w:rsidR="002D1BC5" w:rsidRPr="00C00FB9" w:rsidRDefault="002D1BC5" w:rsidP="002D1BC5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C00FB9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</w:p>
    <w:p w:rsidR="002D1BC5" w:rsidRPr="002D1BC5" w:rsidRDefault="002D1BC5" w:rsidP="002D1BC5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2D1BC5">
        <w:rPr>
          <w:rFonts w:ascii="Times New Roman" w:eastAsiaTheme="minorHAnsi" w:hAnsi="Times New Roman" w:cs="Times New Roman"/>
          <w:color w:val="028009"/>
          <w:kern w:val="0"/>
          <w:sz w:val="28"/>
          <w:szCs w:val="28"/>
          <w:lang w:eastAsia="en-US" w:bidi="ar-SA"/>
        </w:rPr>
        <w:t xml:space="preserve">%% </w:t>
      </w:r>
      <w:r>
        <w:rPr>
          <w:rFonts w:ascii="Times New Roman" w:eastAsiaTheme="minorHAnsi" w:hAnsi="Times New Roman" w:cs="Times New Roman"/>
          <w:color w:val="028009"/>
          <w:kern w:val="0"/>
          <w:sz w:val="28"/>
          <w:szCs w:val="28"/>
          <w:lang w:val="ru-RU" w:eastAsia="en-US" w:bidi="ar-SA"/>
        </w:rPr>
        <w:t>Расчет</w:t>
      </w:r>
    </w:p>
    <w:p w:rsidR="002D1BC5" w:rsidRPr="002D1BC5" w:rsidRDefault="002D1BC5" w:rsidP="002D1BC5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kern w:val="0"/>
          <w:lang w:eastAsia="en-US" w:bidi="ar-SA"/>
        </w:rPr>
      </w:pPr>
      <w:proofErr w:type="spellStart"/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dV</w:t>
      </w:r>
      <w:proofErr w:type="spellEnd"/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= </w:t>
      </w:r>
      <w:proofErr w:type="spellStart"/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Vinf</w:t>
      </w:r>
      <w:proofErr w:type="spellEnd"/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- V; </w:t>
      </w:r>
      <w:r w:rsidRPr="002D1BC5">
        <w:rPr>
          <w:rFonts w:ascii="Times New Roman" w:eastAsiaTheme="minorHAnsi" w:hAnsi="Times New Roman" w:cs="Times New Roman"/>
          <w:color w:val="028009"/>
          <w:kern w:val="0"/>
          <w:sz w:val="28"/>
          <w:szCs w:val="28"/>
          <w:lang w:eastAsia="en-US" w:bidi="ar-SA"/>
        </w:rPr>
        <w:t>% 0</w:t>
      </w:r>
    </w:p>
    <w:p w:rsidR="002D1BC5" w:rsidRPr="00C00FB9" w:rsidRDefault="002D1BC5" w:rsidP="002D1BC5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kern w:val="0"/>
          <w:lang w:val="ru-RU" w:eastAsia="en-US" w:bidi="ar-SA"/>
        </w:rPr>
      </w:pPr>
      <w:proofErr w:type="spellStart"/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logdV</w:t>
      </w:r>
      <w:proofErr w:type="spellEnd"/>
      <w:r w:rsidRPr="00C00FB9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= </w:t>
      </w:r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log</w:t>
      </w:r>
      <w:r w:rsidRPr="00C00FB9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(</w:t>
      </w:r>
      <w:proofErr w:type="spellStart"/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dV</w:t>
      </w:r>
      <w:proofErr w:type="spellEnd"/>
      <w:r w:rsidRPr="00C00FB9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); </w:t>
      </w:r>
      <w:r w:rsidRPr="00C00FB9">
        <w:rPr>
          <w:rFonts w:ascii="Times New Roman" w:eastAsiaTheme="minorHAnsi" w:hAnsi="Times New Roman" w:cs="Times New Roman"/>
          <w:color w:val="028009"/>
          <w:kern w:val="0"/>
          <w:sz w:val="28"/>
          <w:szCs w:val="28"/>
          <w:lang w:val="ru-RU" w:eastAsia="en-US" w:bidi="ar-SA"/>
        </w:rPr>
        <w:t>% 1</w:t>
      </w:r>
    </w:p>
    <w:p w:rsidR="002D1BC5" w:rsidRDefault="002D1BC5" w:rsidP="002D1BC5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kern w:val="0"/>
          <w:lang w:val="ru-RU" w:eastAsia="en-US" w:bidi="ar-SA"/>
        </w:rPr>
      </w:pPr>
      <w:proofErr w:type="spellStart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div</w:t>
      </w:r>
      <w:proofErr w:type="spellEnd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= </w:t>
      </w:r>
      <w:proofErr w:type="gramStart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1./</w:t>
      </w:r>
      <w:proofErr w:type="spellStart"/>
      <w:proofErr w:type="gramEnd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dV</w:t>
      </w:r>
      <w:proofErr w:type="spellEnd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; </w:t>
      </w:r>
      <w:r>
        <w:rPr>
          <w:rFonts w:ascii="Times New Roman" w:eastAsiaTheme="minorHAnsi" w:hAnsi="Times New Roman" w:cs="Times New Roman"/>
          <w:color w:val="028009"/>
          <w:kern w:val="0"/>
          <w:sz w:val="28"/>
          <w:szCs w:val="28"/>
          <w:lang w:val="ru-RU" w:eastAsia="en-US" w:bidi="ar-SA"/>
        </w:rPr>
        <w:t>% 2</w:t>
      </w:r>
    </w:p>
    <w:p w:rsidR="002D1BC5" w:rsidRDefault="002D1BC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D1BC5" w:rsidRPr="00C00FB9" w:rsidRDefault="002D1BC5" w:rsidP="002D1BC5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kern w:val="0"/>
          <w:lang w:val="ru-RU" w:eastAsia="en-US" w:bidi="ar-SA"/>
        </w:rPr>
      </w:pPr>
      <w:r w:rsidRPr="00C00FB9">
        <w:rPr>
          <w:rFonts w:ascii="Times New Roman" w:eastAsiaTheme="minorHAnsi" w:hAnsi="Times New Roman" w:cs="Times New Roman"/>
          <w:color w:val="028009"/>
          <w:kern w:val="0"/>
          <w:sz w:val="28"/>
          <w:szCs w:val="28"/>
          <w:lang w:val="ru-RU" w:eastAsia="en-US" w:bidi="ar-SA"/>
        </w:rPr>
        <w:t xml:space="preserve">%% </w:t>
      </w:r>
      <w:r>
        <w:rPr>
          <w:rFonts w:ascii="Times New Roman" w:eastAsiaTheme="minorHAnsi" w:hAnsi="Times New Roman" w:cs="Times New Roman"/>
          <w:color w:val="028009"/>
          <w:kern w:val="0"/>
          <w:sz w:val="28"/>
          <w:szCs w:val="28"/>
          <w:lang w:val="ru-RU" w:eastAsia="en-US" w:bidi="ar-SA"/>
        </w:rPr>
        <w:t>Аппроксимация</w:t>
      </w:r>
    </w:p>
    <w:p w:rsidR="00C00FB9" w:rsidRPr="00C00FB9" w:rsidRDefault="00C00FB9" w:rsidP="00C00FB9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C00FB9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p = </w:t>
      </w:r>
      <w:proofErr w:type="spellStart"/>
      <w:r w:rsidRPr="00C00FB9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polyfit</w:t>
      </w:r>
      <w:proofErr w:type="spellEnd"/>
      <w:r w:rsidRPr="00C00FB9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(t(</w:t>
      </w:r>
      <w:proofErr w:type="gramStart"/>
      <w:r w:rsidRPr="00C00FB9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5:length</w:t>
      </w:r>
      <w:proofErr w:type="gramEnd"/>
      <w:r w:rsidRPr="00C00FB9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(t)-3),</w:t>
      </w:r>
      <w:proofErr w:type="spellStart"/>
      <w:r w:rsidRPr="00C00FB9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logdV</w:t>
      </w:r>
      <w:proofErr w:type="spellEnd"/>
      <w:r w:rsidRPr="00C00FB9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(5:length(t)-3),1); </w:t>
      </w:r>
      <w:r w:rsidRPr="00C00FB9">
        <w:rPr>
          <w:rFonts w:ascii="Times New Roman" w:eastAsiaTheme="minorHAnsi" w:hAnsi="Times New Roman" w:cs="Times New Roman"/>
          <w:color w:val="028009"/>
          <w:kern w:val="0"/>
          <w:sz w:val="28"/>
          <w:szCs w:val="28"/>
          <w:lang w:eastAsia="en-US" w:bidi="ar-SA"/>
        </w:rPr>
        <w:t>% linear</w:t>
      </w:r>
    </w:p>
    <w:p w:rsidR="002D1BC5" w:rsidRPr="002D1BC5" w:rsidRDefault="002D1BC5" w:rsidP="002D1BC5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y0 = </w:t>
      </w:r>
      <w:proofErr w:type="spellStart"/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polyval</w:t>
      </w:r>
      <w:proofErr w:type="spellEnd"/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(p,0:0.1:15);</w:t>
      </w:r>
    </w:p>
    <w:p w:rsidR="002D1BC5" w:rsidRPr="002D1BC5" w:rsidRDefault="002D1BC5" w:rsidP="002D1BC5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</w:p>
    <w:p w:rsidR="002D1BC5" w:rsidRPr="002D1BC5" w:rsidRDefault="002D1BC5" w:rsidP="002D1BC5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kern w:val="0"/>
          <w:lang w:eastAsia="en-US" w:bidi="ar-SA"/>
        </w:rPr>
      </w:pPr>
      <w:proofErr w:type="gramStart"/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figure(</w:t>
      </w:r>
      <w:proofErr w:type="gramEnd"/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4);</w:t>
      </w:r>
    </w:p>
    <w:p w:rsidR="002D1BC5" w:rsidRPr="002D1BC5" w:rsidRDefault="002D1BC5" w:rsidP="002D1BC5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kern w:val="0"/>
          <w:lang w:eastAsia="en-US" w:bidi="ar-SA"/>
        </w:rPr>
      </w:pPr>
      <w:proofErr w:type="gramStart"/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plot(</w:t>
      </w:r>
      <w:proofErr w:type="gramEnd"/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t, </w:t>
      </w:r>
      <w:proofErr w:type="spellStart"/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logdV</w:t>
      </w:r>
      <w:proofErr w:type="spellEnd"/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</w:t>
      </w:r>
      <w:proofErr w:type="spellStart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ko</w:t>
      </w:r>
      <w:proofErr w:type="spellEnd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</w:t>
      </w:r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); grid </w:t>
      </w:r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on</w:t>
      </w:r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;</w:t>
      </w:r>
    </w:p>
    <w:p w:rsidR="002D1BC5" w:rsidRPr="002D1BC5" w:rsidRDefault="002D1BC5" w:rsidP="002D1BC5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kern w:val="0"/>
          <w:lang w:eastAsia="en-US" w:bidi="ar-SA"/>
        </w:rPr>
      </w:pPr>
      <w:proofErr w:type="spellStart"/>
      <w:proofErr w:type="gramStart"/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xlabel</w:t>
      </w:r>
      <w:proofErr w:type="spellEnd"/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proofErr w:type="gramEnd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't, min'</w:t>
      </w:r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</w:t>
      </w:r>
      <w:proofErr w:type="spellStart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FontSize</w:t>
      </w:r>
      <w:proofErr w:type="spellEnd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</w:t>
      </w:r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14, </w:t>
      </w:r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</w:t>
      </w:r>
      <w:proofErr w:type="spellStart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FontName</w:t>
      </w:r>
      <w:proofErr w:type="spellEnd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</w:t>
      </w:r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</w:t>
      </w:r>
      <w:proofErr w:type="spellStart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TimesNewRoman</w:t>
      </w:r>
      <w:proofErr w:type="spellEnd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</w:t>
      </w:r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);</w:t>
      </w:r>
    </w:p>
    <w:p w:rsidR="002D1BC5" w:rsidRPr="002D1BC5" w:rsidRDefault="002D1BC5" w:rsidP="002D1BC5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kern w:val="0"/>
          <w:lang w:eastAsia="en-US" w:bidi="ar-SA"/>
        </w:rPr>
      </w:pPr>
      <w:proofErr w:type="spellStart"/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ylabel</w:t>
      </w:r>
      <w:proofErr w:type="spellEnd"/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'ln(</w:t>
      </w:r>
      <w:proofErr w:type="spellStart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V_i_n_f</w:t>
      </w:r>
      <w:proofErr w:type="spellEnd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-V)'</w:t>
      </w:r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</w:t>
      </w:r>
      <w:proofErr w:type="spellStart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FontSize</w:t>
      </w:r>
      <w:proofErr w:type="spellEnd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</w:t>
      </w:r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14, </w:t>
      </w:r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</w:t>
      </w:r>
      <w:proofErr w:type="spellStart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FontName</w:t>
      </w:r>
      <w:proofErr w:type="spellEnd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</w:t>
      </w:r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</w:t>
      </w:r>
      <w:proofErr w:type="spellStart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TimesNewRoman</w:t>
      </w:r>
      <w:proofErr w:type="spellEnd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</w:t>
      </w:r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);</w:t>
      </w:r>
    </w:p>
    <w:p w:rsidR="002D1BC5" w:rsidRPr="002D1BC5" w:rsidRDefault="002D1BC5" w:rsidP="002D1BC5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hold </w:t>
      </w:r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on</w:t>
      </w:r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;</w:t>
      </w:r>
    </w:p>
    <w:p w:rsidR="002D1BC5" w:rsidRPr="002D1BC5" w:rsidRDefault="002D1BC5" w:rsidP="002D1BC5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kern w:val="0"/>
          <w:lang w:eastAsia="en-US" w:bidi="ar-SA"/>
        </w:rPr>
      </w:pPr>
      <w:proofErr w:type="gramStart"/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plot(</w:t>
      </w:r>
      <w:proofErr w:type="gramEnd"/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0:0.1:15, y0, </w:t>
      </w:r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'r.-'</w:t>
      </w:r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); hold </w:t>
      </w:r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off</w:t>
      </w:r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;</w:t>
      </w:r>
    </w:p>
    <w:p w:rsidR="002D1BC5" w:rsidRPr="002D1BC5" w:rsidRDefault="002D1BC5" w:rsidP="002D1BC5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k = num2str(</w:t>
      </w:r>
      <w:proofErr w:type="gramStart"/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p(</w:t>
      </w:r>
      <w:proofErr w:type="gramEnd"/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1));</w:t>
      </w:r>
    </w:p>
    <w:p w:rsidR="002D1BC5" w:rsidRPr="002D1BC5" w:rsidRDefault="002D1BC5" w:rsidP="002D1BC5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c = num2str(</w:t>
      </w:r>
      <w:proofErr w:type="gramStart"/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p(</w:t>
      </w:r>
      <w:proofErr w:type="gramEnd"/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2));</w:t>
      </w:r>
    </w:p>
    <w:p w:rsidR="002D1BC5" w:rsidRPr="002D1BC5" w:rsidRDefault="002D1BC5" w:rsidP="002D1BC5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kern w:val="0"/>
          <w:lang w:eastAsia="en-US" w:bidi="ar-SA"/>
        </w:rPr>
      </w:pPr>
      <w:proofErr w:type="spellStart"/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k_text</w:t>
      </w:r>
      <w:proofErr w:type="spellEnd"/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= [</w:t>
      </w:r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'y='</w:t>
      </w:r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k, </w:t>
      </w:r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'x+'</w:t>
      </w:r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, c];</w:t>
      </w:r>
    </w:p>
    <w:p w:rsidR="002D1BC5" w:rsidRPr="002D1BC5" w:rsidRDefault="002D1BC5" w:rsidP="002D1BC5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kern w:val="0"/>
          <w:lang w:eastAsia="en-US" w:bidi="ar-SA"/>
        </w:rPr>
      </w:pPr>
      <w:proofErr w:type="gramStart"/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text(</w:t>
      </w:r>
      <w:proofErr w:type="gramEnd"/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9, 3.1, k_text,</w:t>
      </w:r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</w:t>
      </w:r>
      <w:proofErr w:type="spellStart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FontSize</w:t>
      </w:r>
      <w:proofErr w:type="spellEnd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</w:t>
      </w:r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14, </w:t>
      </w:r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</w:t>
      </w:r>
      <w:proofErr w:type="spellStart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FontName</w:t>
      </w:r>
      <w:proofErr w:type="spellEnd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</w:t>
      </w:r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'Times New Roman'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);</w:t>
      </w:r>
    </w:p>
    <w:p w:rsidR="002D1BC5" w:rsidRPr="002D1BC5" w:rsidRDefault="002D1BC5" w:rsidP="002D1BC5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kern w:val="0"/>
          <w:lang w:eastAsia="en-US" w:bidi="ar-SA"/>
        </w:rPr>
      </w:pPr>
      <w:proofErr w:type="gramStart"/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title(</w:t>
      </w:r>
      <w:proofErr w:type="gramEnd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</w:t>
      </w:r>
      <w:r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val="ru-RU" w:eastAsia="en-US" w:bidi="ar-SA"/>
        </w:rPr>
        <w:t>Реакция</w:t>
      </w:r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val="ru-RU" w:eastAsia="en-US" w:bidi="ar-SA"/>
        </w:rPr>
        <w:t>первого</w:t>
      </w:r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val="ru-RU" w:eastAsia="en-US" w:bidi="ar-SA"/>
        </w:rPr>
        <w:t>порядка</w:t>
      </w:r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</w:t>
      </w:r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</w:t>
      </w:r>
      <w:proofErr w:type="spellStart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FontSize</w:t>
      </w:r>
      <w:proofErr w:type="spellEnd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</w:t>
      </w:r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14, </w:t>
      </w:r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</w:t>
      </w:r>
      <w:proofErr w:type="spellStart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FontName</w:t>
      </w:r>
      <w:proofErr w:type="spellEnd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</w:t>
      </w:r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</w:t>
      </w:r>
      <w:proofErr w:type="spellStart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TimesNewRoman</w:t>
      </w:r>
      <w:proofErr w:type="spellEnd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</w:t>
      </w:r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); </w:t>
      </w:r>
    </w:p>
    <w:p w:rsidR="002D1BC5" w:rsidRPr="002D1BC5" w:rsidRDefault="002D1BC5" w:rsidP="002D1BC5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kern w:val="0"/>
          <w:lang w:eastAsia="en-US" w:bidi="ar-SA"/>
        </w:rPr>
      </w:pPr>
      <w:proofErr w:type="gramStart"/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set(</w:t>
      </w:r>
      <w:proofErr w:type="spellStart"/>
      <w:proofErr w:type="gramEnd"/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gca</w:t>
      </w:r>
      <w:proofErr w:type="spellEnd"/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</w:t>
      </w:r>
      <w:proofErr w:type="spellStart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FontSize</w:t>
      </w:r>
      <w:proofErr w:type="spellEnd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</w:t>
      </w:r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14, </w:t>
      </w:r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</w:t>
      </w:r>
      <w:proofErr w:type="spellStart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FontName</w:t>
      </w:r>
      <w:proofErr w:type="spellEnd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</w:t>
      </w:r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</w:t>
      </w:r>
      <w:proofErr w:type="spellStart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TimesNewRoman</w:t>
      </w:r>
      <w:proofErr w:type="spellEnd"/>
      <w:r w:rsidRPr="002D1BC5">
        <w:rPr>
          <w:rFonts w:ascii="Times New Roman" w:eastAsiaTheme="minorHAnsi" w:hAnsi="Times New Roman" w:cs="Times New Roman"/>
          <w:color w:val="AA04F9"/>
          <w:kern w:val="0"/>
          <w:sz w:val="28"/>
          <w:szCs w:val="28"/>
          <w:lang w:eastAsia="en-US" w:bidi="ar-SA"/>
        </w:rPr>
        <w:t>'</w:t>
      </w:r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);</w:t>
      </w:r>
    </w:p>
    <w:p w:rsidR="002D1BC5" w:rsidRPr="002D1BC5" w:rsidRDefault="002D1BC5" w:rsidP="002D1BC5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2D1BC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</w:p>
    <w:p w:rsidR="002D1BC5" w:rsidRDefault="002D1BC5" w:rsidP="002D1BC5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kern w:val="0"/>
          <w:lang w:val="ru-RU" w:eastAsia="en-US" w:bidi="ar-SA"/>
        </w:rPr>
      </w:pPr>
      <w:proofErr w:type="spellStart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half_life</w:t>
      </w:r>
      <w:proofErr w:type="spellEnd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= -0.693/</w:t>
      </w:r>
      <w:proofErr w:type="gramStart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p(</w:t>
      </w:r>
      <w:proofErr w:type="gramEnd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1);</w:t>
      </w:r>
    </w:p>
    <w:p w:rsidR="002D1BC5" w:rsidRPr="00675A1E" w:rsidRDefault="002D1BC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D1BC5" w:rsidRPr="00675A1E">
      <w:footerReference w:type="default" r:id="rId28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073" w:rsidRDefault="00817073">
      <w:r>
        <w:separator/>
      </w:r>
    </w:p>
  </w:endnote>
  <w:endnote w:type="continuationSeparator" w:id="0">
    <w:p w:rsidR="00817073" w:rsidRDefault="00817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1578381"/>
      <w:docPartObj>
        <w:docPartGallery w:val="Page Numbers (Bottom of Page)"/>
        <w:docPartUnique/>
      </w:docPartObj>
    </w:sdtPr>
    <w:sdtEndPr/>
    <w:sdtContent>
      <w:p w:rsidR="00C301FB" w:rsidRDefault="00F5533B">
        <w:pPr>
          <w:pStyle w:val="ab"/>
          <w:jc w:val="center"/>
        </w:pPr>
        <w:r>
          <w:rPr>
            <w:rFonts w:ascii="Times New Roman" w:hAnsi="Times New Roman" w:cs="Times New Roman"/>
            <w:sz w:val="28"/>
          </w:rPr>
          <w:fldChar w:fldCharType="begin"/>
        </w:r>
        <w:r>
          <w:rPr>
            <w:rFonts w:ascii="Times New Roman" w:hAnsi="Times New Roman" w:cs="Times New Roman"/>
            <w:sz w:val="28"/>
          </w:rPr>
          <w:instrText>PAGE</w:instrText>
        </w:r>
        <w:r>
          <w:rPr>
            <w:rFonts w:ascii="Times New Roman" w:hAnsi="Times New Roman" w:cs="Times New Roman"/>
            <w:sz w:val="28"/>
          </w:rPr>
          <w:fldChar w:fldCharType="separate"/>
        </w:r>
        <w:r w:rsidR="00C00FB9">
          <w:rPr>
            <w:rFonts w:ascii="Times New Roman" w:hAnsi="Times New Roman" w:cs="Times New Roman"/>
            <w:noProof/>
            <w:sz w:val="28"/>
          </w:rPr>
          <w:t>4</w:t>
        </w:r>
        <w:r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073" w:rsidRDefault="00817073">
      <w:r>
        <w:separator/>
      </w:r>
    </w:p>
  </w:footnote>
  <w:footnote w:type="continuationSeparator" w:id="0">
    <w:p w:rsidR="00817073" w:rsidRDefault="008170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FB"/>
    <w:rsid w:val="000859BA"/>
    <w:rsid w:val="002641C0"/>
    <w:rsid w:val="002D1BC5"/>
    <w:rsid w:val="0038642A"/>
    <w:rsid w:val="004C72C0"/>
    <w:rsid w:val="00675A1E"/>
    <w:rsid w:val="00680AE6"/>
    <w:rsid w:val="00691CEC"/>
    <w:rsid w:val="006C2EBC"/>
    <w:rsid w:val="00715FE2"/>
    <w:rsid w:val="00817073"/>
    <w:rsid w:val="00895962"/>
    <w:rsid w:val="008F6765"/>
    <w:rsid w:val="00912245"/>
    <w:rsid w:val="00914826"/>
    <w:rsid w:val="00972836"/>
    <w:rsid w:val="00AB2FAC"/>
    <w:rsid w:val="00B27C46"/>
    <w:rsid w:val="00C00FB9"/>
    <w:rsid w:val="00C301FB"/>
    <w:rsid w:val="00C6579A"/>
    <w:rsid w:val="00C72500"/>
    <w:rsid w:val="00D65CB3"/>
    <w:rsid w:val="00D956F6"/>
    <w:rsid w:val="00DB7C0B"/>
    <w:rsid w:val="00E82BB4"/>
    <w:rsid w:val="00EE0887"/>
    <w:rsid w:val="00F5533B"/>
    <w:rsid w:val="00FB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1BF04"/>
  <w15:docId w15:val="{FEE45141-FE9A-4248-87E9-8A503D6E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BC5"/>
    <w:pPr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uiPriority w:val="9"/>
    <w:qFormat/>
    <w:rsid w:val="00952B0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952B0C"/>
    <w:rPr>
      <w:rFonts w:ascii="Liberation Serif" w:eastAsia="Noto Serif CJK SC" w:hAnsi="Liberation Serif" w:cs="Mangal"/>
      <w:kern w:val="2"/>
      <w:sz w:val="24"/>
      <w:szCs w:val="21"/>
      <w:lang w:val="en-US" w:eastAsia="zh-CN" w:bidi="hi-IN"/>
    </w:rPr>
  </w:style>
  <w:style w:type="character" w:customStyle="1" w:styleId="a4">
    <w:name w:val="Нижний колонтитул Знак"/>
    <w:basedOn w:val="a0"/>
    <w:uiPriority w:val="99"/>
    <w:qFormat/>
    <w:rsid w:val="00952B0C"/>
    <w:rPr>
      <w:rFonts w:ascii="Liberation Serif" w:eastAsia="Noto Serif CJK SC" w:hAnsi="Liberation Serif" w:cs="Mangal"/>
      <w:kern w:val="2"/>
      <w:sz w:val="24"/>
      <w:szCs w:val="21"/>
      <w:lang w:val="en-US" w:eastAsia="zh-CN" w:bidi="hi-IN"/>
    </w:rPr>
  </w:style>
  <w:style w:type="character" w:customStyle="1" w:styleId="10">
    <w:name w:val="Заголовок 1 Знак"/>
    <w:basedOn w:val="a0"/>
    <w:link w:val="10"/>
    <w:uiPriority w:val="9"/>
    <w:qFormat/>
    <w:rsid w:val="00952B0C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val="en-US" w:eastAsia="zh-CN" w:bidi="hi-IN"/>
    </w:rPr>
  </w:style>
  <w:style w:type="character" w:styleId="a5">
    <w:name w:val="Hyperlink"/>
    <w:basedOn w:val="a0"/>
    <w:uiPriority w:val="99"/>
    <w:unhideWhenUsed/>
    <w:rsid w:val="00952B0C"/>
    <w:rPr>
      <w:color w:val="0563C1" w:themeColor="hyperlink"/>
      <w:u w:val="single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9">
    <w:name w:val="List Paragraph"/>
    <w:basedOn w:val="a"/>
    <w:qFormat/>
    <w:rsid w:val="00952B0C"/>
    <w:pPr>
      <w:spacing w:line="360" w:lineRule="auto"/>
      <w:ind w:firstLine="850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uiPriority w:val="99"/>
    <w:unhideWhenUsed/>
    <w:rsid w:val="00952B0C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b">
    <w:name w:val="footer"/>
    <w:basedOn w:val="a"/>
    <w:uiPriority w:val="99"/>
    <w:unhideWhenUsed/>
    <w:rsid w:val="00952B0C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c">
    <w:name w:val="TOC Heading"/>
    <w:basedOn w:val="1"/>
    <w:next w:val="a"/>
    <w:uiPriority w:val="39"/>
    <w:unhideWhenUsed/>
    <w:qFormat/>
    <w:rsid w:val="00952B0C"/>
    <w:pPr>
      <w:suppressAutoHyphens w:val="0"/>
      <w:spacing w:line="259" w:lineRule="auto"/>
      <w:textAlignment w:val="auto"/>
    </w:pPr>
    <w:rPr>
      <w:rFonts w:cstheme="majorBidi"/>
      <w:kern w:val="0"/>
      <w:szCs w:val="32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52B0C"/>
    <w:pPr>
      <w:spacing w:after="100"/>
    </w:pPr>
    <w:rPr>
      <w:rFonts w:cs="Mangal"/>
      <w:szCs w:val="21"/>
    </w:rPr>
  </w:style>
  <w:style w:type="table" w:styleId="ad">
    <w:name w:val="Table Grid"/>
    <w:basedOn w:val="a1"/>
    <w:uiPriority w:val="39"/>
    <w:rsid w:val="00276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7.emf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6.bin"/><Relationship Id="rId28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E77CA-65B4-4C67-B1C9-E91EF1107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dc:description/>
  <cp:lastModifiedBy>Anna Kuzmenko</cp:lastModifiedBy>
  <cp:revision>10</cp:revision>
  <dcterms:created xsi:type="dcterms:W3CDTF">2021-10-22T19:37:00Z</dcterms:created>
  <dcterms:modified xsi:type="dcterms:W3CDTF">2021-12-04T10:16:00Z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