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E176B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</w:t>
      </w:r>
      <w:r w:rsidR="00DE1467">
        <w:rPr>
          <w:rFonts w:ascii="Times New Roman" w:hAnsi="Times New Roman" w:cs="Times New Roman"/>
          <w:sz w:val="28"/>
        </w:rPr>
        <w:t xml:space="preserve"> лабораторной</w:t>
      </w:r>
      <w:r w:rsidR="00256C96">
        <w:rPr>
          <w:rFonts w:ascii="Times New Roman" w:hAnsi="Times New Roman" w:cs="Times New Roman"/>
          <w:sz w:val="28"/>
        </w:rPr>
        <w:t xml:space="preserve"> работе №3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FA10F4" w:rsidRPr="00F970E6" w:rsidRDefault="00256C96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Расчет теплового баланса ректификационной колонны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</w:t>
      </w:r>
      <w:r w:rsidR="00505EE5">
        <w:rPr>
          <w:rFonts w:ascii="Times New Roman" w:hAnsi="Times New Roman" w:cs="Times New Roman"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5EE5" w:rsidRDefault="00505EE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402B24" w:rsidRDefault="00402B2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02B24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300256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2B24" w:rsidRPr="00FB1EBC" w:rsidRDefault="00402B24" w:rsidP="00FB1EBC">
          <w:pPr>
            <w:pStyle w:val="a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FB1EBC" w:rsidRPr="00FB1EBC" w:rsidRDefault="00402B24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B1E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1E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1E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389177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_Toc84389177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6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915121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78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_Toc84389178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6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915121" w:rsidP="00FB1EBC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79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_Toc84389179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6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915121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0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_Toc84389180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6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915121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1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_Toc84389181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6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915121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2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_Toc84389182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6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FB1EBC" w:rsidRDefault="00402B24" w:rsidP="00FB1EBC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B1EB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02B24" w:rsidRDefault="00402B24" w:rsidP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402B24" w:rsidRDefault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389177"/>
      <w:r>
        <w:rPr>
          <w:rFonts w:ascii="Times New Roman" w:hAnsi="Times New Roman" w:cs="Times New Roman"/>
          <w:b/>
          <w:sz w:val="28"/>
        </w:rPr>
        <w:lastRenderedPageBreak/>
        <w:t>1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ЦЕЛЬ РАБОТЫ</w:t>
      </w:r>
      <w:bookmarkEnd w:id="1"/>
    </w:p>
    <w:p w:rsidR="00804725" w:rsidRDefault="00256C96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расчет теплового баланса ректификационной колонны.</w:t>
      </w:r>
    </w:p>
    <w:p w:rsidR="00256C96" w:rsidRDefault="00256C96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389178"/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2"/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84389179"/>
      <w:r w:rsidRPr="00CC3820">
        <w:rPr>
          <w:rFonts w:ascii="Times New Roman" w:hAnsi="Times New Roman" w:cs="Times New Roman"/>
          <w:b/>
          <w:sz w:val="28"/>
        </w:rPr>
        <w:t>2.1</w:t>
      </w:r>
      <w:r w:rsidRPr="00CC3820">
        <w:rPr>
          <w:rFonts w:ascii="Times New Roman" w:hAnsi="Times New Roman" w:cs="Times New Roman"/>
          <w:b/>
          <w:sz w:val="28"/>
        </w:rPr>
        <w:tab/>
        <w:t>Введение</w:t>
      </w:r>
      <w:bookmarkEnd w:id="3"/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Процессы теплообмена играют важную роль в современной технике. Они применяются всюду, где возникает необходимость нагрева или охлаждения среды для ее обработки и для утилизации тепла. Особенно широко процессы теплообмена используют в химической, нефтеперерабатывающей, энергетической и пищевой промышленности.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Перенос тепла может происходить различными способами в зависимости от агрегатного состояния вещества. Если вещество находится в твердом состоянии, то теплоперенос происходит в результате колебательного движения атомов и молекул кристаллической решетки, движения электронов, блуждания атомов примеси по дислокациям решетки. Такое явление носит название теплопроводности. Если вещество находится в жидком или газообразном состоянии, то кроме теплопроводности возможен теплоперенос путем механического передвижения и перемешивания самого вещества; такой перенос называется конвективным. Перенос тепла может происходить и в глубоком вакууме; в этом случае он производится излучением, испускаемым одними телами, и поглощаемым другими.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 xml:space="preserve">Известны два пути изучения явлений теплопереноса: феноменологический и молекулярно-кинетический (статистический). Феноменологический путь основывается на представлении вещества непрерывной сплошной средой; молекулярное строение вещества при этом обычно не играет роли; основные исходные законы (закон Фурье и др.) считаются экспериментальными фактами. Молекулярно-кинетический (статистический) путь состоит в изучении явлений на основе знаний о молекулярном строении вещества, на основе решения кинетических </w:t>
      </w:r>
      <w:r w:rsidRPr="000D7C62">
        <w:rPr>
          <w:rFonts w:ascii="Times New Roman" w:hAnsi="Times New Roman" w:cs="Times New Roman"/>
          <w:sz w:val="28"/>
          <w:szCs w:val="28"/>
        </w:rPr>
        <w:lastRenderedPageBreak/>
        <w:t>уравнений, например, уравнения Больцмана. Мы будем рассматривать феноменологический метод исследования.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 xml:space="preserve">Температура – одна из основных физических величин, характеризующих процесс теплопроводности. Совокупность значений температуры во всех точках изучаемого пространства называется температурным полем </w:t>
      </w:r>
      <w:r w:rsidRPr="000D7C6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D7C62">
        <w:rPr>
          <w:rFonts w:ascii="Times New Roman" w:hAnsi="Times New Roman" w:cs="Times New Roman"/>
          <w:sz w:val="28"/>
          <w:szCs w:val="28"/>
        </w:rPr>
        <w:t>(</w:t>
      </w:r>
      <w:r w:rsidRPr="000D7C6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D7C62">
        <w:rPr>
          <w:rFonts w:ascii="Times New Roman" w:hAnsi="Times New Roman" w:cs="Times New Roman"/>
          <w:i/>
          <w:sz w:val="28"/>
          <w:szCs w:val="28"/>
        </w:rPr>
        <w:t>,</w:t>
      </w:r>
      <w:r w:rsidRPr="000D7C6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0D7C62">
        <w:rPr>
          <w:rFonts w:ascii="Times New Roman" w:hAnsi="Times New Roman" w:cs="Times New Roman"/>
          <w:i/>
          <w:sz w:val="28"/>
          <w:szCs w:val="28"/>
        </w:rPr>
        <w:t>,</w:t>
      </w:r>
      <w:r w:rsidRPr="000D7C6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0D7C62">
        <w:rPr>
          <w:rFonts w:ascii="Times New Roman" w:hAnsi="Times New Roman" w:cs="Times New Roman"/>
          <w:sz w:val="28"/>
          <w:szCs w:val="28"/>
        </w:rPr>
        <w:t>).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Если температура в любой точке изучаемого пространства не меняется со временем, т.е. является функцией только координат, то такое поле называется стационарным или установившимся. По пространственным координатам температурное поле может быть одномерным, двух- и трехмерным в зависимости от количества координат, от которого это поле фактически зависит. Если соединить точки поля, имеющие одинаковую температуру, то получится изотермическая поверхность (изотерма). Передача тепла теплопроводностью происходит по нормали к изотермической поверхности от более нагретых областей к менее нагретым. Количество тепла, переносимое за единицу времени, называется тепловым потоком.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Основной закон теплопроводности, названный законом Фурье, может быть сформулирован так: плотность теплового потока в неподвижной среде прямо пропорциональна градиенту температуры.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Теплообменными аппаратами называют устройства, предназначенные для передачи тепла от одного теплоносителя к другому, а также осуществления различных технологических процессов: нагревания, охлаждения, кипения, конденсации и др.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Теплообменные аппараты классифицируют по различным признакам, в том числе по способу передачи тепла (поверхностные, смесительные). Основными требованиями к ним являются: обеспечение наиболее высокого коэффициента теплопередачи при возможно меньшем гидравлическом сопротивлении; компактность и наименьший расход материалов; надежность и герметичность в совокупности с простотой обслуживания и ремонта; унификация узлов и деталей; наибольший диапазон рабочих температур и давлений и т.д.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lastRenderedPageBreak/>
        <w:t>На интенсивность и эффективность процесса теплообмена влияют форма поверхности теплообмена; эквивалентный диаметр и компоновка каналов, обеспечивающих оптимальные скорости движения сред; средний температурный напор; наличие турбулизирующих элементов в каналах; оребрение и т.д.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Теплопередача между теплоносителями существенно изменяется в зависимости от физических свойств и параметров теплообменивающихся сред, а также от гидродинамических условий движения теплоносителя.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Основными параметрами рабочих сред являются плотность, вязкость, удельная теплоемкость, коэффициент теплопроводности, температура кипения, скрытая теплота испарения или конденсации и др. Для большинства физических параметров существует линейная зависимость от температуры.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Тепловой расчет начинается с определения тепловой нагрузки аппарата и расхода греющего и охлаждающего теплоносителя. Тепловой нагрузкой называется количество тепла, переданного от греющего теплоносителя к хлада</w:t>
      </w:r>
      <w:r>
        <w:rPr>
          <w:rFonts w:ascii="Times New Roman" w:hAnsi="Times New Roman" w:cs="Times New Roman"/>
          <w:sz w:val="28"/>
          <w:szCs w:val="28"/>
        </w:rPr>
        <w:t>гент</w:t>
      </w:r>
      <w:r w:rsidRPr="000D7C62">
        <w:rPr>
          <w:rFonts w:ascii="Times New Roman" w:hAnsi="Times New Roman" w:cs="Times New Roman"/>
          <w:sz w:val="28"/>
          <w:szCs w:val="28"/>
        </w:rPr>
        <w:t>у.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Расчет температурного режима теплообменного аппарата состоит из определения средней разности температур, вычисления средних температур теплоносителей, а также определения температуры стенок аппарата.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При расчете температурного режима теплообменника необходимо сначала установить характер изменения температуры теплоносителей, выбрать схему их движения так, чтобы получить большую среднюю разность температур. Это обеспечит самые благоприятные условия теплопередачи и минимальную температуру стенок аппарата.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Направления движения теплоносителей могут быть прямоточными, противоточными, с перекрестным и смешанным токами. Лучшие результаты дает противоточное движение, поэтому во всех теплообменных аппаратах, где это возможно, создают противоток движения теплоносителей.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lastRenderedPageBreak/>
        <w:t>Прямоток – параллельное движение теплоносителей в одном направлении. Противоток – параллельное движение теплоносителей в противоположных направлениях.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Основные параметры технологического режима ректификационной колонны – температура и давление. Давление в процессе ректификации существенно влияет на температурный режим работы колонны и другие факторы (относительн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0D7C62">
        <w:rPr>
          <w:rFonts w:ascii="Times New Roman" w:hAnsi="Times New Roman" w:cs="Times New Roman"/>
          <w:sz w:val="28"/>
          <w:szCs w:val="28"/>
        </w:rPr>
        <w:t xml:space="preserve"> летучесть компонентов, производительность, размеры и др.).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Использование повышенного давления приводит к уменьшению объемов паров, а, следовательно, и объема аппаратуры. Однако при этом уменьшается относительная летучесть компонентов, затрудняется ректификация и, кроме того, появляется необходимость увеличения толщины корпуса колонны. При повышении давления увеличивается температуры кипения остатка, поэтому в кипятильнике необходим теплоноситель с более высоким температурным потенциалом. Понижение давления в ректификационной колонне приводит к понижению в ней температуры, что бывает необходимо при разделении высококипящих и термически нестабильных компонентов.</w:t>
      </w:r>
    </w:p>
    <w:p w:rsidR="00B90027" w:rsidRPr="00505EE5" w:rsidRDefault="00B90027" w:rsidP="00505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389180"/>
      <w:r>
        <w:rPr>
          <w:rFonts w:ascii="Times New Roman" w:hAnsi="Times New Roman" w:cs="Times New Roman"/>
          <w:b/>
          <w:sz w:val="28"/>
        </w:rPr>
        <w:lastRenderedPageBreak/>
        <w:t>3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4"/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473DB0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05EE5" w:rsidRPr="006122DA" w:rsidTr="00371078">
        <w:trPr>
          <w:trHeight w:val="30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"ацетон - уксусная кислота" (C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 - C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95315C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15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95315C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15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112,1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22,5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25,7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106,1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35,6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56,4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94,3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23,6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92,5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27,1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29,4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70,9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84,4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70,8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66,8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96,6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76,1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98,1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93,5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99,7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60,7</w:t>
            </w:r>
          </w:p>
        </w:tc>
      </w:tr>
    </w:tbl>
    <w:p w:rsidR="00505EE5" w:rsidRPr="000D7C62" w:rsidRDefault="00505EE5" w:rsidP="00B2743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Исходные данные: расход исходной смеси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18.75pt" o:ole="">
            <v:imagedata r:id="rId7" o:title=""/>
          </v:shape>
          <o:OLEObject Type="Embed" ProgID="Equation.DSMT4" ShapeID="_x0000_i1025" DrawAspect="Content" ObjectID="_1695119492" r:id="rId8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 кг/с; концентрации (мольные доли)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6" type="#_x0000_t75" style="width:55.5pt;height:18.75pt" o:ole="">
            <v:imagedata r:id="rId9" o:title=""/>
          </v:shape>
          <o:OLEObject Type="Embed" ProgID="Equation.DSMT4" ShapeID="_x0000_i1026" DrawAspect="Content" ObjectID="_1695119493" r:id="rId10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7" type="#_x0000_t75" style="width:55.5pt;height:18.75pt" o:ole="">
            <v:imagedata r:id="rId11" o:title=""/>
          </v:shape>
          <o:OLEObject Type="Embed" ProgID="Equation.DSMT4" ShapeID="_x0000_i1027" DrawAspect="Content" ObjectID="_1695119494" r:id="rId12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8" type="#_x0000_t75" style="width:55.5pt;height:18.75pt" o:ole="">
            <v:imagedata r:id="rId13" o:title=""/>
          </v:shape>
          <o:OLEObject Type="Embed" ProgID="Equation.DSMT4" ShapeID="_x0000_i1028" DrawAspect="Content" ObjectID="_1695119495" r:id="rId14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5" w:name="_Toc84389181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5"/>
    </w:p>
    <w:p w:rsidR="003A57C8" w:rsidRDefault="006C0AAB" w:rsidP="006C0A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линейной интерполяции определены температуры веществ исходной смеси, кубовом остатке и дистилляте по равновесным системы</w:t>
      </w:r>
      <w:r w:rsidR="00F33D84">
        <w:rPr>
          <w:rFonts w:ascii="Times New Roman" w:hAnsi="Times New Roman" w:cs="Times New Roman"/>
          <w:sz w:val="28"/>
        </w:rPr>
        <w:t xml:space="preserve"> и исходных данным</w:t>
      </w:r>
      <w:r>
        <w:rPr>
          <w:rFonts w:ascii="Times New Roman" w:hAnsi="Times New Roman" w:cs="Times New Roman"/>
          <w:sz w:val="28"/>
        </w:rPr>
        <w:t>:</w:t>
      </w:r>
    </w:p>
    <w:p w:rsidR="006C0AAB" w:rsidRPr="006C0AAB" w:rsidRDefault="001C6FD6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6C0AAB">
        <w:rPr>
          <w:rFonts w:ascii="Times New Roman" w:hAnsi="Times New Roman" w:cs="Times New Roman"/>
          <w:position w:val="-32"/>
          <w:sz w:val="28"/>
        </w:rPr>
        <w:object w:dxaOrig="6720" w:dyaOrig="760">
          <v:shape id="_x0000_i1029" type="#_x0000_t75" style="width:336pt;height:38.25pt" o:ole="">
            <v:imagedata r:id="rId15" o:title=""/>
          </v:shape>
          <o:OLEObject Type="Embed" ProgID="Equation.DSMT4" ShapeID="_x0000_i1029" DrawAspect="Content" ObjectID="_1695119496" r:id="rId16"/>
        </w:object>
      </w:r>
    </w:p>
    <w:p w:rsidR="006C0AAB" w:rsidRDefault="001C6FD6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C0AAB">
        <w:rPr>
          <w:rFonts w:ascii="Times New Roman" w:hAnsi="Times New Roman" w:cs="Times New Roman"/>
          <w:position w:val="-32"/>
          <w:sz w:val="28"/>
        </w:rPr>
        <w:object w:dxaOrig="8820" w:dyaOrig="760">
          <v:shape id="_x0000_i1030" type="#_x0000_t75" style="width:440.25pt;height:38.25pt" o:ole="">
            <v:imagedata r:id="rId17" o:title=""/>
          </v:shape>
          <o:OLEObject Type="Embed" ProgID="Equation.DSMT4" ShapeID="_x0000_i1030" DrawAspect="Content" ObjectID="_1695119497" r:id="rId18"/>
        </w:object>
      </w:r>
    </w:p>
    <w:p w:rsidR="006C0AAB" w:rsidRDefault="001C6FD6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C0AAB">
        <w:rPr>
          <w:rFonts w:ascii="Times New Roman" w:hAnsi="Times New Roman" w:cs="Times New Roman"/>
          <w:position w:val="-32"/>
          <w:sz w:val="28"/>
        </w:rPr>
        <w:object w:dxaOrig="7000" w:dyaOrig="760">
          <v:shape id="_x0000_i1031" type="#_x0000_t75" style="width:350.25pt;height:38.25pt" o:ole="">
            <v:imagedata r:id="rId19" o:title=""/>
          </v:shape>
          <o:OLEObject Type="Embed" ProgID="Equation.DSMT4" ShapeID="_x0000_i1031" DrawAspect="Content" ObjectID="_1695119498" r:id="rId20"/>
        </w:object>
      </w:r>
    </w:p>
    <w:p w:rsidR="00595F61" w:rsidRDefault="00595F61" w:rsidP="00595F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Определены молярные массы ацетона (</w:t>
      </w:r>
      <w:r w:rsidRPr="00473DB0">
        <w:rPr>
          <w:rFonts w:ascii="Times New Roman" w:hAnsi="Times New Roman" w:cs="Times New Roman"/>
          <w:position w:val="-12"/>
          <w:sz w:val="28"/>
        </w:rPr>
        <w:object w:dxaOrig="400" w:dyaOrig="380">
          <v:shape id="_x0000_i1032" type="#_x0000_t75" style="width:20.25pt;height:18.75pt" o:ole="">
            <v:imagedata r:id="rId21" o:title=""/>
          </v:shape>
          <o:OLEObject Type="Embed" ProgID="Equation.DSMT4" ShapeID="_x0000_i1032" DrawAspect="Content" ObjectID="_1695119499" r:id="rId22"/>
        </w:object>
      </w:r>
      <w:r>
        <w:rPr>
          <w:rFonts w:ascii="Times New Roman" w:hAnsi="Times New Roman" w:cs="Times New Roman"/>
          <w:sz w:val="28"/>
        </w:rPr>
        <w:t>) и уксусной кислоты (</w:t>
      </w:r>
      <w:r w:rsidRPr="00473DB0">
        <w:rPr>
          <w:rFonts w:ascii="Times New Roman" w:hAnsi="Times New Roman" w:cs="Times New Roman"/>
          <w:position w:val="-12"/>
          <w:sz w:val="28"/>
        </w:rPr>
        <w:object w:dxaOrig="420" w:dyaOrig="380">
          <v:shape id="_x0000_i1033" type="#_x0000_t75" style="width:21pt;height:18.75pt" o:ole="">
            <v:imagedata r:id="rId23" o:title=""/>
          </v:shape>
          <o:OLEObject Type="Embed" ProgID="Equation.DSMT4" ShapeID="_x0000_i1033" DrawAspect="Content" ObjectID="_1695119500" r:id="rId24"/>
        </w:object>
      </w:r>
      <w:r>
        <w:rPr>
          <w:rFonts w:ascii="Times New Roman" w:hAnsi="Times New Roman" w:cs="Times New Roman"/>
          <w:sz w:val="28"/>
        </w:rPr>
        <w:t>):</w:t>
      </w:r>
    </w:p>
    <w:p w:rsidR="00595F61" w:rsidRDefault="00595F61" w:rsidP="00595F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34634">
        <w:rPr>
          <w:rFonts w:ascii="Times New Roman" w:hAnsi="Times New Roman" w:cs="Times New Roman"/>
          <w:position w:val="-28"/>
          <w:sz w:val="28"/>
        </w:rPr>
        <w:object w:dxaOrig="6340" w:dyaOrig="720">
          <v:shape id="_x0000_i1034" type="#_x0000_t75" style="width:317.25pt;height:36pt" o:ole="">
            <v:imagedata r:id="rId25" o:title=""/>
          </v:shape>
          <o:OLEObject Type="Embed" ProgID="Equation.DSMT4" ShapeID="_x0000_i1034" DrawAspect="Content" ObjectID="_1695119501" r:id="rId26"/>
        </w:object>
      </w:r>
    </w:p>
    <w:p w:rsidR="00595F61" w:rsidRPr="00E34634" w:rsidRDefault="00595F61" w:rsidP="00595F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E34634">
        <w:rPr>
          <w:rFonts w:ascii="Times New Roman" w:hAnsi="Times New Roman" w:cs="Times New Roman"/>
          <w:position w:val="-28"/>
          <w:sz w:val="28"/>
        </w:rPr>
        <w:object w:dxaOrig="6700" w:dyaOrig="720">
          <v:shape id="_x0000_i1035" type="#_x0000_t75" style="width:335.25pt;height:36pt" o:ole="">
            <v:imagedata r:id="rId27" o:title=""/>
          </v:shape>
          <o:OLEObject Type="Embed" ProgID="Equation.DSMT4" ShapeID="_x0000_i1035" DrawAspect="Content" ObjectID="_1695119502" r:id="rId28"/>
        </w:object>
      </w:r>
    </w:p>
    <w:p w:rsidR="002542F5" w:rsidRDefault="002542F5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уравнениям (1-3) и известным из условий мольным долям легколетучего компонента в исходной смеси, дистилляте и кубовом остатке определены массовые доли:</w:t>
      </w:r>
    </w:p>
    <w:p w:rsidR="002542F5" w:rsidRPr="002542F5" w:rsidRDefault="002542F5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42F5">
        <w:rPr>
          <w:rFonts w:ascii="Times New Roman" w:hAnsi="Times New Roman" w:cs="Times New Roman"/>
          <w:sz w:val="28"/>
          <w:szCs w:val="28"/>
        </w:rPr>
        <w:tab/>
      </w:r>
      <w:r w:rsidRPr="002542F5">
        <w:rPr>
          <w:rFonts w:ascii="Times New Roman" w:hAnsi="Times New Roman" w:cs="Times New Roman"/>
          <w:position w:val="-32"/>
          <w:sz w:val="28"/>
          <w:szCs w:val="28"/>
        </w:rPr>
        <w:object w:dxaOrig="2960" w:dyaOrig="740">
          <v:shape id="_x0000_i1036" type="#_x0000_t75" style="width:147.75pt;height:36.75pt" o:ole="">
            <v:imagedata r:id="rId29" o:title=""/>
          </v:shape>
          <o:OLEObject Type="Embed" ProgID="Equation.DSMT4" ShapeID="_x0000_i1036" DrawAspect="Content" ObjectID="_1695119503" r:id="rId30"/>
        </w:object>
      </w:r>
      <w:r w:rsidRPr="002542F5">
        <w:rPr>
          <w:rFonts w:ascii="Times New Roman" w:hAnsi="Times New Roman" w:cs="Times New Roman"/>
          <w:sz w:val="28"/>
          <w:szCs w:val="28"/>
        </w:rPr>
        <w:tab/>
        <w:t>(1)</w:t>
      </w:r>
    </w:p>
    <w:p w:rsidR="002542F5" w:rsidRPr="002542F5" w:rsidRDefault="002542F5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42F5">
        <w:rPr>
          <w:rFonts w:ascii="Times New Roman" w:hAnsi="Times New Roman" w:cs="Times New Roman"/>
          <w:sz w:val="28"/>
          <w:szCs w:val="28"/>
        </w:rPr>
        <w:tab/>
      </w:r>
      <w:r w:rsidRPr="002542F5">
        <w:rPr>
          <w:rFonts w:ascii="Times New Roman" w:hAnsi="Times New Roman" w:cs="Times New Roman"/>
          <w:position w:val="-32"/>
          <w:sz w:val="28"/>
          <w:szCs w:val="28"/>
        </w:rPr>
        <w:object w:dxaOrig="2980" w:dyaOrig="740">
          <v:shape id="_x0000_i1037" type="#_x0000_t75" style="width:148.5pt;height:36.75pt" o:ole="">
            <v:imagedata r:id="rId31" o:title=""/>
          </v:shape>
          <o:OLEObject Type="Embed" ProgID="Equation.DSMT4" ShapeID="_x0000_i1037" DrawAspect="Content" ObjectID="_1695119504" r:id="rId32"/>
        </w:object>
      </w:r>
      <w:r w:rsidRPr="002542F5">
        <w:rPr>
          <w:rFonts w:ascii="Times New Roman" w:hAnsi="Times New Roman" w:cs="Times New Roman"/>
          <w:sz w:val="28"/>
          <w:szCs w:val="28"/>
        </w:rPr>
        <w:tab/>
        <w:t>(2)</w:t>
      </w:r>
    </w:p>
    <w:p w:rsidR="002542F5" w:rsidRDefault="002542F5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42F5">
        <w:rPr>
          <w:rFonts w:ascii="Times New Roman" w:hAnsi="Times New Roman" w:cs="Times New Roman"/>
          <w:sz w:val="28"/>
          <w:szCs w:val="28"/>
        </w:rPr>
        <w:tab/>
      </w:r>
      <w:r w:rsidRPr="002542F5">
        <w:rPr>
          <w:rFonts w:ascii="Times New Roman" w:hAnsi="Times New Roman" w:cs="Times New Roman"/>
          <w:position w:val="-32"/>
          <w:sz w:val="28"/>
          <w:szCs w:val="28"/>
        </w:rPr>
        <w:object w:dxaOrig="3040" w:dyaOrig="740">
          <v:shape id="_x0000_i1038" type="#_x0000_t75" style="width:151.5pt;height:36.75pt" o:ole="">
            <v:imagedata r:id="rId33" o:title=""/>
          </v:shape>
          <o:OLEObject Type="Embed" ProgID="Equation.DSMT4" ShapeID="_x0000_i1038" DrawAspect="Content" ObjectID="_1695119505" r:id="rId34"/>
        </w:object>
      </w:r>
      <w:r w:rsidRPr="002542F5">
        <w:rPr>
          <w:rFonts w:ascii="Times New Roman" w:hAnsi="Times New Roman" w:cs="Times New Roman"/>
          <w:sz w:val="28"/>
          <w:szCs w:val="28"/>
        </w:rPr>
        <w:tab/>
        <w:t>(3)</w:t>
      </w:r>
    </w:p>
    <w:p w:rsidR="00595F61" w:rsidRDefault="00595F61" w:rsidP="00595F61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300" w:dyaOrig="1020">
          <v:shape id="_x0000_i1039" type="#_x0000_t75" style="width:362.25pt;height:51pt" o:ole="">
            <v:imagedata r:id="rId35" o:title=""/>
          </v:shape>
          <o:OLEObject Type="Embed" ProgID="Equation.DSMT4" ShapeID="_x0000_i1039" DrawAspect="Content" ObjectID="_1695119506" r:id="rId36"/>
        </w:object>
      </w:r>
    </w:p>
    <w:p w:rsidR="00595F61" w:rsidRDefault="00595F61" w:rsidP="00595F61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280" w:dyaOrig="1020">
          <v:shape id="_x0000_i1040" type="#_x0000_t75" style="width:360.75pt;height:51pt" o:ole="">
            <v:imagedata r:id="rId37" o:title=""/>
          </v:shape>
          <o:OLEObject Type="Embed" ProgID="Equation.DSMT4" ShapeID="_x0000_i1040" DrawAspect="Content" ObjectID="_1695119507" r:id="rId38"/>
        </w:object>
      </w:r>
    </w:p>
    <w:p w:rsidR="00595F61" w:rsidRDefault="00595F61" w:rsidP="00595F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300" w:dyaOrig="1020">
          <v:shape id="_x0000_i1041" type="#_x0000_t75" style="width:362.25pt;height:51pt" o:ole="">
            <v:imagedata r:id="rId39" o:title=""/>
          </v:shape>
          <o:OLEObject Type="Embed" ProgID="Equation.DSMT4" ShapeID="_x0000_i1041" DrawAspect="Content" ObjectID="_1695119508" r:id="rId40"/>
        </w:object>
      </w:r>
    </w:p>
    <w:p w:rsidR="00F33D84" w:rsidRDefault="00595F61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Рассчитаны теплоты</w:t>
      </w:r>
      <w:r w:rsidR="00F33D84">
        <w:rPr>
          <w:rFonts w:ascii="Times New Roman" w:hAnsi="Times New Roman" w:cs="Times New Roman"/>
          <w:sz w:val="28"/>
        </w:rPr>
        <w:t xml:space="preserve"> испарения смеси ацетона и уксусной кислоты</w:t>
      </w:r>
      <w:r>
        <w:rPr>
          <w:rFonts w:ascii="Times New Roman" w:hAnsi="Times New Roman" w:cs="Times New Roman"/>
          <w:sz w:val="28"/>
        </w:rPr>
        <w:t xml:space="preserve"> по формулам 4 и 5 соответственно</w:t>
      </w:r>
      <w:r w:rsidR="00F33D84">
        <w:rPr>
          <w:rFonts w:ascii="Times New Roman" w:hAnsi="Times New Roman" w:cs="Times New Roman"/>
          <w:sz w:val="28"/>
        </w:rPr>
        <w:t>:</w:t>
      </w:r>
    </w:p>
    <w:p w:rsidR="00F33D84" w:rsidRDefault="00595F61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F47BF" w:rsidRPr="007F47BF">
        <w:rPr>
          <w:rFonts w:ascii="Times New Roman" w:hAnsi="Times New Roman" w:cs="Times New Roman"/>
          <w:position w:val="-24"/>
          <w:sz w:val="28"/>
        </w:rPr>
        <w:object w:dxaOrig="2540" w:dyaOrig="660">
          <v:shape id="_x0000_i1042" type="#_x0000_t75" style="width:127.5pt;height:32.25pt" o:ole="">
            <v:imagedata r:id="rId41" o:title=""/>
          </v:shape>
          <o:OLEObject Type="Embed" ProgID="Equation.DSMT4" ShapeID="_x0000_i1042" DrawAspect="Content" ObjectID="_1695119509" r:id="rId42"/>
        </w:object>
      </w:r>
      <w:r>
        <w:rPr>
          <w:rFonts w:ascii="Times New Roman" w:hAnsi="Times New Roman" w:cs="Times New Roman"/>
          <w:sz w:val="28"/>
        </w:rPr>
        <w:tab/>
        <w:t>(4)</w:t>
      </w:r>
    </w:p>
    <w:p w:rsidR="00595F61" w:rsidRDefault="00595F61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34E36" w:rsidRPr="00334E36">
        <w:rPr>
          <w:rFonts w:ascii="Times New Roman" w:eastAsia="Times New Roman" w:hAnsi="Times New Roman" w:cs="Times New Roman"/>
          <w:position w:val="-20"/>
          <w:sz w:val="28"/>
          <w:szCs w:val="28"/>
        </w:rPr>
        <w:object w:dxaOrig="4640" w:dyaOrig="499">
          <v:shape id="_x0000_i1043" type="#_x0000_t75" style="width:231pt;height:25.5pt" o:ole="">
            <v:imagedata r:id="rId43" o:title=""/>
          </v:shape>
          <o:OLEObject Type="Embed" ProgID="Equation.DSMT4" ShapeID="_x0000_i1043" DrawAspect="Content" ObjectID="_1695119510" r:id="rId44"/>
        </w:object>
      </w:r>
      <w:r>
        <w:rPr>
          <w:rFonts w:ascii="Times New Roman" w:hAnsi="Times New Roman" w:cs="Times New Roman"/>
          <w:sz w:val="28"/>
        </w:rPr>
        <w:tab/>
        <w:t>(5)</w:t>
      </w:r>
    </w:p>
    <w:p w:rsidR="00595F61" w:rsidRPr="004F5569" w:rsidRDefault="004F5569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ацетона эмпирический коэффициент </w:t>
      </w:r>
      <w:r w:rsidRPr="004F5569">
        <w:rPr>
          <w:rFonts w:ascii="Times New Roman" w:hAnsi="Times New Roman" w:cs="Times New Roman"/>
          <w:position w:val="-10"/>
          <w:sz w:val="28"/>
          <w:lang w:val="en-US"/>
        </w:rPr>
        <w:object w:dxaOrig="1140" w:dyaOrig="340">
          <v:shape id="_x0000_i1044" type="#_x0000_t75" style="width:57pt;height:17.25pt" o:ole="">
            <v:imagedata r:id="rId45" o:title=""/>
          </v:shape>
          <o:OLEObject Type="Embed" ProgID="Equation.DSMT4" ShapeID="_x0000_i1044" DrawAspect="Content" ObjectID="_1695119511" r:id="rId46"/>
        </w:object>
      </w:r>
      <w:r w:rsidRPr="004F55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критическая температура </w:t>
      </w:r>
      <w:r w:rsidRPr="004F5569">
        <w:rPr>
          <w:rFonts w:ascii="Times New Roman" w:hAnsi="Times New Roman" w:cs="Times New Roman"/>
          <w:position w:val="-16"/>
          <w:sz w:val="28"/>
        </w:rPr>
        <w:object w:dxaOrig="1640" w:dyaOrig="420">
          <v:shape id="_x0000_i1045" type="#_x0000_t75" style="width:82.5pt;height:21pt" o:ole="">
            <v:imagedata r:id="rId47" o:title=""/>
          </v:shape>
          <o:OLEObject Type="Embed" ProgID="Equation.DSMT4" ShapeID="_x0000_i1045" DrawAspect="Content" ObjectID="_1695119512" r:id="rId48"/>
        </w:object>
      </w:r>
      <w:r w:rsidRPr="004F5569">
        <w:rPr>
          <w:rFonts w:ascii="Times New Roman" w:hAnsi="Times New Roman" w:cs="Times New Roman"/>
          <w:sz w:val="28"/>
        </w:rPr>
        <w:t>.</w:t>
      </w:r>
    </w:p>
    <w:p w:rsidR="004F5569" w:rsidRDefault="00F57E64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57E64">
        <w:rPr>
          <w:rFonts w:ascii="Times New Roman" w:hAnsi="Times New Roman" w:cs="Times New Roman"/>
          <w:position w:val="-22"/>
          <w:sz w:val="28"/>
        </w:rPr>
        <w:object w:dxaOrig="7940" w:dyaOrig="580">
          <v:shape id="_x0000_i1046" type="#_x0000_t75" style="width:398.25pt;height:28.5pt" o:ole="">
            <v:imagedata r:id="rId49" o:title=""/>
          </v:shape>
          <o:OLEObject Type="Embed" ProgID="Equation.DSMT4" ShapeID="_x0000_i1046" DrawAspect="Content" ObjectID="_1695119513" r:id="rId50"/>
        </w:object>
      </w:r>
    </w:p>
    <w:p w:rsidR="007F47BF" w:rsidRPr="004F5569" w:rsidRDefault="00F57E64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57E64">
        <w:rPr>
          <w:rFonts w:ascii="Times New Roman" w:eastAsia="Times New Roman" w:hAnsi="Times New Roman" w:cs="Times New Roman"/>
          <w:position w:val="-50"/>
          <w:sz w:val="28"/>
          <w:szCs w:val="28"/>
        </w:rPr>
        <w:object w:dxaOrig="7220" w:dyaOrig="1100">
          <v:shape id="_x0000_i1047" type="#_x0000_t75" style="width:359.25pt;height:56.25pt" o:ole="">
            <v:imagedata r:id="rId51" o:title=""/>
          </v:shape>
          <o:OLEObject Type="Embed" ProgID="Equation.DSMT4" ShapeID="_x0000_i1047" DrawAspect="Content" ObjectID="_1695119514" r:id="rId52"/>
        </w:object>
      </w:r>
    </w:p>
    <w:p w:rsidR="00595F61" w:rsidRDefault="00595F61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Найдена удельная теплота конденсации паров дистиллята по аддитивной формуле 6:</w:t>
      </w:r>
    </w:p>
    <w:p w:rsidR="00595F61" w:rsidRDefault="00595F61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30DC1" w:rsidRPr="00A30DC1">
        <w:rPr>
          <w:rFonts w:ascii="Times New Roman" w:hAnsi="Times New Roman" w:cs="Times New Roman"/>
          <w:position w:val="-20"/>
          <w:sz w:val="28"/>
          <w:szCs w:val="28"/>
        </w:rPr>
        <w:object w:dxaOrig="4760" w:dyaOrig="499">
          <v:shape id="_x0000_i1048" type="#_x0000_t75" style="width:237.75pt;height:24.75pt" o:ole="">
            <v:imagedata r:id="rId53" o:title=""/>
          </v:shape>
          <o:OLEObject Type="Embed" ProgID="Equation.DSMT4" ShapeID="_x0000_i1048" DrawAspect="Content" ObjectID="_1695119515" r:id="rId54"/>
        </w:object>
      </w:r>
      <w:r>
        <w:rPr>
          <w:rFonts w:ascii="Times New Roman" w:hAnsi="Times New Roman" w:cs="Times New Roman"/>
          <w:sz w:val="28"/>
        </w:rPr>
        <w:tab/>
        <w:t>(6)</w:t>
      </w:r>
    </w:p>
    <w:p w:rsidR="00595F61" w:rsidRDefault="006C3E0D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C3E0D">
        <w:rPr>
          <w:rFonts w:ascii="Times New Roman" w:hAnsi="Times New Roman" w:cs="Times New Roman"/>
          <w:position w:val="-50"/>
          <w:sz w:val="28"/>
          <w:szCs w:val="28"/>
        </w:rPr>
        <w:object w:dxaOrig="8880" w:dyaOrig="1100">
          <v:shape id="_x0000_i1049" type="#_x0000_t75" style="width:444pt;height:54.75pt" o:ole="">
            <v:imagedata r:id="rId55" o:title=""/>
          </v:shape>
          <o:OLEObject Type="Embed" ProgID="Equation.DSMT4" ShapeID="_x0000_i1049" DrawAspect="Content" ObjectID="_1695119516" r:id="rId56"/>
        </w:object>
      </w:r>
    </w:p>
    <w:p w:rsidR="001B2A07" w:rsidRDefault="001B2A07" w:rsidP="001B2A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линейной интерполяции найдена концентрация легколетучего компонента в паре, находящаяся в равновесии с жидкостью:</w:t>
      </w:r>
    </w:p>
    <w:p w:rsidR="001B2A07" w:rsidRPr="000257A6" w:rsidRDefault="001B2A07" w:rsidP="001B2A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0257A6">
        <w:rPr>
          <w:rFonts w:ascii="Times New Roman" w:hAnsi="Times New Roman" w:cs="Times New Roman"/>
          <w:position w:val="-32"/>
          <w:sz w:val="28"/>
        </w:rPr>
        <w:object w:dxaOrig="7300" w:dyaOrig="760">
          <v:shape id="_x0000_i1050" type="#_x0000_t75" style="width:364.5pt;height:38.25pt" o:ole="">
            <v:imagedata r:id="rId57" o:title=""/>
          </v:shape>
          <o:OLEObject Type="Embed" ProgID="Equation.DSMT4" ShapeID="_x0000_i1050" DrawAspect="Content" ObjectID="_1695119517" r:id="rId58"/>
        </w:object>
      </w:r>
    </w:p>
    <w:p w:rsidR="001B2A07" w:rsidRDefault="001B2A07" w:rsidP="001B2A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формуле (7) вычислено минимальное флегмовое число:</w:t>
      </w:r>
    </w:p>
    <w:p w:rsidR="001B2A07" w:rsidRDefault="001B2A07" w:rsidP="001B2A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71078">
        <w:rPr>
          <w:rFonts w:ascii="Times New Roman" w:hAnsi="Times New Roman" w:cs="Times New Roman"/>
          <w:sz w:val="28"/>
        </w:rPr>
        <w:tab/>
      </w:r>
      <w:r w:rsidRPr="00202E53">
        <w:rPr>
          <w:rFonts w:ascii="Times New Roman" w:hAnsi="Times New Roman" w:cs="Times New Roman"/>
          <w:position w:val="-30"/>
          <w:sz w:val="28"/>
        </w:rPr>
        <w:object w:dxaOrig="1540" w:dyaOrig="700">
          <v:shape id="_x0000_i1051" type="#_x0000_t75" style="width:77.25pt;height:36pt" o:ole="">
            <v:imagedata r:id="rId59" o:title=""/>
          </v:shape>
          <o:OLEObject Type="Embed" ProgID="Equation.DSMT4" ShapeID="_x0000_i1051" DrawAspect="Content" ObjectID="_1695119518" r:id="rId60"/>
        </w:object>
      </w:r>
      <w:r w:rsidRPr="00371078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7</w:t>
      </w:r>
      <w:r w:rsidRPr="00371078">
        <w:rPr>
          <w:rFonts w:ascii="Times New Roman" w:hAnsi="Times New Roman" w:cs="Times New Roman"/>
          <w:sz w:val="28"/>
        </w:rPr>
        <w:t>)</w:t>
      </w:r>
    </w:p>
    <w:p w:rsidR="001B2A07" w:rsidRPr="00371078" w:rsidRDefault="001B2A07" w:rsidP="001B2A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02E53">
        <w:rPr>
          <w:rFonts w:ascii="Times New Roman" w:hAnsi="Times New Roman" w:cs="Times New Roman"/>
          <w:position w:val="-24"/>
          <w:sz w:val="28"/>
        </w:rPr>
        <w:object w:dxaOrig="5679" w:dyaOrig="580">
          <v:shape id="_x0000_i1052" type="#_x0000_t75" style="width:285.75pt;height:30.75pt" o:ole="">
            <v:imagedata r:id="rId61" o:title=""/>
          </v:shape>
          <o:OLEObject Type="Embed" ProgID="Equation.DSMT4" ShapeID="_x0000_i1052" DrawAspect="Content" ObjectID="_1695119519" r:id="rId62"/>
        </w:object>
      </w:r>
    </w:p>
    <w:p w:rsidR="001B2A07" w:rsidRDefault="001B2A07" w:rsidP="001B2A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Определено флегмовое число по формуле (8</w:t>
      </w:r>
      <w:r w:rsidRPr="00FB1EB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1B2A07" w:rsidRPr="00371078" w:rsidRDefault="001B2A07" w:rsidP="001B2A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A57C8">
        <w:rPr>
          <w:rFonts w:ascii="Times New Roman" w:hAnsi="Times New Roman" w:cs="Times New Roman"/>
          <w:sz w:val="28"/>
        </w:rPr>
        <w:tab/>
      </w:r>
      <w:r w:rsidRPr="003A57C8">
        <w:rPr>
          <w:rFonts w:ascii="Times New Roman" w:hAnsi="Times New Roman" w:cs="Times New Roman"/>
          <w:position w:val="-14"/>
          <w:sz w:val="28"/>
        </w:rPr>
        <w:object w:dxaOrig="1980" w:dyaOrig="380">
          <v:shape id="_x0000_i1053" type="#_x0000_t75" style="width:99.75pt;height:18.75pt" o:ole="">
            <v:imagedata r:id="rId63" o:title=""/>
          </v:shape>
          <o:OLEObject Type="Embed" ProgID="Equation.DSMT4" ShapeID="_x0000_i1053" DrawAspect="Content" ObjectID="_1695119520" r:id="rId64"/>
        </w:object>
      </w:r>
      <w:r w:rsidRPr="003A57C8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8</w:t>
      </w:r>
      <w:r w:rsidRPr="00371078">
        <w:rPr>
          <w:rFonts w:ascii="Times New Roman" w:hAnsi="Times New Roman" w:cs="Times New Roman"/>
          <w:sz w:val="28"/>
        </w:rPr>
        <w:t>)</w:t>
      </w:r>
    </w:p>
    <w:p w:rsidR="001B2A07" w:rsidRDefault="001B2A07" w:rsidP="001B2A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257A6">
        <w:rPr>
          <w:rFonts w:ascii="Times New Roman" w:hAnsi="Times New Roman" w:cs="Times New Roman"/>
          <w:position w:val="-10"/>
          <w:sz w:val="28"/>
        </w:rPr>
        <w:object w:dxaOrig="6440" w:dyaOrig="340">
          <v:shape id="_x0000_i1054" type="#_x0000_t75" style="width:323.25pt;height:17.25pt" o:ole="">
            <v:imagedata r:id="rId65" o:title=""/>
          </v:shape>
          <o:OLEObject Type="Embed" ProgID="Equation.DSMT4" ShapeID="_x0000_i1054" DrawAspect="Content" ObjectID="_1695119521" r:id="rId66"/>
        </w:object>
      </w:r>
    </w:p>
    <w:p w:rsidR="00A30DC1" w:rsidRDefault="00A30DC1" w:rsidP="00A30D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A30DC1">
        <w:rPr>
          <w:rFonts w:ascii="Times New Roman" w:hAnsi="Times New Roman" w:cs="Times New Roman"/>
          <w:sz w:val="28"/>
        </w:rPr>
        <w:t>Записаны уравнения материального баланса (формула 9):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C2AEC">
        <w:rPr>
          <w:rFonts w:ascii="Times New Roman" w:hAnsi="Times New Roman" w:cs="Times New Roman"/>
          <w:sz w:val="28"/>
        </w:rPr>
        <w:tab/>
      </w:r>
      <w:r w:rsidRPr="006C2AEC">
        <w:rPr>
          <w:rFonts w:ascii="Times New Roman" w:hAnsi="Times New Roman" w:cs="Times New Roman"/>
          <w:position w:val="-44"/>
          <w:sz w:val="28"/>
        </w:rPr>
        <w:object w:dxaOrig="3140" w:dyaOrig="980">
          <v:shape id="_x0000_i1055" type="#_x0000_t75" style="width:156.75pt;height:48.75pt" o:ole="">
            <v:imagedata r:id="rId67" o:title=""/>
          </v:shape>
          <o:OLEObject Type="Embed" ProgID="Equation.DSMT4" ShapeID="_x0000_i1055" DrawAspect="Content" ObjectID="_1695119522" r:id="rId68"/>
        </w:object>
      </w:r>
      <w:r w:rsidRPr="006C2AEC">
        <w:rPr>
          <w:rFonts w:ascii="Times New Roman" w:hAnsi="Times New Roman" w:cs="Times New Roman"/>
          <w:sz w:val="28"/>
        </w:rPr>
        <w:tab/>
        <w:t>(</w:t>
      </w:r>
      <w:r w:rsidRPr="007A0648">
        <w:rPr>
          <w:rFonts w:ascii="Times New Roman" w:hAnsi="Times New Roman" w:cs="Times New Roman"/>
          <w:sz w:val="28"/>
        </w:rPr>
        <w:t>9</w:t>
      </w:r>
      <w:r w:rsidRPr="006C2AEC">
        <w:rPr>
          <w:rFonts w:ascii="Times New Roman" w:hAnsi="Times New Roman" w:cs="Times New Roman"/>
          <w:sz w:val="28"/>
        </w:rPr>
        <w:t>)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системе уравнений неизвестными являются массовые расходы дистиллята (</w:t>
      </w:r>
      <w:r w:rsidRPr="006A4F0A">
        <w:rPr>
          <w:rFonts w:ascii="Times New Roman" w:hAnsi="Times New Roman" w:cs="Times New Roman"/>
          <w:position w:val="-12"/>
          <w:sz w:val="28"/>
        </w:rPr>
        <w:object w:dxaOrig="400" w:dyaOrig="420">
          <v:shape id="_x0000_i1056" type="#_x0000_t75" style="width:20.25pt;height:21pt" o:ole="">
            <v:imagedata r:id="rId69" o:title=""/>
          </v:shape>
          <o:OLEObject Type="Embed" ProgID="Equation.DSMT4" ShapeID="_x0000_i1056" DrawAspect="Content" ObjectID="_1695119523" r:id="rId70"/>
        </w:object>
      </w:r>
      <w:r>
        <w:rPr>
          <w:rFonts w:ascii="Times New Roman" w:hAnsi="Times New Roman" w:cs="Times New Roman"/>
          <w:sz w:val="28"/>
        </w:rPr>
        <w:t>) и кубового остатка (</w:t>
      </w:r>
      <w:r w:rsidRPr="006A4F0A">
        <w:rPr>
          <w:rFonts w:ascii="Times New Roman" w:hAnsi="Times New Roman" w:cs="Times New Roman"/>
          <w:position w:val="-12"/>
          <w:sz w:val="28"/>
        </w:rPr>
        <w:object w:dxaOrig="400" w:dyaOrig="420">
          <v:shape id="_x0000_i1057" type="#_x0000_t75" style="width:20.25pt;height:21pt" o:ole="">
            <v:imagedata r:id="rId71" o:title=""/>
          </v:shape>
          <o:OLEObject Type="Embed" ProgID="Equation.DSMT4" ShapeID="_x0000_i1057" DrawAspect="Content" ObjectID="_1695119524" r:id="rId72"/>
        </w:object>
      </w:r>
      <w:r>
        <w:rPr>
          <w:rFonts w:ascii="Times New Roman" w:hAnsi="Times New Roman" w:cs="Times New Roman"/>
          <w:sz w:val="28"/>
        </w:rPr>
        <w:t>).</w:t>
      </w:r>
      <w:r w:rsidRPr="006A4F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Решение системы линейных алгебраических уравнений проведено методом обратных матриц. Записаны матрицы системы </w:t>
      </w:r>
      <w:r w:rsidRPr="006A4F0A">
        <w:rPr>
          <w:rFonts w:ascii="Times New Roman" w:hAnsi="Times New Roman" w:cs="Times New Roman"/>
          <w:i/>
          <w:sz w:val="28"/>
          <w:lang w:val="en-US"/>
        </w:rPr>
        <w:t>A</w:t>
      </w:r>
      <w:r w:rsidRPr="006A4F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свободных членов </w:t>
      </w:r>
      <w:r w:rsidRPr="006A4F0A">
        <w:rPr>
          <w:rFonts w:ascii="Times New Roman" w:hAnsi="Times New Roman" w:cs="Times New Roman"/>
          <w:i/>
          <w:sz w:val="28"/>
          <w:lang w:val="en-US"/>
        </w:rPr>
        <w:t>B</w:t>
      </w:r>
      <w:r w:rsidRPr="006A4F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неизвестных </w:t>
      </w:r>
      <w:r w:rsidRPr="006A4F0A">
        <w:rPr>
          <w:rFonts w:ascii="Times New Roman" w:hAnsi="Times New Roman" w:cs="Times New Roman"/>
          <w:i/>
          <w:sz w:val="28"/>
          <w:lang w:val="en-US"/>
        </w:rPr>
        <w:t>X</w:t>
      </w:r>
      <w:r w:rsidRPr="006A4F0A">
        <w:rPr>
          <w:rFonts w:ascii="Times New Roman" w:hAnsi="Times New Roman" w:cs="Times New Roman"/>
          <w:sz w:val="28"/>
        </w:rPr>
        <w:t>: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A4F0A">
        <w:rPr>
          <w:rFonts w:ascii="Times New Roman" w:hAnsi="Times New Roman" w:cs="Times New Roman"/>
          <w:position w:val="-36"/>
          <w:sz w:val="28"/>
        </w:rPr>
        <w:object w:dxaOrig="1660" w:dyaOrig="859">
          <v:shape id="_x0000_i1058" type="#_x0000_t75" style="width:83.25pt;height:42.75pt" o:ole="">
            <v:imagedata r:id="rId73" o:title=""/>
          </v:shape>
          <o:OLEObject Type="Embed" ProgID="Equation.DSMT4" ShapeID="_x0000_i1058" DrawAspect="Content" ObjectID="_1695119525" r:id="rId74"/>
        </w:object>
      </w:r>
      <w:r>
        <w:rPr>
          <w:rFonts w:ascii="Times New Roman" w:hAnsi="Times New Roman" w:cs="Times New Roman"/>
          <w:sz w:val="28"/>
        </w:rPr>
        <w:tab/>
        <w:t>(</w:t>
      </w:r>
      <w:r w:rsidRPr="00915121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)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A4F0A">
        <w:rPr>
          <w:rFonts w:ascii="Times New Roman" w:hAnsi="Times New Roman" w:cs="Times New Roman"/>
          <w:position w:val="-36"/>
          <w:sz w:val="28"/>
        </w:rPr>
        <w:object w:dxaOrig="1579" w:dyaOrig="859">
          <v:shape id="_x0000_i1059" type="#_x0000_t75" style="width:78.75pt;height:42.75pt" o:ole="">
            <v:imagedata r:id="rId75" o:title=""/>
          </v:shape>
          <o:OLEObject Type="Embed" ProgID="Equation.DSMT4" ShapeID="_x0000_i1059" DrawAspect="Content" ObjectID="_1695119526" r:id="rId76"/>
        </w:object>
      </w:r>
      <w:r>
        <w:rPr>
          <w:rFonts w:ascii="Times New Roman" w:hAnsi="Times New Roman" w:cs="Times New Roman"/>
          <w:sz w:val="28"/>
        </w:rPr>
        <w:tab/>
        <w:t>(</w:t>
      </w:r>
      <w:r w:rsidRPr="00915121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>)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346DA4">
        <w:rPr>
          <w:rFonts w:ascii="Times New Roman" w:hAnsi="Times New Roman" w:cs="Times New Roman"/>
          <w:position w:val="-38"/>
          <w:sz w:val="28"/>
        </w:rPr>
        <w:object w:dxaOrig="1219" w:dyaOrig="900">
          <v:shape id="_x0000_i1060" type="#_x0000_t75" style="width:60.75pt;height:45pt" o:ole="">
            <v:imagedata r:id="rId77" o:title=""/>
          </v:shape>
          <o:OLEObject Type="Embed" ProgID="Equation.DSMT4" ShapeID="_x0000_i1060" DrawAspect="Content" ObjectID="_1695119527" r:id="rId78"/>
        </w:object>
      </w:r>
      <w:r>
        <w:rPr>
          <w:rFonts w:ascii="Times New Roman" w:hAnsi="Times New Roman" w:cs="Times New Roman"/>
          <w:sz w:val="28"/>
        </w:rPr>
        <w:tab/>
        <w:t>(1</w:t>
      </w:r>
      <w:r w:rsidRPr="0091512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)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Вычислен определитель матрицы системы </w:t>
      </w:r>
      <w:r w:rsidRPr="003D50EE">
        <w:rPr>
          <w:rFonts w:ascii="Times New Roman" w:hAnsi="Times New Roman" w:cs="Times New Roman"/>
          <w:i/>
          <w:sz w:val="28"/>
          <w:lang w:val="en-US"/>
        </w:rPr>
        <w:t>A</w:t>
      </w:r>
      <w:r w:rsidRPr="003D50EE">
        <w:rPr>
          <w:rFonts w:ascii="Times New Roman" w:hAnsi="Times New Roman" w:cs="Times New Roman"/>
          <w:sz w:val="28"/>
        </w:rPr>
        <w:t>: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46DA4">
        <w:rPr>
          <w:rFonts w:ascii="Times New Roman" w:hAnsi="Times New Roman" w:cs="Times New Roman"/>
          <w:position w:val="-56"/>
          <w:sz w:val="28"/>
        </w:rPr>
        <w:object w:dxaOrig="8100" w:dyaOrig="1260">
          <v:shape id="_x0000_i1061" type="#_x0000_t75" style="width:404.25pt;height:63pt" o:ole="">
            <v:imagedata r:id="rId79" o:title=""/>
          </v:shape>
          <o:OLEObject Type="Embed" ProgID="Equation.DSMT4" ShapeID="_x0000_i1061" DrawAspect="Content" ObjectID="_1695119528" r:id="rId80"/>
        </w:objec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Найдены алгебраические дополнения для каждого элемента матрицы:</w:t>
      </w:r>
    </w:p>
    <w:p w:rsidR="00A30DC1" w:rsidRPr="00C24140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D50EE">
        <w:rPr>
          <w:rFonts w:ascii="Times New Roman" w:hAnsi="Times New Roman" w:cs="Times New Roman"/>
          <w:position w:val="-14"/>
          <w:sz w:val="28"/>
        </w:rPr>
        <w:object w:dxaOrig="2280" w:dyaOrig="480">
          <v:shape id="_x0000_i1062" type="#_x0000_t75" style="width:114pt;height:24pt" o:ole="">
            <v:imagedata r:id="rId81" o:title=""/>
          </v:shape>
          <o:OLEObject Type="Embed" ProgID="Equation.DSMT4" ShapeID="_x0000_i1062" DrawAspect="Content" ObjectID="_1695119529" r:id="rId82"/>
        </w:object>
      </w:r>
      <w:r>
        <w:rPr>
          <w:rFonts w:ascii="Times New Roman" w:hAnsi="Times New Roman" w:cs="Times New Roman"/>
          <w:sz w:val="28"/>
        </w:rPr>
        <w:tab/>
        <w:t>(1</w:t>
      </w:r>
      <w:r w:rsidRPr="00915121">
        <w:rPr>
          <w:rFonts w:ascii="Times New Roman" w:hAnsi="Times New Roman" w:cs="Times New Roman"/>
          <w:sz w:val="28"/>
        </w:rPr>
        <w:t>3</w:t>
      </w:r>
      <w:r w:rsidRPr="00C24140">
        <w:rPr>
          <w:rFonts w:ascii="Times New Roman" w:hAnsi="Times New Roman" w:cs="Times New Roman"/>
          <w:sz w:val="28"/>
        </w:rPr>
        <w:t>)</w:t>
      </w:r>
    </w:p>
    <w:p w:rsidR="00A30DC1" w:rsidRPr="00C24140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Pr="003D50EE">
        <w:rPr>
          <w:rFonts w:ascii="Times New Roman" w:hAnsi="Times New Roman" w:cs="Times New Roman"/>
          <w:position w:val="-14"/>
          <w:sz w:val="28"/>
        </w:rPr>
        <w:object w:dxaOrig="2420" w:dyaOrig="480">
          <v:shape id="_x0000_i1063" type="#_x0000_t75" style="width:120.75pt;height:24pt" o:ole="">
            <v:imagedata r:id="rId83" o:title=""/>
          </v:shape>
          <o:OLEObject Type="Embed" ProgID="Equation.DSMT4" ShapeID="_x0000_i1063" DrawAspect="Content" ObjectID="_1695119530" r:id="rId84"/>
        </w:object>
      </w:r>
      <w:r>
        <w:rPr>
          <w:rFonts w:ascii="Times New Roman" w:hAnsi="Times New Roman" w:cs="Times New Roman"/>
          <w:sz w:val="28"/>
        </w:rPr>
        <w:tab/>
        <w:t>(1</w:t>
      </w:r>
      <w:r w:rsidRPr="00915121">
        <w:rPr>
          <w:rFonts w:ascii="Times New Roman" w:hAnsi="Times New Roman" w:cs="Times New Roman"/>
          <w:sz w:val="28"/>
        </w:rPr>
        <w:t>4</w:t>
      </w:r>
      <w:r w:rsidRPr="00C24140">
        <w:rPr>
          <w:rFonts w:ascii="Times New Roman" w:hAnsi="Times New Roman" w:cs="Times New Roman"/>
          <w:sz w:val="28"/>
        </w:rPr>
        <w:t>)</w:t>
      </w:r>
    </w:p>
    <w:p w:rsidR="00A30DC1" w:rsidRPr="00C24140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Pr="003D50EE">
        <w:rPr>
          <w:rFonts w:ascii="Times New Roman" w:hAnsi="Times New Roman" w:cs="Times New Roman"/>
          <w:position w:val="-14"/>
          <w:sz w:val="28"/>
        </w:rPr>
        <w:object w:dxaOrig="1820" w:dyaOrig="480">
          <v:shape id="_x0000_i1064" type="#_x0000_t75" style="width:90.75pt;height:24pt" o:ole="">
            <v:imagedata r:id="rId85" o:title=""/>
          </v:shape>
          <o:OLEObject Type="Embed" ProgID="Equation.DSMT4" ShapeID="_x0000_i1064" DrawAspect="Content" ObjectID="_1695119531" r:id="rId86"/>
        </w:object>
      </w:r>
      <w:r>
        <w:rPr>
          <w:rFonts w:ascii="Times New Roman" w:hAnsi="Times New Roman" w:cs="Times New Roman"/>
          <w:sz w:val="28"/>
        </w:rPr>
        <w:tab/>
        <w:t>(1</w:t>
      </w:r>
      <w:r w:rsidRPr="00915121">
        <w:rPr>
          <w:rFonts w:ascii="Times New Roman" w:hAnsi="Times New Roman" w:cs="Times New Roman"/>
          <w:sz w:val="28"/>
        </w:rPr>
        <w:t>5</w:t>
      </w:r>
      <w:r w:rsidRPr="00C24140">
        <w:rPr>
          <w:rFonts w:ascii="Times New Roman" w:hAnsi="Times New Roman" w:cs="Times New Roman"/>
          <w:sz w:val="28"/>
        </w:rPr>
        <w:t>)</w:t>
      </w:r>
    </w:p>
    <w:p w:rsidR="00A30DC1" w:rsidRPr="00C24140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Pr="003D50EE">
        <w:rPr>
          <w:rFonts w:ascii="Times New Roman" w:hAnsi="Times New Roman" w:cs="Times New Roman"/>
          <w:position w:val="-14"/>
          <w:sz w:val="28"/>
        </w:rPr>
        <w:object w:dxaOrig="1660" w:dyaOrig="480">
          <v:shape id="_x0000_i1065" type="#_x0000_t75" style="width:82.5pt;height:24pt" o:ole="">
            <v:imagedata r:id="rId87" o:title=""/>
          </v:shape>
          <o:OLEObject Type="Embed" ProgID="Equation.DSMT4" ShapeID="_x0000_i1065" DrawAspect="Content" ObjectID="_1695119532" r:id="rId88"/>
        </w:object>
      </w:r>
      <w:r>
        <w:rPr>
          <w:rFonts w:ascii="Times New Roman" w:hAnsi="Times New Roman" w:cs="Times New Roman"/>
          <w:sz w:val="28"/>
        </w:rPr>
        <w:tab/>
        <w:t>(1</w:t>
      </w:r>
      <w:r w:rsidRPr="00915121">
        <w:rPr>
          <w:rFonts w:ascii="Times New Roman" w:hAnsi="Times New Roman" w:cs="Times New Roman"/>
          <w:sz w:val="28"/>
        </w:rPr>
        <w:t>6</w:t>
      </w:r>
      <w:r w:rsidRPr="00C24140">
        <w:rPr>
          <w:rFonts w:ascii="Times New Roman" w:hAnsi="Times New Roman" w:cs="Times New Roman"/>
          <w:sz w:val="28"/>
        </w:rPr>
        <w:t>)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Обратная матрица равна:</w:t>
      </w:r>
    </w:p>
    <w:p w:rsidR="00A30DC1" w:rsidRPr="00C24140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126AD">
        <w:rPr>
          <w:rFonts w:ascii="Times New Roman" w:hAnsi="Times New Roman" w:cs="Times New Roman"/>
          <w:position w:val="-36"/>
          <w:sz w:val="28"/>
        </w:rPr>
        <w:object w:dxaOrig="2520" w:dyaOrig="859">
          <v:shape id="_x0000_i1066" type="#_x0000_t75" style="width:126pt;height:42.75pt" o:ole="">
            <v:imagedata r:id="rId89" o:title=""/>
          </v:shape>
          <o:OLEObject Type="Embed" ProgID="Equation.DSMT4" ShapeID="_x0000_i1066" DrawAspect="Content" ObjectID="_1695119533" r:id="rId90"/>
        </w:object>
      </w:r>
      <w:r>
        <w:rPr>
          <w:rFonts w:ascii="Times New Roman" w:hAnsi="Times New Roman" w:cs="Times New Roman"/>
          <w:sz w:val="28"/>
        </w:rPr>
        <w:tab/>
        <w:t>(1</w:t>
      </w:r>
      <w:r w:rsidRPr="00915121">
        <w:rPr>
          <w:rFonts w:ascii="Times New Roman" w:hAnsi="Times New Roman" w:cs="Times New Roman"/>
          <w:sz w:val="28"/>
        </w:rPr>
        <w:t>7</w:t>
      </w:r>
      <w:r w:rsidRPr="00C24140">
        <w:rPr>
          <w:rFonts w:ascii="Times New Roman" w:hAnsi="Times New Roman" w:cs="Times New Roman"/>
          <w:sz w:val="28"/>
        </w:rPr>
        <w:t>)</w:t>
      </w:r>
    </w:p>
    <w:p w:rsidR="00A30DC1" w:rsidRPr="000126AD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Pr="000126AD">
        <w:rPr>
          <w:rFonts w:ascii="Times New Roman" w:hAnsi="Times New Roman" w:cs="Times New Roman"/>
          <w:position w:val="-36"/>
          <w:sz w:val="28"/>
        </w:rPr>
        <w:object w:dxaOrig="3019" w:dyaOrig="859">
          <v:shape id="_x0000_i1067" type="#_x0000_t75" style="width:150.75pt;height:42.75pt" o:ole="">
            <v:imagedata r:id="rId91" o:title=""/>
          </v:shape>
          <o:OLEObject Type="Embed" ProgID="Equation.DSMT4" ShapeID="_x0000_i1067" DrawAspect="Content" ObjectID="_1695119534" r:id="rId92"/>
        </w:object>
      </w:r>
      <w:r>
        <w:rPr>
          <w:rFonts w:ascii="Times New Roman" w:hAnsi="Times New Roman" w:cs="Times New Roman"/>
          <w:sz w:val="28"/>
        </w:rPr>
        <w:tab/>
        <w:t>(1</w:t>
      </w:r>
      <w:r w:rsidRPr="00915121">
        <w:rPr>
          <w:rFonts w:ascii="Times New Roman" w:hAnsi="Times New Roman" w:cs="Times New Roman"/>
          <w:sz w:val="28"/>
        </w:rPr>
        <w:t>8</w:t>
      </w:r>
      <w:r w:rsidRPr="000126AD">
        <w:rPr>
          <w:rFonts w:ascii="Times New Roman" w:hAnsi="Times New Roman" w:cs="Times New Roman"/>
          <w:sz w:val="28"/>
        </w:rPr>
        <w:t>)</w:t>
      </w:r>
    </w:p>
    <w:p w:rsidR="00A30DC1" w:rsidRPr="000126AD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Найденная обратная матрица подставлена в уравнение </w:t>
      </w:r>
      <w:r w:rsidRPr="000126AD">
        <w:rPr>
          <w:rFonts w:ascii="Times New Roman" w:hAnsi="Times New Roman" w:cs="Times New Roman"/>
          <w:i/>
          <w:sz w:val="28"/>
          <w:lang w:val="en-US"/>
        </w:rPr>
        <w:t>A</w:t>
      </w:r>
      <w:r w:rsidRPr="000126AD">
        <w:rPr>
          <w:rFonts w:ascii="Times New Roman" w:hAnsi="Times New Roman" w:cs="Times New Roman"/>
          <w:i/>
          <w:sz w:val="28"/>
        </w:rPr>
        <w:softHyphen/>
      </w:r>
      <w:r w:rsidRPr="000126AD">
        <w:rPr>
          <w:rFonts w:ascii="Times New Roman" w:hAnsi="Times New Roman" w:cs="Times New Roman"/>
          <w:i/>
          <w:sz w:val="28"/>
          <w:vertAlign w:val="superscript"/>
        </w:rPr>
        <w:t>-1</w:t>
      </w:r>
      <w:r>
        <w:rPr>
          <w:rFonts w:ascii="Times New Roman" w:hAnsi="Times New Roman" w:cs="Times New Roman"/>
          <w:i/>
          <w:sz w:val="28"/>
          <w:lang w:val="en-US"/>
        </w:rPr>
        <w:t>B</w:t>
      </w:r>
      <w:r w:rsidRPr="000126AD">
        <w:rPr>
          <w:rFonts w:ascii="Times New Roman" w:hAnsi="Times New Roman" w:cs="Times New Roman"/>
          <w:sz w:val="28"/>
        </w:rPr>
        <w:t>=</w:t>
      </w:r>
      <w:r w:rsidRPr="000126AD">
        <w:rPr>
          <w:rFonts w:ascii="Times New Roman" w:hAnsi="Times New Roman" w:cs="Times New Roman"/>
          <w:i/>
          <w:sz w:val="28"/>
          <w:lang w:val="en-US"/>
        </w:rPr>
        <w:t>X</w:t>
      </w:r>
      <w:r w:rsidRPr="000126AD">
        <w:rPr>
          <w:rFonts w:ascii="Times New Roman" w:hAnsi="Times New Roman" w:cs="Times New Roman"/>
          <w:sz w:val="28"/>
        </w:rPr>
        <w:t>:</w:t>
      </w:r>
    </w:p>
    <w:p w:rsidR="00A30DC1" w:rsidRPr="00C24140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46DA4">
        <w:rPr>
          <w:rFonts w:ascii="Times New Roman" w:hAnsi="Times New Roman" w:cs="Times New Roman"/>
          <w:position w:val="-38"/>
          <w:sz w:val="28"/>
        </w:rPr>
        <w:object w:dxaOrig="4480" w:dyaOrig="900">
          <v:shape id="_x0000_i1068" type="#_x0000_t75" style="width:223.5pt;height:45pt" o:ole="">
            <v:imagedata r:id="rId93" o:title=""/>
          </v:shape>
          <o:OLEObject Type="Embed" ProgID="Equation.DSMT4" ShapeID="_x0000_i1068" DrawAspect="Content" ObjectID="_1695119535" r:id="rId94"/>
        </w:object>
      </w:r>
      <w:r>
        <w:rPr>
          <w:rFonts w:ascii="Times New Roman" w:hAnsi="Times New Roman" w:cs="Times New Roman"/>
          <w:sz w:val="28"/>
        </w:rPr>
        <w:tab/>
        <w:t>(1</w:t>
      </w:r>
      <w:r w:rsidRPr="00915121">
        <w:rPr>
          <w:rFonts w:ascii="Times New Roman" w:hAnsi="Times New Roman" w:cs="Times New Roman"/>
          <w:sz w:val="28"/>
        </w:rPr>
        <w:t>9</w:t>
      </w:r>
      <w:r w:rsidRPr="00C24140">
        <w:rPr>
          <w:rFonts w:ascii="Times New Roman" w:hAnsi="Times New Roman" w:cs="Times New Roman"/>
          <w:sz w:val="28"/>
        </w:rPr>
        <w:t>)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46DA4">
        <w:rPr>
          <w:rFonts w:ascii="Times New Roman" w:hAnsi="Times New Roman" w:cs="Times New Roman"/>
          <w:position w:val="-76"/>
          <w:sz w:val="28"/>
        </w:rPr>
        <w:object w:dxaOrig="4500" w:dyaOrig="1660">
          <v:shape id="_x0000_i1069" type="#_x0000_t75" style="width:225pt;height:83.25pt" o:ole="">
            <v:imagedata r:id="rId95" o:title=""/>
          </v:shape>
          <o:OLEObject Type="Embed" ProgID="Equation.DSMT4" ShapeID="_x0000_i1069" DrawAspect="Content" ObjectID="_1695119536" r:id="rId96"/>
        </w:object>
      </w:r>
      <w:r>
        <w:rPr>
          <w:rFonts w:ascii="Times New Roman" w:hAnsi="Times New Roman" w:cs="Times New Roman"/>
          <w:sz w:val="28"/>
        </w:rPr>
        <w:tab/>
        <w:t>(</w:t>
      </w:r>
      <w:r w:rsidRPr="00915121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)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126AD">
        <w:rPr>
          <w:rFonts w:ascii="Times New Roman" w:hAnsi="Times New Roman" w:cs="Times New Roman"/>
          <w:position w:val="-78"/>
          <w:sz w:val="28"/>
        </w:rPr>
        <w:object w:dxaOrig="3400" w:dyaOrig="1700">
          <v:shape id="_x0000_i1070" type="#_x0000_t75" style="width:170.25pt;height:85.5pt" o:ole="">
            <v:imagedata r:id="rId97" o:title=""/>
          </v:shape>
          <o:OLEObject Type="Embed" ProgID="Equation.DSMT4" ShapeID="_x0000_i1070" DrawAspect="Content" ObjectID="_1695119537" r:id="rId98"/>
        </w:object>
      </w:r>
      <w:r>
        <w:rPr>
          <w:rFonts w:ascii="Times New Roman" w:hAnsi="Times New Roman" w:cs="Times New Roman"/>
          <w:sz w:val="28"/>
        </w:rPr>
        <w:tab/>
        <w:t>(</w:t>
      </w:r>
      <w:r w:rsidRPr="00915121">
        <w:rPr>
          <w:rFonts w:ascii="Times New Roman" w:hAnsi="Times New Roman" w:cs="Times New Roman"/>
          <w:sz w:val="28"/>
        </w:rPr>
        <w:t>21</w:t>
      </w:r>
      <w:r>
        <w:rPr>
          <w:rFonts w:ascii="Times New Roman" w:hAnsi="Times New Roman" w:cs="Times New Roman"/>
          <w:sz w:val="28"/>
        </w:rPr>
        <w:t>)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Откуда массовый расход дистиллята равен: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F2519">
        <w:rPr>
          <w:rFonts w:ascii="Times New Roman" w:hAnsi="Times New Roman" w:cs="Times New Roman"/>
          <w:sz w:val="36"/>
        </w:rPr>
        <w:lastRenderedPageBreak/>
        <w:tab/>
      </w:r>
      <w:r w:rsidRPr="004F7B2A">
        <w:rPr>
          <w:rFonts w:ascii="Times New Roman" w:hAnsi="Times New Roman" w:cs="Times New Roman"/>
          <w:position w:val="-34"/>
          <w:sz w:val="28"/>
        </w:rPr>
        <w:object w:dxaOrig="2280" w:dyaOrig="840">
          <v:shape id="_x0000_i1071" type="#_x0000_t75" style="width:114pt;height:42pt" o:ole="">
            <v:imagedata r:id="rId99" o:title=""/>
          </v:shape>
          <o:OLEObject Type="Embed" ProgID="Equation.DSMT4" ShapeID="_x0000_i1071" DrawAspect="Content" ObjectID="_1695119538" r:id="rId100"/>
        </w:object>
      </w:r>
      <w:r>
        <w:rPr>
          <w:rFonts w:ascii="Times New Roman" w:hAnsi="Times New Roman" w:cs="Times New Roman"/>
          <w:sz w:val="28"/>
        </w:rPr>
        <w:tab/>
        <w:t>(2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2F2519">
        <w:rPr>
          <w:rFonts w:ascii="Times New Roman" w:hAnsi="Times New Roman" w:cs="Times New Roman"/>
          <w:sz w:val="28"/>
        </w:rPr>
        <w:t>)</w:t>
      </w:r>
    </w:p>
    <w:p w:rsidR="00A30DC1" w:rsidRDefault="006C3E0D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8479F">
        <w:rPr>
          <w:rFonts w:ascii="Times New Roman" w:hAnsi="Times New Roman" w:cs="Times New Roman"/>
          <w:position w:val="-86"/>
          <w:sz w:val="28"/>
        </w:rPr>
        <w:object w:dxaOrig="6820" w:dyaOrig="1860">
          <v:shape id="_x0000_i1072" type="#_x0000_t75" style="width:340.5pt;height:93pt" o:ole="">
            <v:imagedata r:id="rId101" o:title=""/>
          </v:shape>
          <o:OLEObject Type="Embed" ProgID="Equation.DSMT4" ShapeID="_x0000_i1072" DrawAspect="Content" ObjectID="_1695119539" r:id="rId102"/>
        </w:objec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массовый расход кубового остатка: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F7B2A">
        <w:rPr>
          <w:rFonts w:ascii="Times New Roman" w:hAnsi="Times New Roman" w:cs="Times New Roman"/>
          <w:position w:val="-34"/>
          <w:sz w:val="28"/>
        </w:rPr>
        <w:object w:dxaOrig="2280" w:dyaOrig="820">
          <v:shape id="_x0000_i1073" type="#_x0000_t75" style="width:114pt;height:41.25pt" o:ole="">
            <v:imagedata r:id="rId103" o:title=""/>
          </v:shape>
          <o:OLEObject Type="Embed" ProgID="Equation.DSMT4" ShapeID="_x0000_i1073" DrawAspect="Content" ObjectID="_1695119540" r:id="rId104"/>
        </w:object>
      </w:r>
      <w:r>
        <w:rPr>
          <w:rFonts w:ascii="Times New Roman" w:hAnsi="Times New Roman" w:cs="Times New Roman"/>
          <w:sz w:val="28"/>
        </w:rPr>
        <w:tab/>
        <w:t>(2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</w:rPr>
        <w:t>)</w:t>
      </w:r>
    </w:p>
    <w:p w:rsidR="00A30DC1" w:rsidRPr="002F2519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8479F">
        <w:rPr>
          <w:rFonts w:ascii="Times New Roman" w:hAnsi="Times New Roman" w:cs="Times New Roman"/>
          <w:position w:val="-86"/>
          <w:sz w:val="28"/>
        </w:rPr>
        <w:object w:dxaOrig="6840" w:dyaOrig="1860">
          <v:shape id="_x0000_i1074" type="#_x0000_t75" style="width:342pt;height:93pt" o:ole="">
            <v:imagedata r:id="rId105" o:title=""/>
          </v:shape>
          <o:OLEObject Type="Embed" ProgID="Equation.DSMT4" ShapeID="_x0000_i1074" DrawAspect="Content" ObjectID="_1695119541" r:id="rId106"/>
        </w:object>
      </w:r>
    </w:p>
    <w:p w:rsidR="00F33D84" w:rsidRDefault="00F33D84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формуле (2</w:t>
      </w:r>
      <w:r w:rsidR="00A30DC1" w:rsidRPr="00A30DC1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) рассчитана тепловая нагрузка дефлегматора:</w:t>
      </w:r>
    </w:p>
    <w:p w:rsidR="00F33D84" w:rsidRDefault="00F33D84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865492" w:rsidRPr="00865492">
        <w:rPr>
          <w:rFonts w:ascii="Times New Roman" w:hAnsi="Times New Roman" w:cs="Times New Roman"/>
          <w:position w:val="-16"/>
          <w:sz w:val="28"/>
          <w:szCs w:val="28"/>
        </w:rPr>
        <w:object w:dxaOrig="1939" w:dyaOrig="420">
          <v:shape id="_x0000_i1075" type="#_x0000_t75" style="width:96.75pt;height:21.75pt" o:ole="">
            <v:imagedata r:id="rId107" o:title=""/>
          </v:shape>
          <o:OLEObject Type="Embed" ProgID="Equation.DSMT4" ShapeID="_x0000_i1075" DrawAspect="Content" ObjectID="_1695119542" r:id="rId108"/>
        </w:object>
      </w:r>
      <w:r>
        <w:rPr>
          <w:rFonts w:ascii="Times New Roman" w:hAnsi="Times New Roman" w:cs="Times New Roman"/>
          <w:sz w:val="28"/>
          <w:szCs w:val="28"/>
        </w:rPr>
        <w:tab/>
        <w:t>(2</w:t>
      </w:r>
      <w:r w:rsidR="00A30DC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C3E0D" w:rsidRDefault="006C3E0D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C3E0D">
        <w:rPr>
          <w:rFonts w:ascii="Times New Roman" w:hAnsi="Times New Roman" w:cs="Times New Roman"/>
          <w:position w:val="-38"/>
          <w:sz w:val="28"/>
          <w:szCs w:val="28"/>
        </w:rPr>
        <w:object w:dxaOrig="8000" w:dyaOrig="859">
          <v:shape id="_x0000_i1076" type="#_x0000_t75" style="width:400.5pt;height:45pt" o:ole="">
            <v:imagedata r:id="rId109" o:title=""/>
          </v:shape>
          <o:OLEObject Type="Embed" ProgID="Equation.DSMT4" ShapeID="_x0000_i1076" DrawAspect="Content" ObjectID="_1695119543" r:id="rId110"/>
        </w:object>
      </w:r>
    </w:p>
    <w:p w:rsidR="003B4346" w:rsidRDefault="003B4346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Теплоемкости ацетона и уксусной кислоты вычислены по формуле (25). Для ацетона коэффициенты </w:t>
      </w:r>
      <w:r w:rsidRPr="003B4346">
        <w:rPr>
          <w:rFonts w:ascii="Times New Roman" w:hAnsi="Times New Roman" w:cs="Times New Roman"/>
          <w:position w:val="-12"/>
          <w:sz w:val="28"/>
        </w:rPr>
        <w:object w:dxaOrig="1380" w:dyaOrig="380">
          <v:shape id="_x0000_i1077" type="#_x0000_t75" style="width:69pt;height:18.75pt" o:ole="">
            <v:imagedata r:id="rId111" o:title=""/>
          </v:shape>
          <o:OLEObject Type="Embed" ProgID="Equation.DSMT4" ShapeID="_x0000_i1077" DrawAspect="Content" ObjectID="_1695119544" r:id="rId112"/>
        </w:object>
      </w:r>
      <w:r>
        <w:rPr>
          <w:rFonts w:ascii="Times New Roman" w:hAnsi="Times New Roman" w:cs="Times New Roman"/>
          <w:sz w:val="28"/>
          <w:lang w:val="en-US"/>
        </w:rPr>
        <w:t xml:space="preserve">; </w:t>
      </w:r>
      <w:r w:rsidRPr="003B4346">
        <w:rPr>
          <w:rFonts w:ascii="Times New Roman" w:hAnsi="Times New Roman" w:cs="Times New Roman"/>
          <w:position w:val="-12"/>
          <w:sz w:val="28"/>
          <w:lang w:val="en-US"/>
        </w:rPr>
        <w:object w:dxaOrig="1060" w:dyaOrig="380">
          <v:shape id="_x0000_i1078" type="#_x0000_t75" style="width:53.25pt;height:18.75pt" o:ole="">
            <v:imagedata r:id="rId113" o:title=""/>
          </v:shape>
          <o:OLEObject Type="Embed" ProgID="Equation.DSMT4" ShapeID="_x0000_i1078" DrawAspect="Content" ObjectID="_1695119545" r:id="rId114"/>
        </w:objec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для уксусной кислоты </w:t>
      </w:r>
      <w:r w:rsidRPr="003B4346">
        <w:rPr>
          <w:rFonts w:ascii="Times New Roman" w:hAnsi="Times New Roman" w:cs="Times New Roman"/>
          <w:position w:val="-12"/>
          <w:sz w:val="28"/>
        </w:rPr>
        <w:object w:dxaOrig="1380" w:dyaOrig="380">
          <v:shape id="_x0000_i1079" type="#_x0000_t75" style="width:69pt;height:18.75pt" o:ole="">
            <v:imagedata r:id="rId115" o:title=""/>
          </v:shape>
          <o:OLEObject Type="Embed" ProgID="Equation.DSMT4" ShapeID="_x0000_i1079" DrawAspect="Content" ObjectID="_1695119546" r:id="rId116"/>
        </w:object>
      </w:r>
      <w:r>
        <w:rPr>
          <w:rFonts w:ascii="Times New Roman" w:hAnsi="Times New Roman" w:cs="Times New Roman"/>
          <w:sz w:val="28"/>
          <w:lang w:val="en-US"/>
        </w:rPr>
        <w:t xml:space="preserve">; </w:t>
      </w:r>
      <w:r w:rsidRPr="003B4346">
        <w:rPr>
          <w:rFonts w:ascii="Times New Roman" w:hAnsi="Times New Roman" w:cs="Times New Roman"/>
          <w:position w:val="-12"/>
          <w:sz w:val="28"/>
          <w:lang w:val="en-US"/>
        </w:rPr>
        <w:object w:dxaOrig="1020" w:dyaOrig="380">
          <v:shape id="_x0000_i1080" type="#_x0000_t75" style="width:51pt;height:18.75pt" o:ole="">
            <v:imagedata r:id="rId117" o:title=""/>
          </v:shape>
          <o:OLEObject Type="Embed" ProgID="Equation.DSMT4" ShapeID="_x0000_i1080" DrawAspect="Content" ObjectID="_1695119547" r:id="rId118"/>
        </w:objec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3B4346" w:rsidRDefault="003B4346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3B4346">
        <w:rPr>
          <w:rFonts w:ascii="Times New Roman" w:hAnsi="Times New Roman" w:cs="Times New Roman"/>
          <w:position w:val="-16"/>
          <w:sz w:val="28"/>
        </w:rPr>
        <w:object w:dxaOrig="1600" w:dyaOrig="400">
          <v:shape id="_x0000_i1081" type="#_x0000_t75" style="width:80.25pt;height:20.25pt" o:ole="">
            <v:imagedata r:id="rId119" o:title=""/>
          </v:shape>
          <o:OLEObject Type="Embed" ProgID="Equation.DSMT4" ShapeID="_x0000_i1081" DrawAspect="Content" ObjectID="_1695119548" r:id="rId120"/>
        </w:objec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(25)</w:t>
      </w:r>
    </w:p>
    <w:p w:rsidR="003B4346" w:rsidRPr="00F8082D" w:rsidRDefault="00F8082D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082D">
        <w:rPr>
          <w:rFonts w:ascii="Times New Roman" w:hAnsi="Times New Roman" w:cs="Times New Roman"/>
          <w:position w:val="-22"/>
          <w:sz w:val="28"/>
          <w:szCs w:val="28"/>
        </w:rPr>
        <w:object w:dxaOrig="5899" w:dyaOrig="560">
          <v:shape id="_x0000_i1167" type="#_x0000_t75" style="width:296.25pt;height:28.5pt" o:ole="">
            <v:imagedata r:id="rId121" o:title=""/>
          </v:shape>
          <o:OLEObject Type="Embed" ProgID="Equation.DSMT4" ShapeID="_x0000_i1167" DrawAspect="Content" ObjectID="_1695119549" r:id="rId122"/>
        </w:object>
      </w:r>
    </w:p>
    <w:p w:rsidR="001C6FD6" w:rsidRPr="00F8082D" w:rsidRDefault="00F8082D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082D">
        <w:rPr>
          <w:rFonts w:ascii="Times New Roman" w:hAnsi="Times New Roman" w:cs="Times New Roman"/>
          <w:position w:val="-22"/>
          <w:sz w:val="28"/>
          <w:szCs w:val="28"/>
        </w:rPr>
        <w:object w:dxaOrig="5760" w:dyaOrig="560">
          <v:shape id="_x0000_i1169" type="#_x0000_t75" style="width:288.75pt;height:28.5pt" o:ole="">
            <v:imagedata r:id="rId123" o:title=""/>
          </v:shape>
          <o:OLEObject Type="Embed" ProgID="Equation.DSMT4" ShapeID="_x0000_i1169" DrawAspect="Content" ObjectID="_1695119550" r:id="rId124"/>
        </w:object>
      </w:r>
    </w:p>
    <w:p w:rsidR="001C6FD6" w:rsidRPr="00F8082D" w:rsidRDefault="00F8082D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082D">
        <w:rPr>
          <w:rFonts w:ascii="Times New Roman" w:hAnsi="Times New Roman" w:cs="Times New Roman"/>
          <w:position w:val="-22"/>
          <w:sz w:val="28"/>
          <w:szCs w:val="28"/>
        </w:rPr>
        <w:object w:dxaOrig="7580" w:dyaOrig="560">
          <v:shape id="_x0000_i1171" type="#_x0000_t75" style="width:380.25pt;height:28.5pt" o:ole="">
            <v:imagedata r:id="rId125" o:title=""/>
          </v:shape>
          <o:OLEObject Type="Embed" ProgID="Equation.DSMT4" ShapeID="_x0000_i1171" DrawAspect="Content" ObjectID="_1695119551" r:id="rId126"/>
        </w:object>
      </w:r>
    </w:p>
    <w:p w:rsidR="001C6FD6" w:rsidRPr="00F8082D" w:rsidRDefault="00F8082D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082D">
        <w:rPr>
          <w:rFonts w:ascii="Times New Roman" w:hAnsi="Times New Roman" w:cs="Times New Roman"/>
          <w:position w:val="-22"/>
          <w:sz w:val="28"/>
          <w:szCs w:val="28"/>
        </w:rPr>
        <w:object w:dxaOrig="6020" w:dyaOrig="560">
          <v:shape id="_x0000_i1173" type="#_x0000_t75" style="width:302.25pt;height:28.5pt" o:ole="">
            <v:imagedata r:id="rId127" o:title=""/>
          </v:shape>
          <o:OLEObject Type="Embed" ProgID="Equation.DSMT4" ShapeID="_x0000_i1173" DrawAspect="Content" ObjectID="_1695119552" r:id="rId128"/>
        </w:object>
      </w:r>
    </w:p>
    <w:p w:rsidR="00915121" w:rsidRPr="00F8082D" w:rsidRDefault="00F8082D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082D">
        <w:rPr>
          <w:position w:val="-22"/>
        </w:rPr>
        <w:object w:dxaOrig="5860" w:dyaOrig="560">
          <v:shape id="_x0000_i1175" type="#_x0000_t75" style="width:293.25pt;height:28.5pt" o:ole="">
            <v:imagedata r:id="rId129" o:title=""/>
          </v:shape>
          <o:OLEObject Type="Embed" ProgID="Equation.DSMT4" ShapeID="_x0000_i1175" DrawAspect="Content" ObjectID="_1695119553" r:id="rId130"/>
        </w:object>
      </w:r>
    </w:p>
    <w:p w:rsidR="00915121" w:rsidRPr="00915121" w:rsidRDefault="00F8082D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82D">
        <w:rPr>
          <w:rFonts w:ascii="Times New Roman" w:hAnsi="Times New Roman" w:cs="Times New Roman"/>
          <w:position w:val="-22"/>
          <w:sz w:val="28"/>
          <w:szCs w:val="28"/>
        </w:rPr>
        <w:object w:dxaOrig="7680" w:dyaOrig="560">
          <v:shape id="_x0000_i1177" type="#_x0000_t75" style="width:385.5pt;height:28.5pt" o:ole="">
            <v:imagedata r:id="rId131" o:title=""/>
          </v:shape>
          <o:OLEObject Type="Embed" ProgID="Equation.DSMT4" ShapeID="_x0000_i1177" DrawAspect="Content" ObjectID="_1695119554" r:id="rId132"/>
        </w:object>
      </w:r>
    </w:p>
    <w:p w:rsidR="006C3E0D" w:rsidRDefault="006C3E0D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Определены теплоемкости смеси по </w:t>
      </w:r>
      <w:r w:rsidR="00915121">
        <w:rPr>
          <w:rFonts w:ascii="Times New Roman" w:hAnsi="Times New Roman" w:cs="Times New Roman"/>
          <w:sz w:val="28"/>
        </w:rPr>
        <w:t>формулам</w:t>
      </w:r>
      <w:r>
        <w:rPr>
          <w:rFonts w:ascii="Times New Roman" w:hAnsi="Times New Roman" w:cs="Times New Roman"/>
          <w:sz w:val="28"/>
        </w:rPr>
        <w:t xml:space="preserve"> (26)</w:t>
      </w:r>
      <w:r w:rsidR="00915121">
        <w:rPr>
          <w:rFonts w:ascii="Times New Roman" w:hAnsi="Times New Roman" w:cs="Times New Roman"/>
          <w:sz w:val="28"/>
        </w:rPr>
        <w:t>-(28)</w:t>
      </w:r>
      <w:r>
        <w:rPr>
          <w:rFonts w:ascii="Times New Roman" w:hAnsi="Times New Roman" w:cs="Times New Roman"/>
          <w:sz w:val="28"/>
        </w:rPr>
        <w:t>:</w:t>
      </w:r>
    </w:p>
    <w:p w:rsidR="00E2086C" w:rsidRPr="00915121" w:rsidRDefault="00915121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915121">
        <w:rPr>
          <w:rFonts w:ascii="Times New Roman" w:hAnsi="Times New Roman" w:cs="Times New Roman"/>
          <w:sz w:val="36"/>
          <w:szCs w:val="28"/>
        </w:rPr>
        <w:tab/>
      </w:r>
      <w:r w:rsidRPr="00915121">
        <w:rPr>
          <w:rFonts w:ascii="Times New Roman" w:hAnsi="Times New Roman" w:cs="Times New Roman"/>
          <w:position w:val="-20"/>
          <w:sz w:val="28"/>
        </w:rPr>
        <w:object w:dxaOrig="5040" w:dyaOrig="499">
          <v:shape id="_x0000_i1146" type="#_x0000_t75" style="width:252pt;height:24.75pt" o:ole="">
            <v:imagedata r:id="rId133" o:title=""/>
          </v:shape>
          <o:OLEObject Type="Embed" ProgID="Equation.DSMT4" ShapeID="_x0000_i1146" DrawAspect="Content" ObjectID="_1695119555" r:id="rId134"/>
        </w:object>
      </w:r>
      <w:r w:rsidRPr="00915121">
        <w:rPr>
          <w:rFonts w:ascii="Times New Roman" w:hAnsi="Times New Roman" w:cs="Times New Roman"/>
          <w:sz w:val="28"/>
        </w:rPr>
        <w:tab/>
      </w:r>
      <w:r w:rsidRPr="00915121">
        <w:rPr>
          <w:rFonts w:ascii="Times New Roman" w:hAnsi="Times New Roman" w:cs="Times New Roman"/>
          <w:sz w:val="28"/>
          <w:lang w:val="en-US"/>
        </w:rPr>
        <w:t>(26)</w:t>
      </w:r>
    </w:p>
    <w:p w:rsidR="00915121" w:rsidRPr="00915121" w:rsidRDefault="00915121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915121">
        <w:rPr>
          <w:rFonts w:ascii="Times New Roman" w:hAnsi="Times New Roman" w:cs="Times New Roman"/>
          <w:sz w:val="28"/>
          <w:lang w:val="en-US"/>
        </w:rPr>
        <w:tab/>
      </w:r>
      <w:r w:rsidRPr="00915121">
        <w:rPr>
          <w:rFonts w:ascii="Times New Roman" w:hAnsi="Times New Roman" w:cs="Times New Roman"/>
          <w:position w:val="-20"/>
          <w:sz w:val="28"/>
        </w:rPr>
        <w:object w:dxaOrig="4700" w:dyaOrig="499">
          <v:shape id="_x0000_i1148" type="#_x0000_t75" style="width:234.75pt;height:24.75pt" o:ole="">
            <v:imagedata r:id="rId135" o:title=""/>
          </v:shape>
          <o:OLEObject Type="Embed" ProgID="Equation.DSMT4" ShapeID="_x0000_i1148" DrawAspect="Content" ObjectID="_1695119556" r:id="rId136"/>
        </w:object>
      </w:r>
      <w:r w:rsidRPr="00915121">
        <w:rPr>
          <w:rFonts w:ascii="Times New Roman" w:hAnsi="Times New Roman" w:cs="Times New Roman"/>
          <w:sz w:val="28"/>
        </w:rPr>
        <w:tab/>
      </w:r>
      <w:r w:rsidRPr="00915121">
        <w:rPr>
          <w:rFonts w:ascii="Times New Roman" w:hAnsi="Times New Roman" w:cs="Times New Roman"/>
          <w:sz w:val="28"/>
          <w:lang w:val="en-US"/>
        </w:rPr>
        <w:t>(27)</w:t>
      </w:r>
    </w:p>
    <w:p w:rsidR="00915121" w:rsidRDefault="00915121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915121">
        <w:rPr>
          <w:rFonts w:ascii="Times New Roman" w:hAnsi="Times New Roman" w:cs="Times New Roman"/>
          <w:sz w:val="28"/>
          <w:lang w:val="en-US"/>
        </w:rPr>
        <w:tab/>
      </w:r>
      <w:r w:rsidRPr="00915121">
        <w:rPr>
          <w:rFonts w:ascii="Times New Roman" w:hAnsi="Times New Roman" w:cs="Times New Roman"/>
          <w:position w:val="-20"/>
          <w:sz w:val="28"/>
        </w:rPr>
        <w:object w:dxaOrig="4680" w:dyaOrig="499">
          <v:shape id="_x0000_i1150" type="#_x0000_t75" style="width:234pt;height:24.75pt" o:ole="">
            <v:imagedata r:id="rId137" o:title=""/>
          </v:shape>
          <o:OLEObject Type="Embed" ProgID="Equation.DSMT4" ShapeID="_x0000_i1150" DrawAspect="Content" ObjectID="_1695119557" r:id="rId138"/>
        </w:object>
      </w:r>
      <w:r w:rsidRPr="00915121">
        <w:rPr>
          <w:rFonts w:ascii="Times New Roman" w:hAnsi="Times New Roman" w:cs="Times New Roman"/>
          <w:sz w:val="28"/>
        </w:rPr>
        <w:tab/>
      </w:r>
      <w:r w:rsidRPr="00915121">
        <w:rPr>
          <w:rFonts w:ascii="Times New Roman" w:hAnsi="Times New Roman" w:cs="Times New Roman"/>
          <w:sz w:val="28"/>
          <w:lang w:val="en-US"/>
        </w:rPr>
        <w:t>(28)</w:t>
      </w:r>
    </w:p>
    <w:p w:rsidR="00915121" w:rsidRDefault="00F8082D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</w:pPr>
      <w:r w:rsidRPr="00F8082D">
        <w:rPr>
          <w:position w:val="-50"/>
        </w:rPr>
        <w:object w:dxaOrig="7860" w:dyaOrig="1100">
          <v:shape id="_x0000_i1187" type="#_x0000_t75" style="width:393pt;height:54.75pt" o:ole="">
            <v:imagedata r:id="rId139" o:title=""/>
          </v:shape>
          <o:OLEObject Type="Embed" ProgID="Equation.DSMT4" ShapeID="_x0000_i1187" DrawAspect="Content" ObjectID="_1695119558" r:id="rId140"/>
        </w:object>
      </w:r>
    </w:p>
    <w:p w:rsidR="00915121" w:rsidRDefault="00F8082D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8082D">
        <w:rPr>
          <w:rFonts w:ascii="Times New Roman" w:hAnsi="Times New Roman" w:cs="Times New Roman"/>
          <w:position w:val="-50"/>
          <w:sz w:val="28"/>
        </w:rPr>
        <w:object w:dxaOrig="7720" w:dyaOrig="1100">
          <v:shape id="_x0000_i1193" type="#_x0000_t75" style="width:386.25pt;height:54.75pt" o:ole="">
            <v:imagedata r:id="rId141" o:title=""/>
          </v:shape>
          <o:OLEObject Type="Embed" ProgID="Equation.DSMT4" ShapeID="_x0000_i1193" DrawAspect="Content" ObjectID="_1695119559" r:id="rId142"/>
        </w:object>
      </w:r>
    </w:p>
    <w:p w:rsidR="00915121" w:rsidRPr="00915121" w:rsidRDefault="00F8082D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82D">
        <w:rPr>
          <w:rFonts w:ascii="Times New Roman" w:hAnsi="Times New Roman" w:cs="Times New Roman"/>
          <w:position w:val="-50"/>
          <w:sz w:val="28"/>
        </w:rPr>
        <w:object w:dxaOrig="7699" w:dyaOrig="1100">
          <v:shape id="_x0000_i1195" type="#_x0000_t75" style="width:384.75pt;height:54.75pt" o:ole="">
            <v:imagedata r:id="rId143" o:title=""/>
          </v:shape>
          <o:OLEObject Type="Embed" ProgID="Equation.DSMT4" ShapeID="_x0000_i1195" DrawAspect="Content" ObjectID="_1695119560" r:id="rId144"/>
        </w:object>
      </w:r>
    </w:p>
    <w:p w:rsidR="006C3E0D" w:rsidRDefault="003B4346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Рассчитана тепловая нагрузка ректифи</w:t>
      </w:r>
      <w:r w:rsidR="00915121">
        <w:rPr>
          <w:rFonts w:ascii="Times New Roman" w:hAnsi="Times New Roman" w:cs="Times New Roman"/>
          <w:sz w:val="28"/>
        </w:rPr>
        <w:t>кационной колонны по формуле (29</w:t>
      </w:r>
      <w:r>
        <w:rPr>
          <w:rFonts w:ascii="Times New Roman" w:hAnsi="Times New Roman" w:cs="Times New Roman"/>
          <w:sz w:val="28"/>
        </w:rPr>
        <w:t>):</w:t>
      </w:r>
    </w:p>
    <w:p w:rsidR="003B4346" w:rsidRDefault="003B4346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B4346">
        <w:rPr>
          <w:rFonts w:ascii="Times New Roman" w:hAnsi="Times New Roman" w:cs="Times New Roman"/>
          <w:position w:val="-12"/>
          <w:sz w:val="28"/>
          <w:szCs w:val="28"/>
        </w:rPr>
        <w:object w:dxaOrig="4660" w:dyaOrig="380">
          <v:shape id="_x0000_i1087" type="#_x0000_t75" style="width:232.5pt;height:18.75pt" o:ole="">
            <v:imagedata r:id="rId145" o:title=""/>
          </v:shape>
          <o:OLEObject Type="Embed" ProgID="Equation.DSMT4" ShapeID="_x0000_i1087" DrawAspect="Content" ObjectID="_1695119561" r:id="rId146"/>
        </w:object>
      </w:r>
      <w:r w:rsidR="00915121">
        <w:rPr>
          <w:rFonts w:ascii="Times New Roman" w:hAnsi="Times New Roman" w:cs="Times New Roman"/>
          <w:sz w:val="28"/>
          <w:szCs w:val="28"/>
        </w:rPr>
        <w:tab/>
        <w:t>(29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C0AAB" w:rsidRDefault="001863D7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63D7">
        <w:rPr>
          <w:rFonts w:ascii="Times New Roman" w:hAnsi="Times New Roman" w:cs="Times New Roman"/>
          <w:position w:val="-108"/>
          <w:sz w:val="28"/>
          <w:szCs w:val="28"/>
        </w:rPr>
        <w:object w:dxaOrig="8800" w:dyaOrig="2260">
          <v:shape id="_x0000_i1199" type="#_x0000_t75" style="width:438.75pt;height:111.75pt" o:ole="">
            <v:imagedata r:id="rId147" o:title=""/>
          </v:shape>
          <o:OLEObject Type="Embed" ProgID="Equation.DSMT4" ShapeID="_x0000_i1199" DrawAspect="Content" ObjectID="_1695119562" r:id="rId148"/>
        </w:object>
      </w:r>
    </w:p>
    <w:p w:rsidR="001863D7" w:rsidRPr="001863D7" w:rsidRDefault="001863D7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63D7">
        <w:rPr>
          <w:rFonts w:ascii="Times New Roman" w:hAnsi="Times New Roman" w:cs="Times New Roman"/>
          <w:sz w:val="28"/>
          <w:szCs w:val="28"/>
          <w:highlight w:val="yellow"/>
        </w:rPr>
        <w:t>кВт + Вт?</w:t>
      </w:r>
    </w:p>
    <w:p w:rsidR="00D2535B" w:rsidRDefault="00D2535B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6" w:name="_Toc84389182"/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ВЫВОДЫ</w:t>
      </w:r>
      <w:bookmarkEnd w:id="6"/>
    </w:p>
    <w:p w:rsidR="00EA0983" w:rsidRDefault="006C0AAB" w:rsidP="00EA0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Проведен </w:t>
      </w:r>
      <w:r w:rsidRPr="006C0AAB">
        <w:rPr>
          <w:rFonts w:ascii="Times New Roman" w:hAnsi="Times New Roman" w:cs="Times New Roman"/>
          <w:sz w:val="28"/>
        </w:rPr>
        <w:t>расчет теплового баланса ректификационной колонны.</w:t>
      </w:r>
    </w:p>
    <w:sectPr w:rsidR="00EA0983" w:rsidSect="00DD7147">
      <w:footerReference w:type="default" r:id="rId14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A97" w:rsidRDefault="00773A97" w:rsidP="00DD7147">
      <w:pPr>
        <w:spacing w:after="0" w:line="240" w:lineRule="auto"/>
      </w:pPr>
      <w:r>
        <w:separator/>
      </w:r>
    </w:p>
  </w:endnote>
  <w:endnote w:type="continuationSeparator" w:id="0">
    <w:p w:rsidR="00773A97" w:rsidRDefault="00773A97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15121" w:rsidRPr="00F970E6" w:rsidRDefault="00915121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1863D7">
          <w:rPr>
            <w:rFonts w:ascii="Times New Roman" w:hAnsi="Times New Roman" w:cs="Times New Roman"/>
            <w:noProof/>
            <w:sz w:val="28"/>
          </w:rPr>
          <w:t>12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A97" w:rsidRDefault="00773A97" w:rsidP="00DD7147">
      <w:pPr>
        <w:spacing w:after="0" w:line="240" w:lineRule="auto"/>
      </w:pPr>
      <w:r>
        <w:separator/>
      </w:r>
    </w:p>
  </w:footnote>
  <w:footnote w:type="continuationSeparator" w:id="0">
    <w:p w:rsidR="00773A97" w:rsidRDefault="00773A97" w:rsidP="00DD7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26AD"/>
    <w:rsid w:val="000257A6"/>
    <w:rsid w:val="000420F7"/>
    <w:rsid w:val="00043477"/>
    <w:rsid w:val="00047346"/>
    <w:rsid w:val="00066324"/>
    <w:rsid w:val="0011066F"/>
    <w:rsid w:val="001863D7"/>
    <w:rsid w:val="001B2A07"/>
    <w:rsid w:val="001C6FD6"/>
    <w:rsid w:val="002542F5"/>
    <w:rsid w:val="00256C96"/>
    <w:rsid w:val="00281C1A"/>
    <w:rsid w:val="002B3729"/>
    <w:rsid w:val="002D0386"/>
    <w:rsid w:val="002D55F0"/>
    <w:rsid w:val="002F2519"/>
    <w:rsid w:val="00317D67"/>
    <w:rsid w:val="00334E36"/>
    <w:rsid w:val="00346C8F"/>
    <w:rsid w:val="003507D3"/>
    <w:rsid w:val="00351C54"/>
    <w:rsid w:val="00356715"/>
    <w:rsid w:val="00371078"/>
    <w:rsid w:val="00377344"/>
    <w:rsid w:val="003A57C8"/>
    <w:rsid w:val="003B2308"/>
    <w:rsid w:val="003B4346"/>
    <w:rsid w:val="003D50EE"/>
    <w:rsid w:val="00402B24"/>
    <w:rsid w:val="00473DB0"/>
    <w:rsid w:val="004C1A46"/>
    <w:rsid w:val="004D0CC2"/>
    <w:rsid w:val="004E276F"/>
    <w:rsid w:val="004F1691"/>
    <w:rsid w:val="004F5460"/>
    <w:rsid w:val="004F5569"/>
    <w:rsid w:val="00505EE5"/>
    <w:rsid w:val="0056169C"/>
    <w:rsid w:val="00584746"/>
    <w:rsid w:val="00595F61"/>
    <w:rsid w:val="005B5E1A"/>
    <w:rsid w:val="005E6501"/>
    <w:rsid w:val="00606744"/>
    <w:rsid w:val="00607331"/>
    <w:rsid w:val="00636208"/>
    <w:rsid w:val="00697A28"/>
    <w:rsid w:val="006A4F0A"/>
    <w:rsid w:val="006C0AAB"/>
    <w:rsid w:val="006C2AEC"/>
    <w:rsid w:val="006C3E0D"/>
    <w:rsid w:val="007210DF"/>
    <w:rsid w:val="00740C5E"/>
    <w:rsid w:val="00752988"/>
    <w:rsid w:val="00773A97"/>
    <w:rsid w:val="007A0648"/>
    <w:rsid w:val="007C3F3A"/>
    <w:rsid w:val="007D40D4"/>
    <w:rsid w:val="007F47BF"/>
    <w:rsid w:val="00804725"/>
    <w:rsid w:val="008475A7"/>
    <w:rsid w:val="00865492"/>
    <w:rsid w:val="00870CE9"/>
    <w:rsid w:val="008A0140"/>
    <w:rsid w:val="00903ADB"/>
    <w:rsid w:val="00915121"/>
    <w:rsid w:val="00935D28"/>
    <w:rsid w:val="00936A7C"/>
    <w:rsid w:val="009955F4"/>
    <w:rsid w:val="009A1AC4"/>
    <w:rsid w:val="009B0E72"/>
    <w:rsid w:val="009D16D4"/>
    <w:rsid w:val="009F1515"/>
    <w:rsid w:val="00A30DC1"/>
    <w:rsid w:val="00AD016C"/>
    <w:rsid w:val="00AE176B"/>
    <w:rsid w:val="00AF1021"/>
    <w:rsid w:val="00AF619D"/>
    <w:rsid w:val="00B13D0B"/>
    <w:rsid w:val="00B27434"/>
    <w:rsid w:val="00B825B6"/>
    <w:rsid w:val="00B83822"/>
    <w:rsid w:val="00B90027"/>
    <w:rsid w:val="00BA528C"/>
    <w:rsid w:val="00C26A89"/>
    <w:rsid w:val="00C37A39"/>
    <w:rsid w:val="00C632AA"/>
    <w:rsid w:val="00C92749"/>
    <w:rsid w:val="00CB4F1B"/>
    <w:rsid w:val="00CC21D4"/>
    <w:rsid w:val="00CC3820"/>
    <w:rsid w:val="00CC587C"/>
    <w:rsid w:val="00D2535B"/>
    <w:rsid w:val="00D80B18"/>
    <w:rsid w:val="00DA32F3"/>
    <w:rsid w:val="00DC6490"/>
    <w:rsid w:val="00DD7147"/>
    <w:rsid w:val="00DE1467"/>
    <w:rsid w:val="00E00ED9"/>
    <w:rsid w:val="00E06B14"/>
    <w:rsid w:val="00E170AE"/>
    <w:rsid w:val="00E2086C"/>
    <w:rsid w:val="00E34634"/>
    <w:rsid w:val="00E715EE"/>
    <w:rsid w:val="00E90CE9"/>
    <w:rsid w:val="00EA0983"/>
    <w:rsid w:val="00EC3497"/>
    <w:rsid w:val="00ED3FDA"/>
    <w:rsid w:val="00F0144B"/>
    <w:rsid w:val="00F252BE"/>
    <w:rsid w:val="00F33D84"/>
    <w:rsid w:val="00F57E64"/>
    <w:rsid w:val="00F8082D"/>
    <w:rsid w:val="00F970E6"/>
    <w:rsid w:val="00FA10F4"/>
    <w:rsid w:val="00FB1EBC"/>
    <w:rsid w:val="00FD14C5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9C53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25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25"/>
    <w:pPr>
      <w:ind w:left="720"/>
      <w:contextualSpacing/>
    </w:pPr>
  </w:style>
  <w:style w:type="table" w:styleId="a4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7147"/>
    <w:rPr>
      <w:rFonts w:asciiTheme="minorHAnsi" w:hAnsiTheme="minorHAnsi" w:cstheme="minorBidi"/>
      <w:sz w:val="22"/>
    </w:rPr>
  </w:style>
  <w:style w:type="paragraph" w:styleId="a7">
    <w:name w:val="footer"/>
    <w:basedOn w:val="a"/>
    <w:link w:val="a8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02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footer" Target="footer1.xml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B122D-DBDF-4A4E-8634-46AABDC9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12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8</cp:revision>
  <cp:lastPrinted>2021-10-05T23:26:00Z</cp:lastPrinted>
  <dcterms:created xsi:type="dcterms:W3CDTF">2021-10-05T23:48:00Z</dcterms:created>
  <dcterms:modified xsi:type="dcterms:W3CDTF">2021-10-07T06:41:00Z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