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0F4" w:rsidRPr="008A0140" w:rsidRDefault="00FA10F4" w:rsidP="004D0CC2">
      <w:pPr>
        <w:spacing w:after="0" w:line="240" w:lineRule="auto"/>
        <w:jc w:val="center"/>
        <w:rPr>
          <w:rFonts w:ascii="Times New Roman" w:hAnsi="Times New Roman" w:cs="Times New Roman"/>
          <w:b/>
          <w:sz w:val="28"/>
        </w:rPr>
      </w:pPr>
      <w:r w:rsidRPr="008A0140">
        <w:rPr>
          <w:rFonts w:ascii="Times New Roman" w:hAnsi="Times New Roman" w:cs="Times New Roman"/>
          <w:b/>
          <w:sz w:val="28"/>
        </w:rPr>
        <w:t>Министерство науки и высшего образования Российской Федерации</w:t>
      </w:r>
    </w:p>
    <w:p w:rsidR="00FA10F4" w:rsidRDefault="00FA10F4" w:rsidP="004D0CC2">
      <w:pPr>
        <w:spacing w:after="0" w:line="240" w:lineRule="auto"/>
        <w:jc w:val="center"/>
        <w:rPr>
          <w:rFonts w:ascii="Times New Roman" w:hAnsi="Times New Roman" w:cs="Times New Roman"/>
          <w:sz w:val="28"/>
        </w:rPr>
      </w:pPr>
      <w:r>
        <w:rPr>
          <w:rFonts w:ascii="Times New Roman" w:hAnsi="Times New Roman" w:cs="Times New Roman"/>
          <w:sz w:val="28"/>
        </w:rPr>
        <w:t>федеральное государственное автономное образовательное учреждение высшего образования</w:t>
      </w:r>
    </w:p>
    <w:p w:rsidR="00FA10F4" w:rsidRPr="00F970E6" w:rsidRDefault="00FA10F4" w:rsidP="004D0CC2">
      <w:pPr>
        <w:spacing w:after="0" w:line="240" w:lineRule="auto"/>
        <w:jc w:val="center"/>
        <w:rPr>
          <w:rFonts w:ascii="Times New Roman" w:hAnsi="Times New Roman" w:cs="Times New Roman"/>
          <w:b/>
          <w:sz w:val="28"/>
        </w:rPr>
      </w:pPr>
      <w:r w:rsidRPr="00F970E6">
        <w:rPr>
          <w:rFonts w:ascii="Times New Roman" w:hAnsi="Times New Roman" w:cs="Times New Roman"/>
          <w:b/>
          <w:sz w:val="28"/>
        </w:rPr>
        <w:t>«НАЦИОНАЛЬНЫЙ ИССЛЕДОВАТЕЛЬСКИЙ</w:t>
      </w:r>
    </w:p>
    <w:p w:rsidR="00FA10F4" w:rsidRPr="00F970E6" w:rsidRDefault="00FA10F4" w:rsidP="004D0CC2">
      <w:pPr>
        <w:pBdr>
          <w:bottom w:val="single" w:sz="12" w:space="1" w:color="auto"/>
        </w:pBdr>
        <w:spacing w:after="0" w:line="240" w:lineRule="auto"/>
        <w:jc w:val="center"/>
        <w:rPr>
          <w:rFonts w:ascii="Times New Roman" w:hAnsi="Times New Roman" w:cs="Times New Roman"/>
          <w:b/>
          <w:sz w:val="28"/>
        </w:rPr>
      </w:pPr>
      <w:r w:rsidRPr="00F970E6">
        <w:rPr>
          <w:rFonts w:ascii="Times New Roman" w:hAnsi="Times New Roman" w:cs="Times New Roman"/>
          <w:b/>
          <w:sz w:val="28"/>
        </w:rPr>
        <w:t>ТОМСКИЙ ПОЛИТЕХНИЧЕСКИЙ УНИВЕРСИТЕТ»</w:t>
      </w:r>
    </w:p>
    <w:p w:rsidR="00FA10F4" w:rsidRDefault="00FA10F4" w:rsidP="00FA10F4">
      <w:pPr>
        <w:spacing w:after="0" w:line="360" w:lineRule="auto"/>
        <w:jc w:val="both"/>
        <w:rPr>
          <w:rFonts w:ascii="Times New Roman" w:hAnsi="Times New Roman" w:cs="Times New Roman"/>
          <w:sz w:val="28"/>
        </w:rPr>
      </w:pP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Инженерная школа ядерных технологий</w:t>
      </w:r>
    </w:p>
    <w:p w:rsidR="00FA10F4" w:rsidRDefault="00FA10F4" w:rsidP="004D0CC2">
      <w:pPr>
        <w:spacing w:after="0" w:line="240" w:lineRule="auto"/>
        <w:jc w:val="both"/>
        <w:rPr>
          <w:rFonts w:ascii="Times New Roman" w:hAnsi="Times New Roman" w:cs="Times New Roman"/>
          <w:sz w:val="28"/>
        </w:rPr>
      </w:pPr>
      <w:r>
        <w:rPr>
          <w:rFonts w:ascii="Times New Roman" w:hAnsi="Times New Roman" w:cs="Times New Roman"/>
          <w:sz w:val="28"/>
        </w:rPr>
        <w:t>Направление – Ядерные физика и технологии</w:t>
      </w:r>
    </w:p>
    <w:p w:rsidR="00FA10F4" w:rsidRDefault="00FD14C5" w:rsidP="004D0CC2">
      <w:pPr>
        <w:spacing w:after="0" w:line="240" w:lineRule="auto"/>
        <w:jc w:val="both"/>
        <w:rPr>
          <w:rFonts w:ascii="Times New Roman" w:hAnsi="Times New Roman" w:cs="Times New Roman"/>
          <w:sz w:val="28"/>
        </w:rPr>
      </w:pPr>
      <w:r>
        <w:rPr>
          <w:rFonts w:ascii="Times New Roman" w:hAnsi="Times New Roman" w:cs="Times New Roman"/>
          <w:sz w:val="28"/>
        </w:rPr>
        <w:t>Отделение ядерно-</w:t>
      </w:r>
      <w:r w:rsidR="00FA10F4">
        <w:rPr>
          <w:rFonts w:ascii="Times New Roman" w:hAnsi="Times New Roman" w:cs="Times New Roman"/>
          <w:sz w:val="28"/>
        </w:rPr>
        <w:t>топливного цикла</w:t>
      </w:r>
    </w:p>
    <w:p w:rsidR="00FA10F4" w:rsidRDefault="00FA10F4"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AE176B" w:rsidRPr="00073681" w:rsidRDefault="00AE176B" w:rsidP="00FA10F4">
      <w:pPr>
        <w:spacing w:after="0" w:line="360" w:lineRule="auto"/>
        <w:jc w:val="center"/>
        <w:rPr>
          <w:rFonts w:ascii="Times New Roman" w:hAnsi="Times New Roman" w:cs="Times New Roman"/>
          <w:sz w:val="28"/>
        </w:rPr>
      </w:pPr>
      <w:r>
        <w:rPr>
          <w:rFonts w:ascii="Times New Roman" w:hAnsi="Times New Roman" w:cs="Times New Roman"/>
          <w:sz w:val="28"/>
        </w:rPr>
        <w:t>Отчет по</w:t>
      </w:r>
      <w:r w:rsidR="00DE1467">
        <w:rPr>
          <w:rFonts w:ascii="Times New Roman" w:hAnsi="Times New Roman" w:cs="Times New Roman"/>
          <w:sz w:val="28"/>
        </w:rPr>
        <w:t xml:space="preserve"> лабораторной</w:t>
      </w:r>
      <w:r w:rsidR="00F9729B">
        <w:rPr>
          <w:rFonts w:ascii="Times New Roman" w:hAnsi="Times New Roman" w:cs="Times New Roman"/>
          <w:sz w:val="28"/>
        </w:rPr>
        <w:t xml:space="preserve"> работе №</w:t>
      </w:r>
      <w:r w:rsidR="00A209AB">
        <w:rPr>
          <w:rFonts w:ascii="Times New Roman" w:hAnsi="Times New Roman" w:cs="Times New Roman"/>
          <w:sz w:val="28"/>
        </w:rPr>
        <w:t>7</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по дисциплине</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«Методы разделения стабильных изотопов»</w:t>
      </w:r>
    </w:p>
    <w:p w:rsidR="00FA10F4" w:rsidRPr="00DE0C21" w:rsidRDefault="00256C96" w:rsidP="00FA10F4">
      <w:pPr>
        <w:spacing w:after="0" w:line="360" w:lineRule="auto"/>
        <w:jc w:val="center"/>
        <w:rPr>
          <w:rFonts w:ascii="Times New Roman" w:hAnsi="Times New Roman" w:cs="Times New Roman"/>
          <w:b/>
          <w:sz w:val="28"/>
        </w:rPr>
      </w:pPr>
      <w:r>
        <w:rPr>
          <w:rFonts w:ascii="Times New Roman" w:hAnsi="Times New Roman" w:cs="Times New Roman"/>
          <w:b/>
          <w:sz w:val="28"/>
        </w:rPr>
        <w:t xml:space="preserve">Расчет </w:t>
      </w:r>
      <w:r w:rsidR="00A209AB">
        <w:rPr>
          <w:rFonts w:ascii="Times New Roman" w:hAnsi="Times New Roman" w:cs="Times New Roman"/>
          <w:b/>
          <w:sz w:val="28"/>
        </w:rPr>
        <w:t>ха</w:t>
      </w:r>
      <w:r w:rsidR="00A209AB" w:rsidRPr="00DE0C21">
        <w:rPr>
          <w:rFonts w:ascii="Times New Roman" w:hAnsi="Times New Roman" w:cs="Times New Roman"/>
          <w:b/>
          <w:sz w:val="28"/>
        </w:rPr>
        <w:t>р</w:t>
      </w:r>
      <w:r w:rsidR="00A209AB">
        <w:rPr>
          <w:rFonts w:ascii="Times New Roman" w:hAnsi="Times New Roman" w:cs="Times New Roman"/>
          <w:b/>
          <w:sz w:val="28"/>
        </w:rPr>
        <w:t>акте</w:t>
      </w:r>
      <w:r w:rsidR="00A209AB" w:rsidRPr="00DE0C21">
        <w:rPr>
          <w:rFonts w:ascii="Times New Roman" w:hAnsi="Times New Roman" w:cs="Times New Roman"/>
          <w:b/>
          <w:sz w:val="28"/>
        </w:rPr>
        <w:t>р</w:t>
      </w:r>
      <w:r w:rsidR="00A209AB">
        <w:rPr>
          <w:rFonts w:ascii="Times New Roman" w:hAnsi="Times New Roman" w:cs="Times New Roman"/>
          <w:b/>
          <w:sz w:val="28"/>
        </w:rPr>
        <w:t>истик те</w:t>
      </w:r>
      <w:r w:rsidR="00A209AB" w:rsidRPr="00DE0C21">
        <w:rPr>
          <w:rFonts w:ascii="Times New Roman" w:hAnsi="Times New Roman" w:cs="Times New Roman"/>
          <w:b/>
          <w:sz w:val="28"/>
        </w:rPr>
        <w:t>р</w:t>
      </w:r>
      <w:r w:rsidR="00A209AB">
        <w:rPr>
          <w:rFonts w:ascii="Times New Roman" w:hAnsi="Times New Roman" w:cs="Times New Roman"/>
          <w:b/>
          <w:sz w:val="28"/>
        </w:rPr>
        <w:t>модиффузион</w:t>
      </w:r>
      <w:r w:rsidR="008D2A58">
        <w:rPr>
          <w:rFonts w:ascii="Times New Roman" w:hAnsi="Times New Roman" w:cs="Times New Roman"/>
          <w:b/>
          <w:sz w:val="28"/>
        </w:rPr>
        <w:t xml:space="preserve">ного </w:t>
      </w:r>
      <w:r w:rsidR="008D2A58" w:rsidRPr="00DE0C21">
        <w:rPr>
          <w:rFonts w:ascii="Times New Roman" w:hAnsi="Times New Roman" w:cs="Times New Roman"/>
          <w:b/>
          <w:sz w:val="28"/>
        </w:rPr>
        <w:t>р</w:t>
      </w:r>
      <w:r w:rsidR="008D2A58">
        <w:rPr>
          <w:rFonts w:ascii="Times New Roman" w:hAnsi="Times New Roman" w:cs="Times New Roman"/>
          <w:b/>
          <w:sz w:val="28"/>
        </w:rPr>
        <w:t>азделения</w:t>
      </w: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Вариант</w:t>
      </w:r>
      <w:r w:rsidR="00505EE5">
        <w:rPr>
          <w:rFonts w:ascii="Times New Roman" w:hAnsi="Times New Roman" w:cs="Times New Roman"/>
          <w:sz w:val="28"/>
        </w:rPr>
        <w:t xml:space="preserve"> 6</w:t>
      </w:r>
    </w:p>
    <w:p w:rsidR="00FA10F4" w:rsidRDefault="00FA10F4" w:rsidP="00FA10F4">
      <w:pPr>
        <w:spacing w:after="0" w:line="360" w:lineRule="auto"/>
        <w:jc w:val="center"/>
        <w:rPr>
          <w:rFonts w:ascii="Times New Roman" w:hAnsi="Times New Roman" w:cs="Times New Roman"/>
          <w:sz w:val="28"/>
        </w:rPr>
      </w:pPr>
    </w:p>
    <w:p w:rsidR="00505EE5" w:rsidRDefault="00505EE5"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Исполнитель:</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Студент, гр. 0А8Д</w:t>
      </w:r>
      <w:r>
        <w:rPr>
          <w:rFonts w:ascii="Times New Roman" w:hAnsi="Times New Roman" w:cs="Times New Roman"/>
          <w:sz w:val="28"/>
        </w:rPr>
        <w:tab/>
        <w:t>__________</w:t>
      </w:r>
      <w:r>
        <w:rPr>
          <w:rFonts w:ascii="Times New Roman" w:hAnsi="Times New Roman" w:cs="Times New Roman"/>
          <w:sz w:val="28"/>
        </w:rPr>
        <w:tab/>
        <w:t>__________</w:t>
      </w:r>
      <w:r>
        <w:rPr>
          <w:rFonts w:ascii="Times New Roman" w:hAnsi="Times New Roman" w:cs="Times New Roman"/>
          <w:sz w:val="28"/>
        </w:rPr>
        <w:tab/>
        <w:t>Кузьменко А.С.</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r>
        <w:rPr>
          <w:rFonts w:ascii="Times New Roman" w:hAnsi="Times New Roman" w:cs="Times New Roman"/>
          <w:sz w:val="28"/>
        </w:rPr>
        <w:t>Проверил:</w:t>
      </w:r>
    </w:p>
    <w:p w:rsidR="00FA10F4" w:rsidRDefault="00FA10F4" w:rsidP="00F970E6">
      <w:pPr>
        <w:tabs>
          <w:tab w:val="center" w:pos="4678"/>
          <w:tab w:val="center" w:pos="6521"/>
          <w:tab w:val="right" w:pos="9356"/>
        </w:tabs>
        <w:spacing w:after="0" w:line="240" w:lineRule="auto"/>
        <w:jc w:val="both"/>
        <w:rPr>
          <w:rFonts w:ascii="Times New Roman" w:hAnsi="Times New Roman" w:cs="Times New Roman"/>
          <w:sz w:val="28"/>
        </w:rPr>
      </w:pPr>
      <w:r>
        <w:rPr>
          <w:rFonts w:ascii="Times New Roman" w:hAnsi="Times New Roman" w:cs="Times New Roman"/>
          <w:sz w:val="28"/>
        </w:rPr>
        <w:t>Профессор ОЯТЦ</w:t>
      </w:r>
      <w:r>
        <w:rPr>
          <w:rFonts w:ascii="Times New Roman" w:hAnsi="Times New Roman" w:cs="Times New Roman"/>
          <w:sz w:val="28"/>
        </w:rPr>
        <w:tab/>
      </w:r>
      <w:r w:rsidR="00F970E6">
        <w:rPr>
          <w:rFonts w:ascii="Times New Roman" w:hAnsi="Times New Roman" w:cs="Times New Roman"/>
          <w:sz w:val="28"/>
        </w:rPr>
        <w:t>__________</w:t>
      </w:r>
      <w:r w:rsidR="00F970E6">
        <w:rPr>
          <w:rFonts w:ascii="Times New Roman" w:hAnsi="Times New Roman" w:cs="Times New Roman"/>
          <w:sz w:val="28"/>
        </w:rPr>
        <w:tab/>
        <w:t>__________</w:t>
      </w:r>
      <w:r w:rsidR="00F970E6">
        <w:rPr>
          <w:rFonts w:ascii="Times New Roman" w:hAnsi="Times New Roman" w:cs="Times New Roman"/>
          <w:sz w:val="28"/>
        </w:rPr>
        <w:tab/>
      </w:r>
      <w:r>
        <w:rPr>
          <w:rFonts w:ascii="Times New Roman" w:hAnsi="Times New Roman" w:cs="Times New Roman"/>
          <w:sz w:val="28"/>
        </w:rPr>
        <w:t>Орлов А.А.</w:t>
      </w:r>
    </w:p>
    <w:p w:rsidR="00FA10F4" w:rsidRPr="00FA10F4" w:rsidRDefault="00FA10F4" w:rsidP="00F970E6">
      <w:pPr>
        <w:tabs>
          <w:tab w:val="center" w:pos="4678"/>
          <w:tab w:val="center" w:pos="6521"/>
        </w:tabs>
        <w:spacing w:after="0" w:line="240" w:lineRule="auto"/>
        <w:jc w:val="both"/>
        <w:rPr>
          <w:rFonts w:ascii="Times New Roman" w:hAnsi="Times New Roman" w:cs="Times New Roman"/>
          <w:sz w:val="24"/>
        </w:rPr>
      </w:pPr>
      <w:r>
        <w:rPr>
          <w:rFonts w:ascii="Times New Roman" w:hAnsi="Times New Roman" w:cs="Times New Roman"/>
          <w:sz w:val="24"/>
        </w:rPr>
        <w:tab/>
        <w:t>подпись</w:t>
      </w:r>
      <w:r>
        <w:rPr>
          <w:rFonts w:ascii="Times New Roman" w:hAnsi="Times New Roman" w:cs="Times New Roman"/>
          <w:sz w:val="24"/>
        </w:rPr>
        <w:tab/>
        <w:t>дата</w:t>
      </w: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970E6" w:rsidRDefault="00F970E6" w:rsidP="00FA10F4">
      <w:pPr>
        <w:spacing w:after="0" w:line="360" w:lineRule="auto"/>
        <w:jc w:val="both"/>
        <w:rPr>
          <w:rFonts w:ascii="Times New Roman" w:hAnsi="Times New Roman" w:cs="Times New Roman"/>
          <w:sz w:val="28"/>
        </w:rPr>
      </w:pPr>
    </w:p>
    <w:p w:rsidR="004D0CC2" w:rsidRDefault="004D0CC2"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both"/>
        <w:rPr>
          <w:rFonts w:ascii="Times New Roman" w:hAnsi="Times New Roman" w:cs="Times New Roman"/>
          <w:sz w:val="28"/>
        </w:rPr>
      </w:pPr>
    </w:p>
    <w:p w:rsidR="00FA10F4" w:rsidRDefault="00FA10F4" w:rsidP="00FA10F4">
      <w:pPr>
        <w:spacing w:after="0" w:line="360" w:lineRule="auto"/>
        <w:jc w:val="center"/>
        <w:rPr>
          <w:rFonts w:ascii="Times New Roman" w:hAnsi="Times New Roman" w:cs="Times New Roman"/>
          <w:sz w:val="28"/>
        </w:rPr>
      </w:pPr>
      <w:r>
        <w:rPr>
          <w:rFonts w:ascii="Times New Roman" w:hAnsi="Times New Roman" w:cs="Times New Roman"/>
          <w:sz w:val="28"/>
        </w:rPr>
        <w:t>Томск – 2021</w:t>
      </w:r>
    </w:p>
    <w:p w:rsidR="00402B24" w:rsidRDefault="00402B24" w:rsidP="00FA10F4">
      <w:pPr>
        <w:spacing w:after="0" w:line="360" w:lineRule="auto"/>
        <w:jc w:val="center"/>
        <w:rPr>
          <w:rFonts w:ascii="Times New Roman" w:hAnsi="Times New Roman" w:cs="Times New Roman"/>
          <w:b/>
          <w:sz w:val="28"/>
        </w:rPr>
      </w:pPr>
      <w:r w:rsidRPr="00402B24">
        <w:rPr>
          <w:rFonts w:ascii="Times New Roman" w:hAnsi="Times New Roman" w:cs="Times New Roman"/>
          <w:b/>
          <w:sz w:val="28"/>
        </w:rPr>
        <w:lastRenderedPageBreak/>
        <w:t>СОДЕРЖАНИЕ</w:t>
      </w:r>
    </w:p>
    <w:sdt>
      <w:sdtPr>
        <w:rPr>
          <w:rFonts w:ascii="Times New Roman" w:eastAsiaTheme="minorHAnsi" w:hAnsi="Times New Roman" w:cs="Times New Roman"/>
          <w:color w:val="auto"/>
          <w:sz w:val="28"/>
          <w:szCs w:val="28"/>
          <w:lang w:eastAsia="en-US"/>
        </w:rPr>
        <w:id w:val="-1930025642"/>
        <w:docPartObj>
          <w:docPartGallery w:val="Table of Contents"/>
          <w:docPartUnique/>
        </w:docPartObj>
      </w:sdtPr>
      <w:sdtEndPr>
        <w:rPr>
          <w:bCs/>
        </w:rPr>
      </w:sdtEndPr>
      <w:sdtContent>
        <w:p w:rsidR="00402B24" w:rsidRPr="00517B29" w:rsidRDefault="00402B24" w:rsidP="00517B29">
          <w:pPr>
            <w:pStyle w:val="a9"/>
            <w:jc w:val="both"/>
            <w:rPr>
              <w:rFonts w:ascii="Times New Roman" w:hAnsi="Times New Roman" w:cs="Times New Roman"/>
              <w:color w:val="auto"/>
              <w:sz w:val="28"/>
              <w:szCs w:val="28"/>
            </w:rPr>
          </w:pPr>
        </w:p>
        <w:p w:rsidR="00517B29" w:rsidRPr="00517B29" w:rsidRDefault="00402B24" w:rsidP="00517B29">
          <w:pPr>
            <w:pStyle w:val="11"/>
            <w:tabs>
              <w:tab w:val="left" w:pos="440"/>
              <w:tab w:val="right" w:leader="dot" w:pos="9345"/>
            </w:tabs>
            <w:jc w:val="both"/>
            <w:rPr>
              <w:rFonts w:ascii="Times New Roman" w:eastAsiaTheme="minorEastAsia" w:hAnsi="Times New Roman" w:cs="Times New Roman"/>
              <w:noProof/>
              <w:sz w:val="28"/>
              <w:szCs w:val="28"/>
              <w:lang w:eastAsia="ru-RU"/>
            </w:rPr>
          </w:pPr>
          <w:r w:rsidRPr="00517B29">
            <w:rPr>
              <w:rFonts w:ascii="Times New Roman" w:hAnsi="Times New Roman" w:cs="Times New Roman"/>
              <w:sz w:val="28"/>
              <w:szCs w:val="28"/>
            </w:rPr>
            <w:fldChar w:fldCharType="begin"/>
          </w:r>
          <w:r w:rsidRPr="00517B29">
            <w:rPr>
              <w:rFonts w:ascii="Times New Roman" w:hAnsi="Times New Roman" w:cs="Times New Roman"/>
              <w:sz w:val="28"/>
              <w:szCs w:val="28"/>
            </w:rPr>
            <w:instrText xml:space="preserve"> TOC \o "1-3" \h \z \u </w:instrText>
          </w:r>
          <w:r w:rsidRPr="00517B29">
            <w:rPr>
              <w:rFonts w:ascii="Times New Roman" w:hAnsi="Times New Roman" w:cs="Times New Roman"/>
              <w:sz w:val="28"/>
              <w:szCs w:val="28"/>
            </w:rPr>
            <w:fldChar w:fldCharType="separate"/>
          </w:r>
          <w:hyperlink w:anchor="_Toc84645133" w:history="1">
            <w:r w:rsidR="00517B29" w:rsidRPr="00517B29">
              <w:rPr>
                <w:rStyle w:val="aa"/>
                <w:rFonts w:ascii="Times New Roman" w:hAnsi="Times New Roman" w:cs="Times New Roman"/>
                <w:noProof/>
                <w:sz w:val="28"/>
                <w:szCs w:val="28"/>
              </w:rPr>
              <w:t>1</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ЦЕЛЬ РАБОТЫ</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_Toc84645133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3</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45134" w:history="1">
            <w:r w:rsidR="00517B29" w:rsidRPr="00517B29">
              <w:rPr>
                <w:rStyle w:val="aa"/>
                <w:rFonts w:ascii="Times New Roman" w:hAnsi="Times New Roman" w:cs="Times New Roman"/>
                <w:noProof/>
                <w:sz w:val="28"/>
                <w:szCs w:val="28"/>
              </w:rPr>
              <w:t>2</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ТЕОРЕТИЧЕСКАЯ ЧАСТЬ</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_Toc84645134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3</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45135" w:history="1">
            <w:r w:rsidR="00517B29" w:rsidRPr="00517B29">
              <w:rPr>
                <w:rStyle w:val="aa"/>
                <w:rFonts w:ascii="Times New Roman" w:hAnsi="Times New Roman" w:cs="Times New Roman"/>
                <w:noProof/>
                <w:sz w:val="28"/>
                <w:szCs w:val="28"/>
              </w:rPr>
              <w:t>2.1</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Введение</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_Toc84645135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3</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45136" w:history="1">
            <w:r w:rsidR="00517B29" w:rsidRPr="00517B29">
              <w:rPr>
                <w:rStyle w:val="aa"/>
                <w:rFonts w:ascii="Times New Roman" w:hAnsi="Times New Roman" w:cs="Times New Roman"/>
                <w:noProof/>
                <w:sz w:val="28"/>
                <w:szCs w:val="28"/>
              </w:rPr>
              <w:t>2.2</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Строгая кинетическая теория</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_Toc84645136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5</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45137" w:history="1">
            <w:r w:rsidR="00517B29" w:rsidRPr="00517B29">
              <w:rPr>
                <w:rStyle w:val="aa"/>
                <w:rFonts w:ascii="Times New Roman" w:hAnsi="Times New Roman" w:cs="Times New Roman"/>
                <w:noProof/>
                <w:sz w:val="28"/>
                <w:szCs w:val="28"/>
              </w:rPr>
              <w:t>2.3</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Классическая молекулярно-кинетическая теория газов</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_Toc84645137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6</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45138" w:history="1">
            <w:r w:rsidR="00517B29" w:rsidRPr="00517B29">
              <w:rPr>
                <w:rStyle w:val="aa"/>
                <w:rFonts w:ascii="Times New Roman" w:hAnsi="Times New Roman" w:cs="Times New Roman"/>
                <w:noProof/>
                <w:sz w:val="28"/>
                <w:szCs w:val="28"/>
              </w:rPr>
              <w:t>2.4</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Термодинамика необратимых процессов</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_Toc84645138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6</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2"/>
            <w:tabs>
              <w:tab w:val="left" w:pos="880"/>
              <w:tab w:val="right" w:leader="dot" w:pos="9345"/>
            </w:tabs>
            <w:jc w:val="both"/>
            <w:rPr>
              <w:rFonts w:ascii="Times New Roman" w:eastAsiaTheme="minorEastAsia" w:hAnsi="Times New Roman" w:cs="Times New Roman"/>
              <w:noProof/>
              <w:sz w:val="28"/>
              <w:szCs w:val="28"/>
              <w:lang w:eastAsia="ru-RU"/>
            </w:rPr>
          </w:pPr>
          <w:hyperlink w:anchor="_Toc84645139" w:history="1">
            <w:r w:rsidR="00517B29" w:rsidRPr="00517B29">
              <w:rPr>
                <w:rStyle w:val="aa"/>
                <w:rFonts w:ascii="Times New Roman" w:hAnsi="Times New Roman" w:cs="Times New Roman"/>
                <w:noProof/>
                <w:sz w:val="28"/>
                <w:szCs w:val="28"/>
              </w:rPr>
              <w:t>2.5</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Методика выполнения расчета</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_Toc84645139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7</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45140" w:history="1">
            <w:r w:rsidR="00517B29" w:rsidRPr="00517B29">
              <w:rPr>
                <w:rStyle w:val="aa"/>
                <w:rFonts w:ascii="Times New Roman" w:hAnsi="Times New Roman" w:cs="Times New Roman"/>
                <w:noProof/>
                <w:sz w:val="28"/>
                <w:szCs w:val="28"/>
              </w:rPr>
              <w:t>3</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ИСХОДНЫЕ ДАННЫЕ</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_Toc84645140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14</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45141" w:history="1">
            <w:r w:rsidR="00517B29" w:rsidRPr="00517B29">
              <w:rPr>
                <w:rStyle w:val="aa"/>
                <w:rFonts w:ascii="Times New Roman" w:hAnsi="Times New Roman" w:cs="Times New Roman"/>
                <w:noProof/>
                <w:sz w:val="28"/>
                <w:szCs w:val="28"/>
              </w:rPr>
              <w:t>4</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ПРАКТИЧЕСКАЯ ЧАСТЬ</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_Toc84645141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14</w:t>
            </w:r>
            <w:r w:rsidR="00517B29" w:rsidRPr="00517B29">
              <w:rPr>
                <w:rFonts w:ascii="Times New Roman" w:hAnsi="Times New Roman" w:cs="Times New Roman"/>
                <w:noProof/>
                <w:webHidden/>
                <w:sz w:val="28"/>
                <w:szCs w:val="28"/>
              </w:rPr>
              <w:fldChar w:fldCharType="end"/>
            </w:r>
          </w:hyperlink>
        </w:p>
        <w:p w:rsidR="00517B29" w:rsidRPr="00517B29" w:rsidRDefault="00194875" w:rsidP="00517B29">
          <w:pPr>
            <w:pStyle w:val="11"/>
            <w:tabs>
              <w:tab w:val="left" w:pos="440"/>
              <w:tab w:val="right" w:leader="dot" w:pos="9345"/>
            </w:tabs>
            <w:jc w:val="both"/>
            <w:rPr>
              <w:rFonts w:ascii="Times New Roman" w:eastAsiaTheme="minorEastAsia" w:hAnsi="Times New Roman" w:cs="Times New Roman"/>
              <w:noProof/>
              <w:sz w:val="28"/>
              <w:szCs w:val="28"/>
              <w:lang w:eastAsia="ru-RU"/>
            </w:rPr>
          </w:pPr>
          <w:hyperlink w:anchor="_Toc84645142" w:history="1">
            <w:r w:rsidR="00517B29" w:rsidRPr="00517B29">
              <w:rPr>
                <w:rStyle w:val="aa"/>
                <w:rFonts w:ascii="Times New Roman" w:hAnsi="Times New Roman" w:cs="Times New Roman"/>
                <w:noProof/>
                <w:sz w:val="28"/>
                <w:szCs w:val="28"/>
              </w:rPr>
              <w:t>5</w:t>
            </w:r>
            <w:r w:rsidR="00517B29" w:rsidRPr="00517B29">
              <w:rPr>
                <w:rFonts w:ascii="Times New Roman" w:eastAsiaTheme="minorEastAsia" w:hAnsi="Times New Roman" w:cs="Times New Roman"/>
                <w:noProof/>
                <w:sz w:val="28"/>
                <w:szCs w:val="28"/>
                <w:lang w:eastAsia="ru-RU"/>
              </w:rPr>
              <w:tab/>
            </w:r>
            <w:r w:rsidR="00517B29" w:rsidRPr="00517B29">
              <w:rPr>
                <w:rStyle w:val="aa"/>
                <w:rFonts w:ascii="Times New Roman" w:hAnsi="Times New Roman" w:cs="Times New Roman"/>
                <w:noProof/>
                <w:sz w:val="28"/>
                <w:szCs w:val="28"/>
              </w:rPr>
              <w:t>ВЫВОДЫ</w:t>
            </w:r>
            <w:r w:rsidR="00517B29" w:rsidRPr="00517B29">
              <w:rPr>
                <w:rFonts w:ascii="Times New Roman" w:hAnsi="Times New Roman" w:cs="Times New Roman"/>
                <w:noProof/>
                <w:webHidden/>
                <w:sz w:val="28"/>
                <w:szCs w:val="28"/>
              </w:rPr>
              <w:tab/>
            </w:r>
            <w:r w:rsidR="00517B29" w:rsidRPr="00517B29">
              <w:rPr>
                <w:rFonts w:ascii="Times New Roman" w:hAnsi="Times New Roman" w:cs="Times New Roman"/>
                <w:noProof/>
                <w:webHidden/>
                <w:sz w:val="28"/>
                <w:szCs w:val="28"/>
              </w:rPr>
              <w:fldChar w:fldCharType="begin"/>
            </w:r>
            <w:r w:rsidR="00517B29" w:rsidRPr="00517B29">
              <w:rPr>
                <w:rFonts w:ascii="Times New Roman" w:hAnsi="Times New Roman" w:cs="Times New Roman"/>
                <w:noProof/>
                <w:webHidden/>
                <w:sz w:val="28"/>
                <w:szCs w:val="28"/>
              </w:rPr>
              <w:instrText xml:space="preserve"> PAGEREF _Toc84645142 \h </w:instrText>
            </w:r>
            <w:r w:rsidR="00517B29" w:rsidRPr="00517B29">
              <w:rPr>
                <w:rFonts w:ascii="Times New Roman" w:hAnsi="Times New Roman" w:cs="Times New Roman"/>
                <w:noProof/>
                <w:webHidden/>
                <w:sz w:val="28"/>
                <w:szCs w:val="28"/>
              </w:rPr>
            </w:r>
            <w:r w:rsidR="00517B29" w:rsidRPr="00517B29">
              <w:rPr>
                <w:rFonts w:ascii="Times New Roman" w:hAnsi="Times New Roman" w:cs="Times New Roman"/>
                <w:noProof/>
                <w:webHidden/>
                <w:sz w:val="28"/>
                <w:szCs w:val="28"/>
              </w:rPr>
              <w:fldChar w:fldCharType="separate"/>
            </w:r>
            <w:r w:rsidR="00880144">
              <w:rPr>
                <w:rFonts w:ascii="Times New Roman" w:hAnsi="Times New Roman" w:cs="Times New Roman"/>
                <w:noProof/>
                <w:webHidden/>
                <w:sz w:val="28"/>
                <w:szCs w:val="28"/>
              </w:rPr>
              <w:t>15</w:t>
            </w:r>
            <w:r w:rsidR="00517B29" w:rsidRPr="00517B29">
              <w:rPr>
                <w:rFonts w:ascii="Times New Roman" w:hAnsi="Times New Roman" w:cs="Times New Roman"/>
                <w:noProof/>
                <w:webHidden/>
                <w:sz w:val="28"/>
                <w:szCs w:val="28"/>
              </w:rPr>
              <w:fldChar w:fldCharType="end"/>
            </w:r>
          </w:hyperlink>
        </w:p>
        <w:p w:rsidR="00402B24" w:rsidRPr="00517B29" w:rsidRDefault="00402B24" w:rsidP="00517B29">
          <w:pPr>
            <w:jc w:val="both"/>
            <w:rPr>
              <w:rFonts w:ascii="Times New Roman" w:hAnsi="Times New Roman" w:cs="Times New Roman"/>
              <w:sz w:val="28"/>
              <w:szCs w:val="28"/>
            </w:rPr>
          </w:pPr>
          <w:r w:rsidRPr="00517B29">
            <w:rPr>
              <w:rFonts w:ascii="Times New Roman" w:hAnsi="Times New Roman" w:cs="Times New Roman"/>
              <w:bCs/>
              <w:sz w:val="28"/>
              <w:szCs w:val="28"/>
            </w:rPr>
            <w:fldChar w:fldCharType="end"/>
          </w:r>
        </w:p>
      </w:sdtContent>
    </w:sdt>
    <w:p w:rsidR="00402B24" w:rsidRDefault="00402B24" w:rsidP="00402B24">
      <w:pPr>
        <w:spacing w:after="0" w:line="360" w:lineRule="auto"/>
        <w:ind w:firstLine="851"/>
        <w:jc w:val="both"/>
        <w:rPr>
          <w:rFonts w:ascii="Times New Roman" w:hAnsi="Times New Roman" w:cs="Times New Roman"/>
          <w:sz w:val="28"/>
        </w:rPr>
      </w:pPr>
    </w:p>
    <w:p w:rsidR="00402B24" w:rsidRDefault="00402B24">
      <w:pPr>
        <w:spacing w:after="0" w:line="360" w:lineRule="auto"/>
        <w:ind w:firstLine="851"/>
        <w:jc w:val="both"/>
        <w:rPr>
          <w:rFonts w:ascii="Times New Roman" w:hAnsi="Times New Roman" w:cs="Times New Roman"/>
          <w:sz w:val="28"/>
        </w:rPr>
      </w:pPr>
      <w:r>
        <w:rPr>
          <w:rFonts w:ascii="Times New Roman" w:hAnsi="Times New Roman" w:cs="Times New Roman"/>
          <w:sz w:val="28"/>
        </w:rPr>
        <w:br w:type="page"/>
      </w:r>
    </w:p>
    <w:p w:rsidR="00804725" w:rsidRPr="00804725" w:rsidRDefault="00CC3820" w:rsidP="00402B24">
      <w:pPr>
        <w:spacing w:after="0" w:line="360" w:lineRule="auto"/>
        <w:jc w:val="center"/>
        <w:outlineLvl w:val="0"/>
        <w:rPr>
          <w:rFonts w:ascii="Times New Roman" w:hAnsi="Times New Roman" w:cs="Times New Roman"/>
          <w:b/>
          <w:sz w:val="28"/>
        </w:rPr>
      </w:pPr>
      <w:bookmarkStart w:id="0" w:name="_Toc84645133"/>
      <w:r>
        <w:rPr>
          <w:rFonts w:ascii="Times New Roman" w:hAnsi="Times New Roman" w:cs="Times New Roman"/>
          <w:b/>
          <w:sz w:val="28"/>
        </w:rPr>
        <w:lastRenderedPageBreak/>
        <w:t>1</w:t>
      </w:r>
      <w:r>
        <w:rPr>
          <w:rFonts w:ascii="Times New Roman" w:hAnsi="Times New Roman" w:cs="Times New Roman"/>
          <w:b/>
          <w:sz w:val="28"/>
        </w:rPr>
        <w:tab/>
      </w:r>
      <w:r w:rsidR="00752988">
        <w:rPr>
          <w:rFonts w:ascii="Times New Roman" w:hAnsi="Times New Roman" w:cs="Times New Roman"/>
          <w:b/>
          <w:sz w:val="28"/>
        </w:rPr>
        <w:t>ЦЕЛЬ РАБОТЫ</w:t>
      </w:r>
      <w:bookmarkEnd w:id="0"/>
    </w:p>
    <w:p w:rsidR="00DE0C21" w:rsidRDefault="008D2A58" w:rsidP="00DE0C21">
      <w:pPr>
        <w:spacing w:after="0" w:line="360" w:lineRule="auto"/>
        <w:ind w:firstLine="851"/>
        <w:jc w:val="both"/>
        <w:rPr>
          <w:rFonts w:ascii="Times New Roman" w:hAnsi="Times New Roman" w:cs="Times New Roman"/>
          <w:sz w:val="28"/>
        </w:rPr>
      </w:pPr>
      <w:r>
        <w:rPr>
          <w:rFonts w:ascii="Times New Roman" w:hAnsi="Times New Roman" w:cs="Times New Roman"/>
          <w:sz w:val="28"/>
        </w:rPr>
        <w:t>С</w:t>
      </w:r>
      <w:r w:rsidRPr="008D2A58">
        <w:rPr>
          <w:rFonts w:ascii="Times New Roman" w:hAnsi="Times New Roman" w:cs="Times New Roman"/>
          <w:sz w:val="28"/>
        </w:rPr>
        <w:t xml:space="preserve"> использованием элементарной теори</w:t>
      </w:r>
      <w:r>
        <w:rPr>
          <w:rFonts w:ascii="Times New Roman" w:hAnsi="Times New Roman" w:cs="Times New Roman"/>
          <w:sz w:val="28"/>
        </w:rPr>
        <w:t xml:space="preserve">и Джонса и </w:t>
      </w:r>
      <w:proofErr w:type="spellStart"/>
      <w:r>
        <w:rPr>
          <w:rFonts w:ascii="Times New Roman" w:hAnsi="Times New Roman" w:cs="Times New Roman"/>
          <w:sz w:val="28"/>
        </w:rPr>
        <w:t>Ферри</w:t>
      </w:r>
      <w:proofErr w:type="spellEnd"/>
      <w:r>
        <w:rPr>
          <w:rFonts w:ascii="Times New Roman" w:hAnsi="Times New Roman" w:cs="Times New Roman"/>
          <w:sz w:val="28"/>
        </w:rPr>
        <w:t xml:space="preserve"> произвести рас</w:t>
      </w:r>
      <w:r w:rsidRPr="008D2A58">
        <w:rPr>
          <w:rFonts w:ascii="Times New Roman" w:hAnsi="Times New Roman" w:cs="Times New Roman"/>
          <w:sz w:val="28"/>
        </w:rPr>
        <w:t>чет скорости конвекции потока в терм</w:t>
      </w:r>
      <w:r>
        <w:rPr>
          <w:rFonts w:ascii="Times New Roman" w:hAnsi="Times New Roman" w:cs="Times New Roman"/>
          <w:sz w:val="28"/>
        </w:rPr>
        <w:t>одиффузионной установки, коэффи</w:t>
      </w:r>
      <w:r w:rsidRPr="008D2A58">
        <w:rPr>
          <w:rFonts w:ascii="Times New Roman" w:hAnsi="Times New Roman" w:cs="Times New Roman"/>
          <w:sz w:val="28"/>
        </w:rPr>
        <w:t>циента разделения установки, а также определить значение расстояния между стенками колонны, соответствующее максимальному коэффициенту разделения при известном температурном режиме ее работы.</w:t>
      </w:r>
    </w:p>
    <w:p w:rsidR="008D2A58" w:rsidRDefault="008D2A58" w:rsidP="00DE0C21">
      <w:pPr>
        <w:spacing w:after="0" w:line="360" w:lineRule="auto"/>
        <w:ind w:firstLine="851"/>
        <w:jc w:val="both"/>
        <w:rPr>
          <w:rFonts w:ascii="Times New Roman" w:hAnsi="Times New Roman" w:cs="Times New Roman"/>
          <w:sz w:val="28"/>
        </w:rPr>
      </w:pPr>
    </w:p>
    <w:p w:rsidR="00CC3820" w:rsidRPr="00804725" w:rsidRDefault="00CC3820" w:rsidP="00402B24">
      <w:pPr>
        <w:spacing w:after="0" w:line="360" w:lineRule="auto"/>
        <w:jc w:val="center"/>
        <w:outlineLvl w:val="0"/>
        <w:rPr>
          <w:rFonts w:ascii="Times New Roman" w:hAnsi="Times New Roman" w:cs="Times New Roman"/>
          <w:b/>
          <w:sz w:val="28"/>
        </w:rPr>
      </w:pPr>
      <w:bookmarkStart w:id="1" w:name="_Toc84645134"/>
      <w:r>
        <w:rPr>
          <w:rFonts w:ascii="Times New Roman" w:hAnsi="Times New Roman" w:cs="Times New Roman"/>
          <w:b/>
          <w:sz w:val="28"/>
        </w:rPr>
        <w:t>2</w:t>
      </w:r>
      <w:r>
        <w:rPr>
          <w:rFonts w:ascii="Times New Roman" w:hAnsi="Times New Roman" w:cs="Times New Roman"/>
          <w:b/>
          <w:sz w:val="28"/>
        </w:rPr>
        <w:tab/>
        <w:t>ТЕОРЕТИЧЕСКАЯ ЧАСТЬ</w:t>
      </w:r>
      <w:bookmarkEnd w:id="1"/>
    </w:p>
    <w:p w:rsidR="00CC3820" w:rsidRPr="00CC3820" w:rsidRDefault="00CC3820" w:rsidP="00402B24">
      <w:pPr>
        <w:spacing w:after="0" w:line="360" w:lineRule="auto"/>
        <w:jc w:val="both"/>
        <w:outlineLvl w:val="1"/>
        <w:rPr>
          <w:rFonts w:ascii="Times New Roman" w:hAnsi="Times New Roman" w:cs="Times New Roman"/>
          <w:b/>
          <w:sz w:val="28"/>
        </w:rPr>
      </w:pPr>
      <w:bookmarkStart w:id="2" w:name="_Toc84645135"/>
      <w:r w:rsidRPr="00CC3820">
        <w:rPr>
          <w:rFonts w:ascii="Times New Roman" w:hAnsi="Times New Roman" w:cs="Times New Roman"/>
          <w:b/>
          <w:sz w:val="28"/>
        </w:rPr>
        <w:t>2.1</w:t>
      </w:r>
      <w:r w:rsidRPr="00CC3820">
        <w:rPr>
          <w:rFonts w:ascii="Times New Roman" w:hAnsi="Times New Roman" w:cs="Times New Roman"/>
          <w:b/>
          <w:sz w:val="28"/>
        </w:rPr>
        <w:tab/>
        <w:t>Введение</w:t>
      </w:r>
      <w:bookmarkEnd w:id="2"/>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Разделение смесей – существенный этап многих процессов химической технологии, осуществляемый различными методами, целесообразность применения каждого из которых при решении конкретной разделительной задачи определяется технико-экономическими расчетами. Одним из таких методов является термодиффузия, нашедшая применение в технологии обогащения изотопов и других процессах тонкого разделения.</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Сущность явлений термодиффузии состоит в том, что наложение градиента температур на первоначально однородную смесь газов приводит к нарушению однородности ее состава, т.е. к частичному разделению смесей на компоненты. При этом газовая среда с более высокой температурой, как правило, обогащается легким компонентом, а в области с более низкой температурой – более тяжелым.</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Термодиффузия является одним из первых методов разделения изотопов. Основное развитие метод получил в 40-50 годы. В последующем для основных коммерческих изотопов были реализованы более эффективные и производительные процессы. Однако в настоящее время возник ряд важных задач, для решения которых использование термодиффузии может быть экономически оправдано. Рассмотрим основные направления практического применения метода термодиффузии для решения современных задач, связанных с разделением изотопов:</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lastRenderedPageBreak/>
        <w:t>1. Задача концентрирование радиоактивных изотопов водорода – трития из его высокообогащенных отходов стоит на предприятиях, производящих меченные тритием соединения медицинского назначения, а также в организациях, изучающих поведение трития в конструкционных материалах для атомной промышленности.</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2. Очистка изотопа </w:t>
      </w:r>
      <w:r w:rsidRPr="00603C5D">
        <w:rPr>
          <w:rFonts w:ascii="Times New Roman" w:hAnsi="Times New Roman" w:cs="Times New Roman"/>
          <w:sz w:val="28"/>
          <w:szCs w:val="28"/>
          <w:vertAlign w:val="superscript"/>
        </w:rPr>
        <w:t>3</w:t>
      </w:r>
      <w:r w:rsidRPr="00603C5D">
        <w:rPr>
          <w:rFonts w:ascii="Times New Roman" w:hAnsi="Times New Roman" w:cs="Times New Roman"/>
          <w:sz w:val="28"/>
          <w:szCs w:val="28"/>
          <w:lang w:val="en-US"/>
        </w:rPr>
        <w:t>He</w:t>
      </w:r>
      <w:r w:rsidRPr="00603C5D">
        <w:rPr>
          <w:rFonts w:ascii="Times New Roman" w:hAnsi="Times New Roman" w:cs="Times New Roman"/>
          <w:sz w:val="28"/>
          <w:szCs w:val="28"/>
        </w:rPr>
        <w:t xml:space="preserve"> от </w:t>
      </w:r>
      <w:r w:rsidRPr="00603C5D">
        <w:rPr>
          <w:rFonts w:ascii="Times New Roman" w:hAnsi="Times New Roman" w:cs="Times New Roman"/>
          <w:sz w:val="28"/>
          <w:szCs w:val="28"/>
          <w:vertAlign w:val="superscript"/>
        </w:rPr>
        <w:t>4</w:t>
      </w:r>
      <w:r w:rsidRPr="00603C5D">
        <w:rPr>
          <w:rFonts w:ascii="Times New Roman" w:hAnsi="Times New Roman" w:cs="Times New Roman"/>
          <w:sz w:val="28"/>
          <w:szCs w:val="28"/>
          <w:lang w:val="en-US"/>
        </w:rPr>
        <w:t>He</w:t>
      </w:r>
      <w:r w:rsidRPr="00603C5D">
        <w:rPr>
          <w:rFonts w:ascii="Times New Roman" w:hAnsi="Times New Roman" w:cs="Times New Roman"/>
          <w:sz w:val="28"/>
          <w:szCs w:val="28"/>
        </w:rPr>
        <w:t xml:space="preserve">. </w:t>
      </w:r>
      <w:r w:rsidRPr="00603C5D">
        <w:rPr>
          <w:rFonts w:ascii="Times New Roman" w:hAnsi="Times New Roman" w:cs="Times New Roman"/>
          <w:sz w:val="28"/>
          <w:szCs w:val="28"/>
          <w:vertAlign w:val="superscript"/>
        </w:rPr>
        <w:t>3</w:t>
      </w:r>
      <w:r w:rsidRPr="00603C5D">
        <w:rPr>
          <w:rFonts w:ascii="Times New Roman" w:hAnsi="Times New Roman" w:cs="Times New Roman"/>
          <w:sz w:val="28"/>
          <w:szCs w:val="28"/>
          <w:lang w:val="en-US"/>
        </w:rPr>
        <w:t>He</w:t>
      </w:r>
      <w:r w:rsidRPr="00603C5D">
        <w:rPr>
          <w:rFonts w:ascii="Times New Roman" w:hAnsi="Times New Roman" w:cs="Times New Roman"/>
          <w:sz w:val="28"/>
          <w:szCs w:val="28"/>
        </w:rPr>
        <w:t xml:space="preserve"> является редким изотопом и образуется при радиоактивном распаде трития и используется в медицине и ядерной технике. Создание установки ректификации гелия, работающей на уровне температур жидкого гелия нецелесообразно.</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3. Изотоп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 xml:space="preserve"> также используется для синтеза медицинских </w:t>
      </w:r>
      <w:proofErr w:type="spellStart"/>
      <w:r w:rsidRPr="00603C5D">
        <w:rPr>
          <w:rFonts w:ascii="Times New Roman" w:hAnsi="Times New Roman" w:cs="Times New Roman"/>
          <w:sz w:val="28"/>
          <w:szCs w:val="28"/>
        </w:rPr>
        <w:t>радиофармпрепаратов</w:t>
      </w:r>
      <w:proofErr w:type="spellEnd"/>
      <w:r w:rsidRPr="00603C5D">
        <w:rPr>
          <w:rFonts w:ascii="Times New Roman" w:hAnsi="Times New Roman" w:cs="Times New Roman"/>
          <w:sz w:val="28"/>
          <w:szCs w:val="28"/>
        </w:rPr>
        <w:t xml:space="preserve">. Изотопное концентрирование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 xml:space="preserve"> осуществляется центрифугированием углекислого газа, полученного термическим разложением карбоната бария. Однако, при такой схеме переработки возникает ряд технологических и организационных сложностей: низкая эффективность </w:t>
      </w:r>
      <w:proofErr w:type="spellStart"/>
      <w:r w:rsidRPr="00603C5D">
        <w:rPr>
          <w:rFonts w:ascii="Times New Roman" w:hAnsi="Times New Roman" w:cs="Times New Roman"/>
          <w:sz w:val="28"/>
          <w:szCs w:val="28"/>
        </w:rPr>
        <w:t>центрифужного</w:t>
      </w:r>
      <w:proofErr w:type="spellEnd"/>
      <w:r w:rsidRPr="00603C5D">
        <w:rPr>
          <w:rFonts w:ascii="Times New Roman" w:hAnsi="Times New Roman" w:cs="Times New Roman"/>
          <w:sz w:val="28"/>
          <w:szCs w:val="28"/>
        </w:rPr>
        <w:t xml:space="preserve"> метода при низкой концентрации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 xml:space="preserve"> в сырье, что приводит к увеличению количества центрифуг в каскаде и высо</w:t>
      </w:r>
      <w:r>
        <w:rPr>
          <w:rFonts w:ascii="Times New Roman" w:hAnsi="Times New Roman" w:cs="Times New Roman"/>
          <w:sz w:val="28"/>
          <w:szCs w:val="28"/>
        </w:rPr>
        <w:t>кой задержке вещества в каскаде;</w:t>
      </w:r>
      <w:r w:rsidRPr="00603C5D">
        <w:rPr>
          <w:rFonts w:ascii="Times New Roman" w:hAnsi="Times New Roman" w:cs="Times New Roman"/>
          <w:sz w:val="28"/>
          <w:szCs w:val="28"/>
        </w:rPr>
        <w:t xml:space="preserve"> </w:t>
      </w:r>
      <w:r>
        <w:rPr>
          <w:rFonts w:ascii="Times New Roman" w:hAnsi="Times New Roman" w:cs="Times New Roman"/>
          <w:sz w:val="28"/>
          <w:szCs w:val="28"/>
        </w:rPr>
        <w:t>необходимость</w:t>
      </w:r>
      <w:r w:rsidRPr="00603C5D">
        <w:rPr>
          <w:rFonts w:ascii="Times New Roman" w:hAnsi="Times New Roman" w:cs="Times New Roman"/>
          <w:sz w:val="28"/>
          <w:szCs w:val="28"/>
        </w:rPr>
        <w:t xml:space="preserve"> пе</w:t>
      </w:r>
      <w:r>
        <w:rPr>
          <w:rFonts w:ascii="Times New Roman" w:hAnsi="Times New Roman" w:cs="Times New Roman"/>
          <w:sz w:val="28"/>
          <w:szCs w:val="28"/>
        </w:rPr>
        <w:t>ревозки</w:t>
      </w:r>
      <w:r w:rsidRPr="00603C5D">
        <w:rPr>
          <w:rFonts w:ascii="Times New Roman" w:hAnsi="Times New Roman" w:cs="Times New Roman"/>
          <w:sz w:val="28"/>
          <w:szCs w:val="28"/>
        </w:rPr>
        <w:t xml:space="preserve"> радиоактивного материала. Поэтому представляет интерес промышленная реализация термодиффузионных колонн для концентрирования </w:t>
      </w:r>
      <w:r w:rsidRPr="00603C5D">
        <w:rPr>
          <w:rFonts w:ascii="Times New Roman" w:hAnsi="Times New Roman" w:cs="Times New Roman"/>
          <w:sz w:val="28"/>
          <w:szCs w:val="28"/>
          <w:vertAlign w:val="superscript"/>
        </w:rPr>
        <w:t>14</w:t>
      </w:r>
      <w:r w:rsidRPr="00603C5D">
        <w:rPr>
          <w:rFonts w:ascii="Times New Roman" w:hAnsi="Times New Roman" w:cs="Times New Roman"/>
          <w:sz w:val="28"/>
          <w:szCs w:val="28"/>
          <w:lang w:val="en-US"/>
        </w:rPr>
        <w:t>C</w: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4. Изотоп </w:t>
      </w:r>
      <w:r w:rsidRPr="00603C5D">
        <w:rPr>
          <w:rFonts w:ascii="Times New Roman" w:hAnsi="Times New Roman" w:cs="Times New Roman"/>
          <w:sz w:val="28"/>
          <w:szCs w:val="28"/>
          <w:vertAlign w:val="superscript"/>
        </w:rPr>
        <w:t>17</w:t>
      </w:r>
      <w:r w:rsidRPr="00603C5D">
        <w:rPr>
          <w:rFonts w:ascii="Times New Roman" w:hAnsi="Times New Roman" w:cs="Times New Roman"/>
          <w:sz w:val="28"/>
          <w:szCs w:val="28"/>
          <w:lang w:val="en-US"/>
        </w:rPr>
        <w:t>O</w:t>
      </w:r>
      <w:r w:rsidRPr="00603C5D">
        <w:rPr>
          <w:rFonts w:ascii="Times New Roman" w:hAnsi="Times New Roman" w:cs="Times New Roman"/>
          <w:sz w:val="28"/>
          <w:szCs w:val="28"/>
        </w:rPr>
        <w:t xml:space="preserve"> представляет большой интерес для медицины, поскольку используется при томографии и, как ожидается, может существенно повысить точность диагностики онкологических заболеваний. Но в связи с низкой природной концентрацией (0.038%)и требуемой концентрацией не ниже 40%, ректификационные методы не эффективны, поскольку стоимость сырья только для заполнения куба ректификационной колонны и формирования задержки на насадке для обогащения </w:t>
      </w:r>
      <w:r>
        <w:rPr>
          <w:rFonts w:ascii="Times New Roman" w:hAnsi="Times New Roman" w:cs="Times New Roman"/>
          <w:sz w:val="28"/>
          <w:szCs w:val="28"/>
        </w:rPr>
        <w:t>лишь</w:t>
      </w:r>
      <w:r w:rsidRPr="00603C5D">
        <w:rPr>
          <w:rFonts w:ascii="Times New Roman" w:hAnsi="Times New Roman" w:cs="Times New Roman"/>
          <w:sz w:val="28"/>
          <w:szCs w:val="28"/>
        </w:rPr>
        <w:t xml:space="preserve"> до 10% уже становится колоссальной.</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5. Концентрирование изотопа </w:t>
      </w:r>
      <w:r w:rsidRPr="00603C5D">
        <w:rPr>
          <w:rFonts w:ascii="Times New Roman" w:hAnsi="Times New Roman" w:cs="Times New Roman"/>
          <w:sz w:val="28"/>
          <w:szCs w:val="28"/>
          <w:vertAlign w:val="superscript"/>
        </w:rPr>
        <w:t>22</w:t>
      </w:r>
      <w:r w:rsidRPr="00603C5D">
        <w:rPr>
          <w:rFonts w:ascii="Times New Roman" w:hAnsi="Times New Roman" w:cs="Times New Roman"/>
          <w:sz w:val="28"/>
          <w:szCs w:val="28"/>
          <w:lang w:val="en-US"/>
        </w:rPr>
        <w:t>Ne</w:t>
      </w:r>
      <w:r w:rsidRPr="00603C5D">
        <w:rPr>
          <w:rFonts w:ascii="Times New Roman" w:hAnsi="Times New Roman" w:cs="Times New Roman"/>
          <w:sz w:val="28"/>
          <w:szCs w:val="28"/>
        </w:rPr>
        <w:t xml:space="preserve">, использующегося при создании лазеров для гироскопов в авиационной промышленности. Потребность в целевой изотопной смеси </w:t>
      </w:r>
      <w:r w:rsidRPr="00603C5D">
        <w:rPr>
          <w:rFonts w:ascii="Times New Roman" w:hAnsi="Times New Roman" w:cs="Times New Roman"/>
          <w:sz w:val="28"/>
          <w:szCs w:val="28"/>
          <w:vertAlign w:val="superscript"/>
        </w:rPr>
        <w:t>22</w:t>
      </w:r>
      <w:r w:rsidRPr="00603C5D">
        <w:rPr>
          <w:rFonts w:ascii="Times New Roman" w:hAnsi="Times New Roman" w:cs="Times New Roman"/>
          <w:sz w:val="28"/>
          <w:szCs w:val="28"/>
          <w:lang w:val="en-US"/>
        </w:rPr>
        <w:t>Ne</w:t>
      </w:r>
      <w:r w:rsidRPr="00603C5D">
        <w:rPr>
          <w:rFonts w:ascii="Times New Roman" w:hAnsi="Times New Roman" w:cs="Times New Roman"/>
          <w:sz w:val="28"/>
          <w:szCs w:val="28"/>
        </w:rPr>
        <w:t xml:space="preserve"> + </w:t>
      </w:r>
      <w:r w:rsidRPr="00603C5D">
        <w:rPr>
          <w:rFonts w:ascii="Times New Roman" w:hAnsi="Times New Roman" w:cs="Times New Roman"/>
          <w:sz w:val="28"/>
          <w:szCs w:val="28"/>
          <w:vertAlign w:val="superscript"/>
        </w:rPr>
        <w:t>20</w:t>
      </w:r>
      <w:r w:rsidRPr="00603C5D">
        <w:rPr>
          <w:rFonts w:ascii="Times New Roman" w:hAnsi="Times New Roman" w:cs="Times New Roman"/>
          <w:sz w:val="28"/>
          <w:szCs w:val="28"/>
          <w:lang w:val="en-US"/>
        </w:rPr>
        <w:t>Ne</w:t>
      </w:r>
      <w:r w:rsidRPr="00603C5D">
        <w:rPr>
          <w:rFonts w:ascii="Times New Roman" w:hAnsi="Times New Roman" w:cs="Times New Roman"/>
          <w:sz w:val="28"/>
          <w:szCs w:val="28"/>
        </w:rPr>
        <w:t xml:space="preserve"> составляет для России несколько </w:t>
      </w:r>
      <w:r w:rsidRPr="00603C5D">
        <w:rPr>
          <w:rFonts w:ascii="Times New Roman" w:hAnsi="Times New Roman" w:cs="Times New Roman"/>
          <w:sz w:val="28"/>
          <w:szCs w:val="28"/>
        </w:rPr>
        <w:lastRenderedPageBreak/>
        <w:t xml:space="preserve">десятков литров в год. </w:t>
      </w:r>
      <w:r>
        <w:rPr>
          <w:rFonts w:ascii="Times New Roman" w:hAnsi="Times New Roman" w:cs="Times New Roman"/>
          <w:sz w:val="28"/>
          <w:szCs w:val="28"/>
        </w:rPr>
        <w:t>С</w:t>
      </w:r>
      <w:r w:rsidRPr="00603C5D">
        <w:rPr>
          <w:rFonts w:ascii="Times New Roman" w:hAnsi="Times New Roman" w:cs="Times New Roman"/>
          <w:sz w:val="28"/>
          <w:szCs w:val="28"/>
        </w:rPr>
        <w:t>оздание сложной и дорогостоящей установки низкотемпературной ректификации неона для решения этой задачи неприемлемо.</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Таким образом, видно, что процесс термодиффузионного разделения смесей веществ не утратил свою актуальность и продолжает использоваться в настоящее время. Основной интерес представляет использования термодиффузии для разделения изотопов тех элементов, которые имеют газообразные соединения только при сравнительно высокой температуре, при которой не могут быть применены универсальные газовые центрифуги, либо не могут быть разделены ректификационными методами, в связи с низкой температурой кипения.</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Основными достоинствами термодиффузионного метода разделения является простота и низка стоимость оборудования, высокая эффективность (малое значение высоты теоретической ступени разделения) и малая задержка вещества в разделительных установках.</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Для расчета термодиффузионных разделительных колонн, как и любых других колонн</w:t>
      </w:r>
      <w:r>
        <w:rPr>
          <w:rFonts w:ascii="Times New Roman" w:hAnsi="Times New Roman" w:cs="Times New Roman"/>
          <w:sz w:val="28"/>
          <w:szCs w:val="28"/>
        </w:rPr>
        <w:t xml:space="preserve"> для</w:t>
      </w:r>
      <w:r w:rsidRPr="00603C5D">
        <w:rPr>
          <w:rFonts w:ascii="Times New Roman" w:hAnsi="Times New Roman" w:cs="Times New Roman"/>
          <w:sz w:val="28"/>
          <w:szCs w:val="28"/>
        </w:rPr>
        <w:t xml:space="preserve"> разделения изотопов, необходимо знать коэффициент разделения, высоту теоретической ступени разделения, поток </w:t>
      </w:r>
      <w:r>
        <w:rPr>
          <w:rFonts w:ascii="Times New Roman" w:hAnsi="Times New Roman" w:cs="Times New Roman"/>
          <w:sz w:val="28"/>
          <w:szCs w:val="28"/>
        </w:rPr>
        <w:t xml:space="preserve">вещества </w:t>
      </w:r>
      <w:r w:rsidRPr="00603C5D">
        <w:rPr>
          <w:rFonts w:ascii="Times New Roman" w:hAnsi="Times New Roman" w:cs="Times New Roman"/>
          <w:sz w:val="28"/>
          <w:szCs w:val="28"/>
        </w:rPr>
        <w:t>по колонне, а также зависимость этих величин от рабочих условий процесса. Процесс термической диффузии в газовой среде можно описать с помощью различных теорий: классической молекулярно-кинетической, строгой молекулярно-кинетической, термодинамики необратимых процессов и др.</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D2A58" w:rsidP="008D2A58">
      <w:pPr>
        <w:spacing w:after="0" w:line="360" w:lineRule="auto"/>
        <w:jc w:val="both"/>
        <w:outlineLvl w:val="1"/>
        <w:rPr>
          <w:rFonts w:ascii="Times New Roman" w:hAnsi="Times New Roman" w:cs="Times New Roman"/>
          <w:b/>
          <w:sz w:val="28"/>
        </w:rPr>
      </w:pPr>
      <w:bookmarkStart w:id="3" w:name="_Toc84645136"/>
      <w:r>
        <w:rPr>
          <w:rFonts w:ascii="Times New Roman" w:hAnsi="Times New Roman" w:cs="Times New Roman"/>
          <w:b/>
          <w:sz w:val="28"/>
        </w:rPr>
        <w:t>2.2</w:t>
      </w:r>
      <w:r>
        <w:rPr>
          <w:rFonts w:ascii="Times New Roman" w:hAnsi="Times New Roman" w:cs="Times New Roman"/>
          <w:b/>
          <w:sz w:val="28"/>
        </w:rPr>
        <w:tab/>
        <w:t>Ст</w:t>
      </w:r>
      <w:r w:rsidRPr="00603C5D">
        <w:rPr>
          <w:rFonts w:ascii="Times New Roman" w:hAnsi="Times New Roman" w:cs="Times New Roman"/>
          <w:b/>
          <w:sz w:val="28"/>
          <w:szCs w:val="28"/>
        </w:rPr>
        <w:t>р</w:t>
      </w:r>
      <w:r>
        <w:rPr>
          <w:rFonts w:ascii="Times New Roman" w:hAnsi="Times New Roman" w:cs="Times New Roman"/>
          <w:b/>
          <w:sz w:val="28"/>
          <w:szCs w:val="28"/>
        </w:rPr>
        <w:t>огая кинетическая тео</w:t>
      </w:r>
      <w:r w:rsidRPr="00603C5D">
        <w:rPr>
          <w:rFonts w:ascii="Times New Roman" w:hAnsi="Times New Roman" w:cs="Times New Roman"/>
          <w:b/>
          <w:sz w:val="28"/>
          <w:szCs w:val="28"/>
        </w:rPr>
        <w:t>р</w:t>
      </w:r>
      <w:r>
        <w:rPr>
          <w:rFonts w:ascii="Times New Roman" w:hAnsi="Times New Roman" w:cs="Times New Roman"/>
          <w:b/>
          <w:sz w:val="28"/>
          <w:szCs w:val="28"/>
        </w:rPr>
        <w:t>ия</w:t>
      </w:r>
      <w:bookmarkEnd w:id="3"/>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Строгая </w:t>
      </w:r>
      <w:proofErr w:type="gramStart"/>
      <w:r w:rsidRPr="00603C5D">
        <w:rPr>
          <w:rFonts w:ascii="Times New Roman" w:hAnsi="Times New Roman" w:cs="Times New Roman"/>
          <w:sz w:val="28"/>
          <w:szCs w:val="28"/>
        </w:rPr>
        <w:t>кинетическая</w:t>
      </w:r>
      <w:proofErr w:type="gramEnd"/>
      <w:r w:rsidRPr="00603C5D">
        <w:rPr>
          <w:rFonts w:ascii="Times New Roman" w:hAnsi="Times New Roman" w:cs="Times New Roman"/>
          <w:sz w:val="28"/>
          <w:szCs w:val="28"/>
        </w:rPr>
        <w:t xml:space="preserve"> теория объясняет </w:t>
      </w:r>
      <w:proofErr w:type="spellStart"/>
      <w:r w:rsidRPr="00603C5D">
        <w:rPr>
          <w:rFonts w:ascii="Times New Roman" w:hAnsi="Times New Roman" w:cs="Times New Roman"/>
          <w:sz w:val="28"/>
          <w:szCs w:val="28"/>
        </w:rPr>
        <w:t>макроскопически</w:t>
      </w:r>
      <w:proofErr w:type="spellEnd"/>
      <w:r w:rsidRPr="00603C5D">
        <w:rPr>
          <w:rFonts w:ascii="Times New Roman" w:hAnsi="Times New Roman" w:cs="Times New Roman"/>
          <w:sz w:val="28"/>
          <w:szCs w:val="28"/>
        </w:rPr>
        <w:t xml:space="preserve"> наблюдаемые явления в газовой системе, которая находится в состоянии, близком к тепловому равновесию, на основе свойств отдельных молекул. В рамках этой теории определены уравнения переноса плотности и концентрации компонентов газовой смеси, их средняя скорость и температура, а также выражения для определения диффузионных потоков частиц, тензора </w:t>
      </w:r>
      <w:r w:rsidRPr="00603C5D">
        <w:rPr>
          <w:rFonts w:ascii="Times New Roman" w:hAnsi="Times New Roman" w:cs="Times New Roman"/>
          <w:sz w:val="28"/>
          <w:szCs w:val="28"/>
        </w:rPr>
        <w:lastRenderedPageBreak/>
        <w:t>давлений и вектора теплового потока. Кроме того, строгая кинетическая теория позволила получить явные выражения для расчета свойств переноса индивидуальных газов и газовых смесей с помощью известных моделей взаимодействия молекул.</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Допущения, ограничивающие область применения формул строгой кинетической теории для коэф</w:t>
      </w:r>
      <w:r>
        <w:rPr>
          <w:rFonts w:ascii="Times New Roman" w:hAnsi="Times New Roman" w:cs="Times New Roman"/>
          <w:sz w:val="28"/>
          <w:szCs w:val="28"/>
        </w:rPr>
        <w:t>фициентов переноса следующие</w:t>
      </w:r>
      <w:r w:rsidRPr="00603C5D">
        <w:rPr>
          <w:rFonts w:ascii="Times New Roman" w:hAnsi="Times New Roman" w:cs="Times New Roman"/>
          <w:sz w:val="28"/>
          <w:szCs w:val="28"/>
        </w:rPr>
        <w:t>: учитываются только двойные столкновения между молекулами; динамика столкновения молекул рассчитывается с помощью классической механики без учета квантовой механики, появляющейся при низких температурах; поверхностные эффекты малы, газ рассматривается как сплошная среда; рассматриваются молекулы одноатомного газа, не имеющие внутренних степеней свободы; рассматриваются только упругие взаимодействия.</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D2A58" w:rsidP="008D2A58">
      <w:pPr>
        <w:spacing w:after="0" w:line="360" w:lineRule="auto"/>
        <w:jc w:val="both"/>
        <w:outlineLvl w:val="1"/>
        <w:rPr>
          <w:rFonts w:ascii="Times New Roman" w:hAnsi="Times New Roman" w:cs="Times New Roman"/>
          <w:b/>
          <w:sz w:val="28"/>
        </w:rPr>
      </w:pPr>
      <w:bookmarkStart w:id="4" w:name="_Toc84645137"/>
      <w:r>
        <w:rPr>
          <w:rFonts w:ascii="Times New Roman" w:hAnsi="Times New Roman" w:cs="Times New Roman"/>
          <w:b/>
          <w:sz w:val="28"/>
        </w:rPr>
        <w:t>2.3</w:t>
      </w:r>
      <w:r>
        <w:rPr>
          <w:rFonts w:ascii="Times New Roman" w:hAnsi="Times New Roman" w:cs="Times New Roman"/>
          <w:b/>
          <w:sz w:val="28"/>
        </w:rPr>
        <w:tab/>
      </w:r>
      <w:r w:rsidRPr="008D2A58">
        <w:rPr>
          <w:rFonts w:ascii="Times New Roman" w:hAnsi="Times New Roman" w:cs="Times New Roman"/>
          <w:b/>
          <w:sz w:val="28"/>
        </w:rPr>
        <w:t>Классическая молекулярно-кинетическая теория газов</w:t>
      </w:r>
      <w:bookmarkEnd w:id="4"/>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В классической молекулярно-кинетической теории газов делаются следующие допущения: процесс переноса в газовой фазе рассматривается как перенос массы, импульса и энергии частицами в локально-равновесной системе; молекулы считаются твердыми сферами с постоянным диаметром и не притягиваются друг к другу; распределение молекул одного вещества по скоростям в любой точке предполагается </w:t>
      </w:r>
      <w:proofErr w:type="spellStart"/>
      <w:r w:rsidRPr="00603C5D">
        <w:rPr>
          <w:rFonts w:ascii="Times New Roman" w:hAnsi="Times New Roman" w:cs="Times New Roman"/>
          <w:sz w:val="28"/>
          <w:szCs w:val="28"/>
        </w:rPr>
        <w:t>максвелловским</w:t>
      </w:r>
      <w:proofErr w:type="spellEnd"/>
      <w:r w:rsidRPr="00603C5D">
        <w:rPr>
          <w:rFonts w:ascii="Times New Roman" w:hAnsi="Times New Roman" w:cs="Times New Roman"/>
          <w:sz w:val="28"/>
          <w:szCs w:val="28"/>
        </w:rPr>
        <w:t>, а скорости движения молекул другого вещества одинаковы и равны значению средней арифметической или средней квадратичной скорости; в каждом направлении, параллельном координатным осям движется 1/6 часть всех молекул.</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В классической молекулярно-кинетической теории газов коэффициенты взаимной диффузии бинарной смеси определяются величинами средних длин свободного пробега компонентов.</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D2A58" w:rsidP="008D2A58">
      <w:pPr>
        <w:spacing w:after="0" w:line="360" w:lineRule="auto"/>
        <w:jc w:val="both"/>
        <w:outlineLvl w:val="1"/>
        <w:rPr>
          <w:rFonts w:ascii="Times New Roman" w:hAnsi="Times New Roman" w:cs="Times New Roman"/>
          <w:b/>
          <w:sz w:val="28"/>
        </w:rPr>
      </w:pPr>
      <w:bookmarkStart w:id="5" w:name="_Toc84645138"/>
      <w:r>
        <w:rPr>
          <w:rFonts w:ascii="Times New Roman" w:hAnsi="Times New Roman" w:cs="Times New Roman"/>
          <w:b/>
          <w:sz w:val="28"/>
        </w:rPr>
        <w:t>2.4</w:t>
      </w:r>
      <w:r>
        <w:rPr>
          <w:rFonts w:ascii="Times New Roman" w:hAnsi="Times New Roman" w:cs="Times New Roman"/>
          <w:b/>
          <w:sz w:val="28"/>
        </w:rPr>
        <w:tab/>
      </w:r>
      <w:r w:rsidRPr="008D2A58">
        <w:rPr>
          <w:rFonts w:ascii="Times New Roman" w:hAnsi="Times New Roman" w:cs="Times New Roman"/>
          <w:b/>
          <w:sz w:val="28"/>
        </w:rPr>
        <w:t>Термодинамика необратимых процессов</w:t>
      </w:r>
      <w:bookmarkEnd w:id="5"/>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В основе термодинамического описания явлений переноса на основании положение </w:t>
      </w:r>
      <w:r w:rsidRPr="00E54FBB">
        <w:rPr>
          <w:rFonts w:ascii="Times New Roman" w:hAnsi="Times New Roman" w:cs="Times New Roman"/>
          <w:sz w:val="28"/>
          <w:szCs w:val="28"/>
        </w:rPr>
        <w:t>термодинамики необратимых процессов</w:t>
      </w:r>
      <w:r w:rsidRPr="00603C5D">
        <w:rPr>
          <w:rFonts w:ascii="Times New Roman" w:hAnsi="Times New Roman" w:cs="Times New Roman"/>
          <w:sz w:val="28"/>
          <w:szCs w:val="28"/>
        </w:rPr>
        <w:t xml:space="preserve"> лежат два </w:t>
      </w:r>
      <w:r w:rsidRPr="00603C5D">
        <w:rPr>
          <w:rFonts w:ascii="Times New Roman" w:hAnsi="Times New Roman" w:cs="Times New Roman"/>
          <w:sz w:val="28"/>
          <w:szCs w:val="28"/>
        </w:rPr>
        <w:lastRenderedPageBreak/>
        <w:t>основных закона: закон сохранения массы и закон сохранения и превращения энергии, а также принцип возрастания энтропии. Термодинамика необратимых процессов позволяет получить связь между коэффициентами переноса и термодинамическими функциями на основании рассмотрения баланса энтропии.</w:t>
      </w:r>
    </w:p>
    <w:p w:rsidR="008D2A58"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Термодиффузионная колонна может представлять собой либо два коаксиальных цилиндра, внутренний нагревается, внешний охлаждается – концентрическая колонна, либо охлаждаемый цилиндр, по оси которого натянута нагреваемая проволока – проволочная колонна. Проволочная колонна позволяет использовать большие градиенты температур и более </w:t>
      </w:r>
      <w:proofErr w:type="spellStart"/>
      <w:r w:rsidRPr="00603C5D">
        <w:rPr>
          <w:rFonts w:ascii="Times New Roman" w:hAnsi="Times New Roman" w:cs="Times New Roman"/>
          <w:sz w:val="28"/>
          <w:szCs w:val="28"/>
        </w:rPr>
        <w:t>энергоэффективн</w:t>
      </w:r>
      <w:r>
        <w:rPr>
          <w:rFonts w:ascii="Times New Roman" w:hAnsi="Times New Roman" w:cs="Times New Roman"/>
          <w:sz w:val="28"/>
          <w:szCs w:val="28"/>
        </w:rPr>
        <w:t>а</w:t>
      </w:r>
      <w:proofErr w:type="spellEnd"/>
      <w:r w:rsidRPr="00603C5D">
        <w:rPr>
          <w:rFonts w:ascii="Times New Roman" w:hAnsi="Times New Roman" w:cs="Times New Roman"/>
          <w:sz w:val="28"/>
          <w:szCs w:val="28"/>
        </w:rPr>
        <w:t>, чем концентрическая. Принцип работы колонн основан на сочетании термодиффузии в горизонтальном направлении и перпендикулярной к ней тепловой конвекции.</w:t>
      </w:r>
    </w:p>
    <w:p w:rsidR="008D2A58" w:rsidRDefault="008D2A58" w:rsidP="008D2A58">
      <w:pPr>
        <w:spacing w:after="0" w:line="360" w:lineRule="auto"/>
        <w:ind w:firstLine="851"/>
        <w:jc w:val="both"/>
        <w:rPr>
          <w:rFonts w:ascii="Times New Roman" w:hAnsi="Times New Roman" w:cs="Times New Roman"/>
          <w:sz w:val="28"/>
          <w:szCs w:val="28"/>
        </w:rPr>
      </w:pPr>
    </w:p>
    <w:p w:rsidR="008D2A58" w:rsidRPr="00CC3820" w:rsidRDefault="008D2A58" w:rsidP="008D2A58">
      <w:pPr>
        <w:spacing w:after="0" w:line="360" w:lineRule="auto"/>
        <w:jc w:val="both"/>
        <w:outlineLvl w:val="1"/>
        <w:rPr>
          <w:rFonts w:ascii="Times New Roman" w:hAnsi="Times New Roman" w:cs="Times New Roman"/>
          <w:b/>
          <w:sz w:val="28"/>
        </w:rPr>
      </w:pPr>
      <w:bookmarkStart w:id="6" w:name="_Toc84645139"/>
      <w:r>
        <w:rPr>
          <w:rFonts w:ascii="Times New Roman" w:hAnsi="Times New Roman" w:cs="Times New Roman"/>
          <w:b/>
          <w:sz w:val="28"/>
        </w:rPr>
        <w:t>2.5</w:t>
      </w:r>
      <w:r>
        <w:rPr>
          <w:rFonts w:ascii="Times New Roman" w:hAnsi="Times New Roman" w:cs="Times New Roman"/>
          <w:b/>
          <w:sz w:val="28"/>
        </w:rPr>
        <w:tab/>
      </w:r>
      <w:r w:rsidRPr="008D2A58">
        <w:rPr>
          <w:rFonts w:ascii="Times New Roman" w:hAnsi="Times New Roman" w:cs="Times New Roman"/>
          <w:b/>
          <w:sz w:val="28"/>
        </w:rPr>
        <w:t>Методика выполнения расчета</w:t>
      </w:r>
      <w:bookmarkEnd w:id="6"/>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Математическая теория термодиффузионного разделения достаточно сложна, поэтому будем рассматривать элементарную теорию Джонса и </w:t>
      </w:r>
      <w:proofErr w:type="spellStart"/>
      <w:r w:rsidRPr="00603C5D">
        <w:rPr>
          <w:rFonts w:ascii="Times New Roman" w:hAnsi="Times New Roman" w:cs="Times New Roman"/>
          <w:sz w:val="28"/>
          <w:szCs w:val="28"/>
        </w:rPr>
        <w:t>Ферри</w:t>
      </w:r>
      <w:proofErr w:type="spellEnd"/>
      <w:r w:rsidRPr="00603C5D">
        <w:rPr>
          <w:rFonts w:ascii="Times New Roman" w:hAnsi="Times New Roman" w:cs="Times New Roman"/>
          <w:sz w:val="28"/>
          <w:szCs w:val="28"/>
        </w:rPr>
        <w:t>, которая выявляет физические процессы в колонне более ясно. При рассмотрении данного процесса ими были сделаны следующие упрощающие предположения:</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 Различие масс молекул двух компонентов так мало, что можно пренебречь изменением плотности с </w:t>
      </w:r>
      <w:r>
        <w:rPr>
          <w:rFonts w:ascii="Times New Roman" w:hAnsi="Times New Roman" w:cs="Times New Roman"/>
          <w:sz w:val="28"/>
          <w:szCs w:val="28"/>
        </w:rPr>
        <w:t xml:space="preserve">изменением </w:t>
      </w:r>
      <w:r w:rsidRPr="00603C5D">
        <w:rPr>
          <w:rFonts w:ascii="Times New Roman" w:hAnsi="Times New Roman" w:cs="Times New Roman"/>
          <w:sz w:val="28"/>
          <w:szCs w:val="28"/>
        </w:rPr>
        <w:t>состав</w:t>
      </w:r>
      <w:r>
        <w:rPr>
          <w:rFonts w:ascii="Times New Roman" w:hAnsi="Times New Roman" w:cs="Times New Roman"/>
          <w:sz w:val="28"/>
          <w:szCs w:val="28"/>
        </w:rPr>
        <w:t>а</w:t>
      </w:r>
      <w:r w:rsidRPr="00603C5D">
        <w:rPr>
          <w:rFonts w:ascii="Times New Roman" w:hAnsi="Times New Roman" w:cs="Times New Roman"/>
          <w:sz w:val="28"/>
          <w:szCs w:val="28"/>
        </w:rPr>
        <w:t xml:space="preserve"> смеси.</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Можно пренебречь зависимостью вязкости, теплопроводности и диффузии от температуры. Зависимостью плотности от температуры также можно пренебречь во всех случаях, за исключением вывода скорости конвекции.</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Газовая смесь находится между плоскими стенками и движется в колонне двумя потоками – вверх и вниз, причем скорость по поперечному сечению каждого потока постоянна.</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Поток является ламинарным.</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lastRenderedPageBreak/>
        <w:t>- Распределение температур определяется только одной теплопроводностью.</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Направление нормали к стенке принимается за ось </w:t>
      </w:r>
      <w:r w:rsidRPr="00603C5D">
        <w:rPr>
          <w:rFonts w:ascii="Times New Roman" w:hAnsi="Times New Roman" w:cs="Times New Roman"/>
          <w:position w:val="-4"/>
          <w:sz w:val="28"/>
          <w:szCs w:val="28"/>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pt;height:10.85pt" o:ole="">
            <v:imagedata r:id="rId7" o:title=""/>
          </v:shape>
          <o:OLEObject Type="Embed" ProgID="Equation.DSMT4" ShapeID="_x0000_i1025" DrawAspect="Content" ObjectID="_1695282931" r:id="rId8"/>
        </w:object>
      </w:r>
      <w:r w:rsidRPr="00603C5D">
        <w:rPr>
          <w:rFonts w:ascii="Times New Roman" w:hAnsi="Times New Roman" w:cs="Times New Roman"/>
          <w:sz w:val="28"/>
          <w:szCs w:val="28"/>
        </w:rPr>
        <w:t xml:space="preserve">; при этом расстояние между стенками </w:t>
      </w:r>
      <w:r w:rsidRPr="00603C5D">
        <w:rPr>
          <w:rFonts w:ascii="Times New Roman" w:hAnsi="Times New Roman" w:cs="Times New Roman"/>
          <w:position w:val="-6"/>
          <w:sz w:val="28"/>
          <w:szCs w:val="28"/>
        </w:rPr>
        <w:object w:dxaOrig="440" w:dyaOrig="300">
          <v:shape id="_x0000_i1026" type="#_x0000_t75" style="width:21.75pt;height:14.95pt" o:ole="">
            <v:imagedata r:id="rId9" o:title=""/>
          </v:shape>
          <o:OLEObject Type="Embed" ProgID="Equation.DSMT4" ShapeID="_x0000_i1026" DrawAspect="Content" ObjectID="_1695282932" r:id="rId10"/>
        </w:object>
      </w:r>
      <w:r w:rsidRPr="00603C5D">
        <w:rPr>
          <w:rFonts w:ascii="Times New Roman" w:hAnsi="Times New Roman" w:cs="Times New Roman"/>
          <w:sz w:val="28"/>
          <w:szCs w:val="28"/>
        </w:rPr>
        <w:t xml:space="preserve">, область изменения </w:t>
      </w:r>
      <w:r w:rsidRPr="00603C5D">
        <w:rPr>
          <w:rFonts w:ascii="Times New Roman" w:hAnsi="Times New Roman" w:cs="Times New Roman"/>
          <w:position w:val="-4"/>
          <w:sz w:val="28"/>
          <w:szCs w:val="28"/>
        </w:rPr>
        <w:object w:dxaOrig="220" w:dyaOrig="220">
          <v:shape id="_x0000_i1027" type="#_x0000_t75" style="width:10.85pt;height:10.85pt" o:ole="">
            <v:imagedata r:id="rId7" o:title=""/>
          </v:shape>
          <o:OLEObject Type="Embed" ProgID="Equation.DSMT4" ShapeID="_x0000_i1027" DrawAspect="Content" ObjectID="_1695282933" r:id="rId11"/>
        </w:object>
      </w:r>
      <w:r w:rsidRPr="00603C5D">
        <w:rPr>
          <w:rFonts w:ascii="Times New Roman" w:hAnsi="Times New Roman" w:cs="Times New Roman"/>
          <w:sz w:val="28"/>
          <w:szCs w:val="28"/>
        </w:rPr>
        <w:t xml:space="preserve"> заключена между </w:t>
      </w:r>
      <w:r w:rsidRPr="00603C5D">
        <w:rPr>
          <w:rFonts w:ascii="Times New Roman" w:hAnsi="Times New Roman" w:cs="Times New Roman"/>
          <w:position w:val="-6"/>
          <w:sz w:val="28"/>
          <w:szCs w:val="28"/>
        </w:rPr>
        <w:object w:dxaOrig="460" w:dyaOrig="260">
          <v:shape id="_x0000_i1028" type="#_x0000_t75" style="width:24.45pt;height:12.25pt" o:ole="">
            <v:imagedata r:id="rId12" o:title=""/>
          </v:shape>
          <o:OLEObject Type="Embed" ProgID="Equation.DSMT4" ShapeID="_x0000_i1028" DrawAspect="Content" ObjectID="_1695282934" r:id="rId13"/>
        </w:object>
      </w:r>
      <w:r w:rsidRPr="00603C5D">
        <w:rPr>
          <w:rFonts w:ascii="Times New Roman" w:hAnsi="Times New Roman" w:cs="Times New Roman"/>
          <w:sz w:val="28"/>
          <w:szCs w:val="28"/>
        </w:rPr>
        <w:t xml:space="preserve"> и </w:t>
      </w:r>
      <w:r w:rsidRPr="00603C5D">
        <w:rPr>
          <w:rFonts w:ascii="Times New Roman" w:hAnsi="Times New Roman" w:cs="Times New Roman"/>
          <w:position w:val="-6"/>
          <w:sz w:val="28"/>
          <w:szCs w:val="28"/>
        </w:rPr>
        <w:object w:dxaOrig="460" w:dyaOrig="240">
          <v:shape id="_x0000_i1029" type="#_x0000_t75" style="width:24.45pt;height:12.25pt" o:ole="">
            <v:imagedata r:id="rId14" o:title=""/>
          </v:shape>
          <o:OLEObject Type="Embed" ProgID="Equation.DSMT4" ShapeID="_x0000_i1029" DrawAspect="Content" ObjectID="_1695282935" r:id="rId15"/>
        </w:object>
      </w:r>
      <w:r w:rsidRPr="00603C5D">
        <w:rPr>
          <w:rFonts w:ascii="Times New Roman" w:hAnsi="Times New Roman" w:cs="Times New Roman"/>
          <w:sz w:val="28"/>
          <w:szCs w:val="28"/>
        </w:rPr>
        <w:t xml:space="preserve">. Ширина стенок в направлении </w:t>
      </w:r>
      <w:r w:rsidRPr="00603C5D">
        <w:rPr>
          <w:rFonts w:ascii="Times New Roman" w:hAnsi="Times New Roman" w:cs="Times New Roman"/>
          <w:position w:val="-12"/>
          <w:sz w:val="28"/>
          <w:szCs w:val="28"/>
        </w:rPr>
        <w:object w:dxaOrig="220" w:dyaOrig="300">
          <v:shape id="_x0000_i1030" type="#_x0000_t75" style="width:10.85pt;height:14.95pt" o:ole="">
            <v:imagedata r:id="rId16" o:title=""/>
          </v:shape>
          <o:OLEObject Type="Embed" ProgID="Equation.DSMT4" ShapeID="_x0000_i1030" DrawAspect="Content" ObjectID="_1695282936" r:id="rId17"/>
        </w:object>
      </w:r>
      <w:r w:rsidRPr="00603C5D">
        <w:rPr>
          <w:rFonts w:ascii="Times New Roman" w:hAnsi="Times New Roman" w:cs="Times New Roman"/>
          <w:sz w:val="28"/>
          <w:szCs w:val="28"/>
        </w:rPr>
        <w:t xml:space="preserve"> равняется </w:t>
      </w:r>
      <w:r w:rsidRPr="00603C5D">
        <w:rPr>
          <w:rFonts w:ascii="Times New Roman" w:hAnsi="Times New Roman" w:cs="Times New Roman"/>
          <w:position w:val="-6"/>
          <w:sz w:val="28"/>
          <w:szCs w:val="28"/>
        </w:rPr>
        <w:object w:dxaOrig="220" w:dyaOrig="300">
          <v:shape id="_x0000_i1031" type="#_x0000_t75" style="width:10.85pt;height:14.95pt" o:ole="">
            <v:imagedata r:id="rId18" o:title=""/>
          </v:shape>
          <o:OLEObject Type="Embed" ProgID="Equation.DSMT4" ShapeID="_x0000_i1031" DrawAspect="Content" ObjectID="_1695282937" r:id="rId19"/>
        </w:object>
      </w:r>
      <w:r w:rsidRPr="00603C5D">
        <w:rPr>
          <w:rFonts w:ascii="Times New Roman" w:hAnsi="Times New Roman" w:cs="Times New Roman"/>
          <w:sz w:val="28"/>
          <w:szCs w:val="28"/>
        </w:rPr>
        <w:t xml:space="preserve"> и высота в направлении </w:t>
      </w:r>
      <w:r w:rsidRPr="00603C5D">
        <w:rPr>
          <w:rFonts w:ascii="Times New Roman" w:hAnsi="Times New Roman" w:cs="Times New Roman"/>
          <w:position w:val="-4"/>
          <w:sz w:val="28"/>
          <w:szCs w:val="28"/>
        </w:rPr>
        <w:object w:dxaOrig="200" w:dyaOrig="220">
          <v:shape id="_x0000_i1032" type="#_x0000_t75" style="width:10.85pt;height:10.85pt" o:ole="">
            <v:imagedata r:id="rId20" o:title=""/>
          </v:shape>
          <o:OLEObject Type="Embed" ProgID="Equation.DSMT4" ShapeID="_x0000_i1032" DrawAspect="Content" ObjectID="_1695282938" r:id="rId21"/>
        </w:object>
      </w:r>
      <w:r w:rsidRPr="00603C5D">
        <w:rPr>
          <w:rFonts w:ascii="Times New Roman" w:hAnsi="Times New Roman" w:cs="Times New Roman"/>
          <w:sz w:val="28"/>
          <w:szCs w:val="28"/>
        </w:rPr>
        <w:t xml:space="preserve"> равна </w:t>
      </w:r>
      <w:r w:rsidRPr="00603C5D">
        <w:rPr>
          <w:rFonts w:ascii="Times New Roman" w:hAnsi="Times New Roman" w:cs="Times New Roman"/>
          <w:position w:val="-4"/>
          <w:sz w:val="28"/>
          <w:szCs w:val="28"/>
        </w:rPr>
        <w:object w:dxaOrig="240" w:dyaOrig="279">
          <v:shape id="_x0000_i1033" type="#_x0000_t75" style="width:12.25pt;height:14.25pt" o:ole="">
            <v:imagedata r:id="rId22" o:title=""/>
          </v:shape>
          <o:OLEObject Type="Embed" ProgID="Equation.DSMT4" ShapeID="_x0000_i1033" DrawAspect="Content" ObjectID="_1695282939" r:id="rId23"/>
        </w:object>
      </w:r>
      <w:r w:rsidRPr="00603C5D">
        <w:rPr>
          <w:rFonts w:ascii="Times New Roman" w:hAnsi="Times New Roman" w:cs="Times New Roman"/>
          <w:sz w:val="28"/>
          <w:szCs w:val="28"/>
        </w:rPr>
        <w:t xml:space="preserve">. Температура стенок – </w:t>
      </w:r>
      <w:r w:rsidRPr="00603C5D">
        <w:rPr>
          <w:rFonts w:ascii="Times New Roman" w:hAnsi="Times New Roman" w:cs="Times New Roman"/>
          <w:position w:val="-12"/>
          <w:sz w:val="28"/>
          <w:szCs w:val="28"/>
        </w:rPr>
        <w:object w:dxaOrig="279" w:dyaOrig="380">
          <v:shape id="_x0000_i1034" type="#_x0000_t75" style="width:14.25pt;height:19pt" o:ole="">
            <v:imagedata r:id="rId24" o:title=""/>
          </v:shape>
          <o:OLEObject Type="Embed" ProgID="Equation.DSMT4" ShapeID="_x0000_i1034" DrawAspect="Content" ObjectID="_1695282940" r:id="rId25"/>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320" w:dyaOrig="380">
          <v:shape id="_x0000_i1035" type="#_x0000_t75" style="width:15.6pt;height:19pt" o:ole="">
            <v:imagedata r:id="rId26" o:title=""/>
          </v:shape>
          <o:OLEObject Type="Embed" ProgID="Equation.DSMT4" ShapeID="_x0000_i1035" DrawAspect="Content" ObjectID="_1695282941" r:id="rId27"/>
        </w:object>
      </w:r>
      <w:r w:rsidRPr="00603C5D">
        <w:rPr>
          <w:rFonts w:ascii="Times New Roman" w:hAnsi="Times New Roman" w:cs="Times New Roman"/>
          <w:sz w:val="28"/>
          <w:szCs w:val="28"/>
        </w:rPr>
        <w:t xml:space="preserve">; </w:t>
      </w:r>
      <w:r w:rsidRPr="00603C5D">
        <w:rPr>
          <w:rFonts w:ascii="Times New Roman" w:hAnsi="Times New Roman" w:cs="Times New Roman"/>
          <w:position w:val="-12"/>
          <w:sz w:val="28"/>
          <w:szCs w:val="28"/>
        </w:rPr>
        <w:object w:dxaOrig="1460" w:dyaOrig="380">
          <v:shape id="_x0000_i1036" type="#_x0000_t75" style="width:72.7pt;height:19pt" o:ole="">
            <v:imagedata r:id="rId28" o:title=""/>
          </v:shape>
          <o:OLEObject Type="Embed" ProgID="Equation.DSMT4" ShapeID="_x0000_i1036" DrawAspect="Content" ObjectID="_1695282942" r:id="rId29"/>
        </w:object>
      </w:r>
      <w:r w:rsidRPr="00603C5D">
        <w:rPr>
          <w:rFonts w:ascii="Times New Roman" w:hAnsi="Times New Roman" w:cs="Times New Roman"/>
          <w:sz w:val="28"/>
          <w:szCs w:val="28"/>
        </w:rPr>
        <w:t xml:space="preserve">, </w:t>
      </w:r>
      <w:r w:rsidRPr="00603C5D">
        <w:rPr>
          <w:rFonts w:ascii="Times New Roman" w:hAnsi="Times New Roman" w:cs="Times New Roman"/>
          <w:position w:val="-26"/>
          <w:sz w:val="28"/>
          <w:szCs w:val="28"/>
        </w:rPr>
        <w:object w:dxaOrig="1540" w:dyaOrig="700">
          <v:shape id="_x0000_i1037" type="#_x0000_t75" style="width:76.75pt;height:35.3pt" o:ole="">
            <v:imagedata r:id="rId30" o:title=""/>
          </v:shape>
          <o:OLEObject Type="Embed" ProgID="Equation.DSMT4" ShapeID="_x0000_i1037" DrawAspect="Content" ObjectID="_1695282943" r:id="rId31"/>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i/>
          <w:sz w:val="28"/>
          <w:szCs w:val="28"/>
        </w:rPr>
        <w:t>Определение скорости конвекции.</w:t>
      </w:r>
      <w:r w:rsidRPr="00603C5D">
        <w:rPr>
          <w:rFonts w:ascii="Times New Roman" w:hAnsi="Times New Roman" w:cs="Times New Roman"/>
          <w:sz w:val="28"/>
          <w:szCs w:val="28"/>
        </w:rPr>
        <w:t xml:space="preserve"> Уравнение для установившегося течения элемента газа, заключенного между стенками имеет вид:</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2260" w:dyaOrig="780">
          <v:shape id="_x0000_i1038" type="#_x0000_t75" style="width:112.75pt;height:39.4pt" o:ole="">
            <v:imagedata r:id="rId32" o:title=""/>
          </v:shape>
          <o:OLEObject Type="Embed" ProgID="Equation.DSMT4" ShapeID="_x0000_i1038" DrawAspect="Content" ObjectID="_1695282944" r:id="rId33"/>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где </w:t>
      </w:r>
      <w:r w:rsidRPr="00603C5D">
        <w:rPr>
          <w:rFonts w:ascii="Times New Roman" w:hAnsi="Times New Roman" w:cs="Times New Roman"/>
          <w:position w:val="-10"/>
          <w:sz w:val="28"/>
          <w:szCs w:val="28"/>
        </w:rPr>
        <w:object w:dxaOrig="220" w:dyaOrig="279">
          <v:shape id="_x0000_i1039" type="#_x0000_t75" style="width:10.85pt;height:14.25pt" o:ole="">
            <v:imagedata r:id="rId34" o:title=""/>
          </v:shape>
          <o:OLEObject Type="Embed" ProgID="Equation.DSMT4" ShapeID="_x0000_i1039" DrawAspect="Content" ObjectID="_1695282945" r:id="rId35"/>
        </w:object>
      </w:r>
      <w:r w:rsidRPr="00603C5D">
        <w:rPr>
          <w:rFonts w:ascii="Times New Roman" w:hAnsi="Times New Roman" w:cs="Times New Roman"/>
          <w:sz w:val="28"/>
          <w:szCs w:val="28"/>
        </w:rPr>
        <w:t xml:space="preserve"> – вязкость, </w:t>
      </w:r>
      <w:r w:rsidRPr="00603C5D">
        <w:rPr>
          <w:rFonts w:ascii="Times New Roman" w:hAnsi="Times New Roman" w:cs="Times New Roman"/>
          <w:position w:val="-6"/>
          <w:sz w:val="28"/>
          <w:szCs w:val="28"/>
        </w:rPr>
        <w:object w:dxaOrig="220" w:dyaOrig="240">
          <v:shape id="_x0000_i1040" type="#_x0000_t75" style="width:10.85pt;height:12.25pt" o:ole="">
            <v:imagedata r:id="rId36" o:title=""/>
          </v:shape>
          <o:OLEObject Type="Embed" ProgID="Equation.DSMT4" ShapeID="_x0000_i1040" DrawAspect="Content" ObjectID="_1695282946" r:id="rId37"/>
        </w:object>
      </w:r>
      <w:r w:rsidRPr="00603C5D">
        <w:rPr>
          <w:rFonts w:ascii="Times New Roman" w:hAnsi="Times New Roman" w:cs="Times New Roman"/>
          <w:sz w:val="28"/>
          <w:szCs w:val="28"/>
        </w:rPr>
        <w:t xml:space="preserve"> – скорость в направлении </w:t>
      </w:r>
      <w:r w:rsidRPr="00603C5D">
        <w:rPr>
          <w:rFonts w:ascii="Times New Roman" w:hAnsi="Times New Roman" w:cs="Times New Roman"/>
          <w:position w:val="-4"/>
          <w:sz w:val="28"/>
          <w:szCs w:val="28"/>
        </w:rPr>
        <w:object w:dxaOrig="200" w:dyaOrig="220">
          <v:shape id="_x0000_i1041" type="#_x0000_t75" style="width:10.85pt;height:10.85pt" o:ole="">
            <v:imagedata r:id="rId20" o:title=""/>
          </v:shape>
          <o:OLEObject Type="Embed" ProgID="Equation.DSMT4" ShapeID="_x0000_i1041" DrawAspect="Content" ObjectID="_1695282947" r:id="rId38"/>
        </w:object>
      </w:r>
      <w:r w:rsidRPr="00603C5D">
        <w:rPr>
          <w:rFonts w:ascii="Times New Roman" w:hAnsi="Times New Roman" w:cs="Times New Roman"/>
          <w:sz w:val="28"/>
          <w:szCs w:val="28"/>
        </w:rPr>
        <w:t xml:space="preserve">, </w:t>
      </w:r>
      <w:r w:rsidRPr="00603C5D">
        <w:rPr>
          <w:rFonts w:ascii="Times New Roman" w:hAnsi="Times New Roman" w:cs="Times New Roman"/>
          <w:position w:val="-10"/>
          <w:sz w:val="28"/>
          <w:szCs w:val="28"/>
        </w:rPr>
        <w:object w:dxaOrig="220" w:dyaOrig="279">
          <v:shape id="_x0000_i1042" type="#_x0000_t75" style="width:10.85pt;height:14.25pt" o:ole="">
            <v:imagedata r:id="rId39" o:title=""/>
          </v:shape>
          <o:OLEObject Type="Embed" ProgID="Equation.DSMT4" ShapeID="_x0000_i1042" DrawAspect="Content" ObjectID="_1695282948" r:id="rId40"/>
        </w:object>
      </w:r>
      <w:r w:rsidRPr="00603C5D">
        <w:rPr>
          <w:rFonts w:ascii="Times New Roman" w:hAnsi="Times New Roman" w:cs="Times New Roman"/>
          <w:sz w:val="28"/>
          <w:szCs w:val="28"/>
        </w:rPr>
        <w:t xml:space="preserve"> – плотность и </w:t>
      </w:r>
      <w:r w:rsidRPr="00603C5D">
        <w:rPr>
          <w:rFonts w:ascii="Times New Roman" w:hAnsi="Times New Roman" w:cs="Times New Roman"/>
          <w:position w:val="-12"/>
          <w:sz w:val="28"/>
          <w:szCs w:val="28"/>
        </w:rPr>
        <w:object w:dxaOrig="220" w:dyaOrig="300">
          <v:shape id="_x0000_i1043" type="#_x0000_t75" style="width:10.85pt;height:14.95pt" o:ole="">
            <v:imagedata r:id="rId41" o:title=""/>
          </v:shape>
          <o:OLEObject Type="Embed" ProgID="Equation.DSMT4" ShapeID="_x0000_i1043" DrawAspect="Content" ObjectID="_1695282949" r:id="rId42"/>
        </w:object>
      </w:r>
      <w:r w:rsidRPr="00603C5D">
        <w:rPr>
          <w:rFonts w:ascii="Times New Roman" w:hAnsi="Times New Roman" w:cs="Times New Roman"/>
          <w:sz w:val="28"/>
          <w:szCs w:val="28"/>
        </w:rPr>
        <w:t xml:space="preserve"> – давление. Здесь градиент давления </w:t>
      </w:r>
      <w:r w:rsidRPr="00603C5D">
        <w:rPr>
          <w:rFonts w:ascii="Times New Roman" w:hAnsi="Times New Roman" w:cs="Times New Roman"/>
          <w:position w:val="-28"/>
          <w:sz w:val="28"/>
          <w:szCs w:val="28"/>
        </w:rPr>
        <w:object w:dxaOrig="400" w:dyaOrig="720">
          <v:shape id="_x0000_i1044" type="#_x0000_t75" style="width:20.4pt;height:36pt" o:ole="">
            <v:imagedata r:id="rId43" o:title=""/>
          </v:shape>
          <o:OLEObject Type="Embed" ProgID="Equation.DSMT4" ShapeID="_x0000_i1044" DrawAspect="Content" ObjectID="_1695282950" r:id="rId44"/>
        </w:object>
      </w:r>
      <w:r w:rsidRPr="00603C5D">
        <w:rPr>
          <w:rFonts w:ascii="Times New Roman" w:hAnsi="Times New Roman" w:cs="Times New Roman"/>
          <w:sz w:val="28"/>
          <w:szCs w:val="28"/>
        </w:rPr>
        <w:t xml:space="preserve"> равен </w:t>
      </w:r>
      <w:r w:rsidRPr="00603C5D">
        <w:rPr>
          <w:rFonts w:ascii="Times New Roman" w:hAnsi="Times New Roman" w:cs="Times New Roman"/>
          <w:position w:val="-12"/>
          <w:sz w:val="28"/>
          <w:szCs w:val="28"/>
        </w:rPr>
        <w:object w:dxaOrig="380" w:dyaOrig="360">
          <v:shape id="_x0000_i1045" type="#_x0000_t75" style="width:19pt;height:18.35pt" o:ole="">
            <v:imagedata r:id="rId45" o:title=""/>
          </v:shape>
          <o:OLEObject Type="Embed" ProgID="Equation.DSMT4" ShapeID="_x0000_i1045" DrawAspect="Content" ObjectID="_1695282951" r:id="rId46"/>
        </w:object>
      </w:r>
      <w:r w:rsidRPr="00603C5D">
        <w:rPr>
          <w:rFonts w:ascii="Times New Roman" w:hAnsi="Times New Roman" w:cs="Times New Roman"/>
          <w:sz w:val="28"/>
          <w:szCs w:val="28"/>
        </w:rPr>
        <w:t xml:space="preserve">, где </w:t>
      </w:r>
      <w:r w:rsidRPr="00603C5D">
        <w:rPr>
          <w:rFonts w:ascii="Times New Roman" w:hAnsi="Times New Roman" w:cs="Times New Roman"/>
          <w:position w:val="-10"/>
          <w:sz w:val="28"/>
          <w:szCs w:val="28"/>
        </w:rPr>
        <w:object w:dxaOrig="220" w:dyaOrig="340">
          <v:shape id="_x0000_i1046" type="#_x0000_t75" style="width:10.85pt;height:17.65pt" o:ole="">
            <v:imagedata r:id="rId47" o:title=""/>
          </v:shape>
          <o:OLEObject Type="Embed" ProgID="Equation.DSMT4" ShapeID="_x0000_i1046" DrawAspect="Content" ObjectID="_1695282952" r:id="rId48"/>
        </w:object>
      </w:r>
      <w:r w:rsidRPr="00603C5D">
        <w:rPr>
          <w:rFonts w:ascii="Times New Roman" w:hAnsi="Times New Roman" w:cs="Times New Roman"/>
          <w:sz w:val="28"/>
          <w:szCs w:val="28"/>
        </w:rPr>
        <w:t xml:space="preserve"> –средняя плотность в поперечном сечении</w:t>
      </w:r>
      <w:r>
        <w:rPr>
          <w:rFonts w:ascii="Times New Roman" w:hAnsi="Times New Roman" w:cs="Times New Roman"/>
          <w:sz w:val="28"/>
          <w:szCs w:val="28"/>
        </w:rPr>
        <w:t xml:space="preserve">, </w:t>
      </w:r>
      <w:r w:rsidRPr="00603C5D">
        <w:rPr>
          <w:rFonts w:ascii="Times New Roman" w:hAnsi="Times New Roman" w:cs="Times New Roman"/>
          <w:sz w:val="28"/>
          <w:szCs w:val="28"/>
        </w:rPr>
        <w:t>. Тогда:</w:t>
      </w:r>
    </w:p>
    <w:p w:rsidR="008D2A58"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939" w:dyaOrig="780">
          <v:shape id="_x0000_i1047" type="#_x0000_t75" style="width:97.8pt;height:39.4pt" o:ole="">
            <v:imagedata r:id="rId49" o:title=""/>
          </v:shape>
          <o:OLEObject Type="Embed" ProgID="Equation.DSMT4" ShapeID="_x0000_i1047" DrawAspect="Content" ObjectID="_1695282953" r:id="rId50"/>
        </w:object>
      </w:r>
      <w:r w:rsidRPr="00603C5D">
        <w:rPr>
          <w:rFonts w:ascii="Times New Roman" w:hAnsi="Times New Roman" w:cs="Times New Roman"/>
          <w:sz w:val="28"/>
          <w:szCs w:val="28"/>
        </w:rPr>
        <w:t>,</w:t>
      </w:r>
    </w:p>
    <w:p w:rsidR="008D2A58" w:rsidRPr="00E778E6" w:rsidRDefault="008D2A58" w:rsidP="008D2A58">
      <w:pPr>
        <w:spacing w:after="0" w:line="360" w:lineRule="auto"/>
        <w:rPr>
          <w:rFonts w:ascii="Times New Roman" w:hAnsi="Times New Roman" w:cs="Times New Roman"/>
          <w:sz w:val="28"/>
          <w:szCs w:val="28"/>
        </w:rPr>
      </w:pPr>
      <w:r>
        <w:rPr>
          <w:rFonts w:ascii="Times New Roman" w:hAnsi="Times New Roman" w:cs="Times New Roman"/>
          <w:sz w:val="28"/>
          <w:szCs w:val="28"/>
        </w:rPr>
        <w:t>где ᶃ – ускорение свободного падения (9,8 м/с</w:t>
      </w:r>
      <w:r>
        <w:rPr>
          <w:rFonts w:ascii="Times New Roman" w:hAnsi="Times New Roman" w:cs="Times New Roman"/>
          <w:sz w:val="28"/>
          <w:szCs w:val="28"/>
          <w:vertAlign w:val="superscript"/>
        </w:rPr>
        <w:t>2</w:t>
      </w:r>
      <w:r>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Плотность </w:t>
      </w:r>
      <w:r w:rsidRPr="00603C5D">
        <w:rPr>
          <w:rFonts w:ascii="Times New Roman" w:hAnsi="Times New Roman" w:cs="Times New Roman"/>
          <w:position w:val="-10"/>
          <w:sz w:val="28"/>
          <w:szCs w:val="28"/>
        </w:rPr>
        <w:object w:dxaOrig="220" w:dyaOrig="279">
          <v:shape id="_x0000_i1048" type="#_x0000_t75" style="width:10.85pt;height:14.25pt" o:ole="">
            <v:imagedata r:id="rId39" o:title=""/>
          </v:shape>
          <o:OLEObject Type="Embed" ProgID="Equation.DSMT4" ShapeID="_x0000_i1048" DrawAspect="Content" ObjectID="_1695282954" r:id="rId51"/>
        </w:object>
      </w:r>
      <w:r w:rsidRPr="00603C5D">
        <w:rPr>
          <w:rFonts w:ascii="Times New Roman" w:hAnsi="Times New Roman" w:cs="Times New Roman"/>
          <w:sz w:val="28"/>
          <w:szCs w:val="28"/>
        </w:rPr>
        <w:t xml:space="preserve"> может быть выражена приблизительно, как линейная функция средней плотности </w:t>
      </w:r>
      <w:r w:rsidRPr="00603C5D">
        <w:rPr>
          <w:rFonts w:ascii="Times New Roman" w:hAnsi="Times New Roman" w:cs="Times New Roman"/>
          <w:position w:val="-10"/>
          <w:sz w:val="28"/>
          <w:szCs w:val="28"/>
        </w:rPr>
        <w:object w:dxaOrig="220" w:dyaOrig="340">
          <v:shape id="_x0000_i1049" type="#_x0000_t75" style="width:10.85pt;height:17.65pt" o:ole="">
            <v:imagedata r:id="rId47" o:title=""/>
          </v:shape>
          <o:OLEObject Type="Embed" ProgID="Equation.DSMT4" ShapeID="_x0000_i1049" DrawAspect="Content" ObjectID="_1695282955" r:id="rId52"/>
        </w:object>
      </w:r>
      <w:r w:rsidRPr="00603C5D">
        <w:rPr>
          <w:rFonts w:ascii="Times New Roman" w:hAnsi="Times New Roman" w:cs="Times New Roman"/>
          <w:sz w:val="28"/>
          <w:szCs w:val="28"/>
        </w:rPr>
        <w:t>, т.е.</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2"/>
          <w:sz w:val="28"/>
          <w:szCs w:val="28"/>
        </w:rPr>
        <w:object w:dxaOrig="1939" w:dyaOrig="780">
          <v:shape id="_x0000_i1050" type="#_x0000_t75" style="width:97.8pt;height:39.4pt" o:ole="">
            <v:imagedata r:id="rId53" o:title=""/>
          </v:shape>
          <o:OLEObject Type="Embed" ProgID="Equation.DSMT4" ShapeID="_x0000_i1050" DrawAspect="Content" ObjectID="_1695282956" r:id="rId54"/>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Согласно </w:t>
      </w:r>
      <w:proofErr w:type="gramStart"/>
      <w:r w:rsidRPr="00603C5D">
        <w:rPr>
          <w:rFonts w:ascii="Times New Roman" w:hAnsi="Times New Roman" w:cs="Times New Roman"/>
          <w:sz w:val="28"/>
          <w:szCs w:val="28"/>
        </w:rPr>
        <w:t>предположению</w:t>
      </w:r>
      <w:proofErr w:type="gramEnd"/>
      <w:r w:rsidRPr="00603C5D">
        <w:rPr>
          <w:rFonts w:ascii="Times New Roman" w:hAnsi="Times New Roman" w:cs="Times New Roman"/>
          <w:sz w:val="28"/>
          <w:szCs w:val="28"/>
        </w:rPr>
        <w:t xml:space="preserve"> об отсутствии зависимости теплопроводности от температуры, получаем, что температурный градиент однороден и равен:</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740" w:dyaOrig="720">
          <v:shape id="_x0000_i1051" type="#_x0000_t75" style="width:86.95pt;height:36pt" o:ole="">
            <v:imagedata r:id="rId55" o:title=""/>
          </v:shape>
          <o:OLEObject Type="Embed" ProgID="Equation.DSMT4" ShapeID="_x0000_i1051" DrawAspect="Content" ObjectID="_1695282957" r:id="rId56"/>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Таким образом, имеем: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0"/>
          <w:sz w:val="28"/>
          <w:szCs w:val="28"/>
        </w:rPr>
        <w:object w:dxaOrig="2120" w:dyaOrig="740">
          <v:shape id="_x0000_i1052" type="#_x0000_t75" style="width:106.65pt;height:36.7pt" o:ole="">
            <v:imagedata r:id="rId57" o:title=""/>
          </v:shape>
          <o:OLEObject Type="Embed" ProgID="Equation.DSMT4" ShapeID="_x0000_i1052" DrawAspect="Content" ObjectID="_1695282958" r:id="rId58"/>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lastRenderedPageBreak/>
        <w:t xml:space="preserve">Пренебрегая различием между </w:t>
      </w:r>
      <w:r w:rsidRPr="00603C5D">
        <w:rPr>
          <w:rFonts w:ascii="Times New Roman" w:hAnsi="Times New Roman" w:cs="Times New Roman"/>
          <w:position w:val="-10"/>
          <w:sz w:val="28"/>
          <w:szCs w:val="28"/>
        </w:rPr>
        <w:object w:dxaOrig="220" w:dyaOrig="279">
          <v:shape id="_x0000_i1053" type="#_x0000_t75" style="width:10.85pt;height:14.25pt" o:ole="">
            <v:imagedata r:id="rId39" o:title=""/>
          </v:shape>
          <o:OLEObject Type="Embed" ProgID="Equation.DSMT4" ShapeID="_x0000_i1053" DrawAspect="Content" ObjectID="_1695282959" r:id="rId59"/>
        </w:object>
      </w:r>
      <w:r w:rsidRPr="00603C5D">
        <w:rPr>
          <w:rFonts w:ascii="Times New Roman" w:hAnsi="Times New Roman" w:cs="Times New Roman"/>
          <w:sz w:val="28"/>
          <w:szCs w:val="28"/>
        </w:rPr>
        <w:t xml:space="preserve"> и </w:t>
      </w:r>
      <w:r w:rsidRPr="00603C5D">
        <w:rPr>
          <w:rFonts w:ascii="Times New Roman" w:hAnsi="Times New Roman" w:cs="Times New Roman"/>
          <w:position w:val="-10"/>
          <w:sz w:val="28"/>
          <w:szCs w:val="28"/>
        </w:rPr>
        <w:object w:dxaOrig="220" w:dyaOrig="340">
          <v:shape id="_x0000_i1054" type="#_x0000_t75" style="width:10.85pt;height:17.65pt" o:ole="">
            <v:imagedata r:id="rId47" o:title=""/>
          </v:shape>
          <o:OLEObject Type="Embed" ProgID="Equation.DSMT4" ShapeID="_x0000_i1054" DrawAspect="Content" ObjectID="_1695282960" r:id="rId60"/>
        </w:object>
      </w:r>
      <w:r w:rsidRPr="00603C5D">
        <w:rPr>
          <w:rFonts w:ascii="Times New Roman" w:hAnsi="Times New Roman" w:cs="Times New Roman"/>
          <w:sz w:val="28"/>
          <w:szCs w:val="28"/>
        </w:rPr>
        <w:t xml:space="preserve">, можно записать: </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2299" w:dyaOrig="780">
          <v:shape id="_x0000_i1055" type="#_x0000_t75" style="width:114.8pt;height:39.4pt" o:ole="">
            <v:imagedata r:id="rId61" o:title=""/>
          </v:shape>
          <o:OLEObject Type="Embed" ProgID="Equation.DSMT4" ShapeID="_x0000_i1055" DrawAspect="Content" ObjectID="_1695282961" r:id="rId62"/>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Интегрирование уравнения при условии </w:t>
      </w:r>
      <w:r w:rsidRPr="00603C5D">
        <w:rPr>
          <w:rFonts w:ascii="Times New Roman" w:hAnsi="Times New Roman" w:cs="Times New Roman"/>
          <w:position w:val="-6"/>
          <w:sz w:val="28"/>
          <w:szCs w:val="28"/>
        </w:rPr>
        <w:object w:dxaOrig="639" w:dyaOrig="300">
          <v:shape id="_x0000_i1056" type="#_x0000_t75" style="width:32.6pt;height:14.95pt" o:ole="">
            <v:imagedata r:id="rId63" o:title=""/>
          </v:shape>
          <o:OLEObject Type="Embed" ProgID="Equation.DSMT4" ShapeID="_x0000_i1056" DrawAspect="Content" ObjectID="_1695282962" r:id="rId64"/>
        </w:object>
      </w:r>
      <w:r w:rsidRPr="00603C5D">
        <w:rPr>
          <w:rFonts w:ascii="Times New Roman" w:hAnsi="Times New Roman" w:cs="Times New Roman"/>
          <w:sz w:val="28"/>
          <w:szCs w:val="28"/>
        </w:rPr>
        <w:t xml:space="preserve"> для </w:t>
      </w:r>
      <w:r w:rsidRPr="00603C5D">
        <w:rPr>
          <w:rFonts w:ascii="Times New Roman" w:hAnsi="Times New Roman" w:cs="Times New Roman"/>
          <w:position w:val="-4"/>
          <w:sz w:val="28"/>
          <w:szCs w:val="28"/>
        </w:rPr>
        <w:object w:dxaOrig="840" w:dyaOrig="279">
          <v:shape id="_x0000_i1057" type="#_x0000_t75" style="width:42.1pt;height:14.25pt" o:ole="">
            <v:imagedata r:id="rId65" o:title=""/>
          </v:shape>
          <o:OLEObject Type="Embed" ProgID="Equation.DSMT4" ShapeID="_x0000_i1057" DrawAspect="Content" ObjectID="_1695282963" r:id="rId66"/>
        </w:object>
      </w:r>
      <w:r w:rsidRPr="00603C5D">
        <w:rPr>
          <w:rFonts w:ascii="Times New Roman" w:hAnsi="Times New Roman" w:cs="Times New Roman"/>
          <w:sz w:val="28"/>
          <w:szCs w:val="28"/>
        </w:rPr>
        <w:t xml:space="preserve"> дает:</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32"/>
          <w:sz w:val="28"/>
          <w:szCs w:val="28"/>
        </w:rPr>
        <w:object w:dxaOrig="2740" w:dyaOrig="760">
          <v:shape id="_x0000_i1058" type="#_x0000_t75" style="width:137.2pt;height:37.35pt" o:ole="">
            <v:imagedata r:id="rId67" o:title=""/>
          </v:shape>
          <o:OLEObject Type="Embed" ProgID="Equation.DSMT4" ShapeID="_x0000_i1058" DrawAspect="Content" ObjectID="_1695282964" r:id="rId68"/>
        </w:object>
      </w:r>
      <w:r>
        <w:rPr>
          <w:rFonts w:ascii="Times New Roman" w:hAnsi="Times New Roman" w:cs="Times New Roman"/>
          <w:sz w:val="28"/>
          <w:szCs w:val="28"/>
        </w:rPr>
        <w:tab/>
        <w:t>(1)</w:t>
      </w:r>
    </w:p>
    <w:p w:rsidR="008D2A58" w:rsidRPr="00603C5D" w:rsidRDefault="008D2A58" w:rsidP="008D2A58">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Уравнение (1) необходимо продифференцировать, чтобы определить 2 точки экстремума. Для этого дифференциальное уравнение необходимо приравнять нулю. Получится 2 корня, один из которых отрицательный. Его нельзя использовать. Второй корень – это значение х, при котором скорость максимальна. Его подставляют в уравнение (1) и находят максимальную скорость.</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Таким образом, скорость по сечению ме</w:t>
      </w:r>
      <w:r w:rsidR="00517B29">
        <w:rPr>
          <w:rFonts w:ascii="Times New Roman" w:hAnsi="Times New Roman" w:cs="Times New Roman"/>
          <w:sz w:val="28"/>
          <w:szCs w:val="28"/>
        </w:rPr>
        <w:t>няется, как показано на рисунке</w:t>
      </w:r>
      <w:r w:rsidRPr="00603C5D">
        <w:rPr>
          <w:rFonts w:ascii="Times New Roman" w:hAnsi="Times New Roman" w:cs="Times New Roman"/>
          <w:sz w:val="28"/>
          <w:szCs w:val="28"/>
        </w:rPr>
        <w:t xml:space="preserve"> 1. Средняя скорость в интервале от </w:t>
      </w:r>
      <w:r w:rsidRPr="00603C5D">
        <w:rPr>
          <w:rFonts w:ascii="Times New Roman" w:hAnsi="Times New Roman" w:cs="Times New Roman"/>
          <w:position w:val="-6"/>
          <w:sz w:val="28"/>
          <w:szCs w:val="28"/>
        </w:rPr>
        <w:object w:dxaOrig="639" w:dyaOrig="300">
          <v:shape id="_x0000_i1059" type="#_x0000_t75" style="width:32.6pt;height:14.95pt" o:ole="">
            <v:imagedata r:id="rId69" o:title=""/>
          </v:shape>
          <o:OLEObject Type="Embed" ProgID="Equation.DSMT4" ShapeID="_x0000_i1059" DrawAspect="Content" ObjectID="_1695282965" r:id="rId70"/>
        </w:object>
      </w:r>
      <w:r w:rsidRPr="00603C5D">
        <w:rPr>
          <w:rFonts w:ascii="Times New Roman" w:hAnsi="Times New Roman" w:cs="Times New Roman"/>
          <w:sz w:val="28"/>
          <w:szCs w:val="28"/>
        </w:rPr>
        <w:t xml:space="preserve"> до </w:t>
      </w:r>
      <w:r w:rsidRPr="00603C5D">
        <w:rPr>
          <w:rFonts w:ascii="Times New Roman" w:hAnsi="Times New Roman" w:cs="Times New Roman"/>
          <w:position w:val="-4"/>
          <w:sz w:val="28"/>
          <w:szCs w:val="28"/>
        </w:rPr>
        <w:object w:dxaOrig="240" w:dyaOrig="279">
          <v:shape id="_x0000_i1060" type="#_x0000_t75" style="width:12.25pt;height:14.25pt" o:ole="">
            <v:imagedata r:id="rId71" o:title=""/>
          </v:shape>
          <o:OLEObject Type="Embed" ProgID="Equation.DSMT4" ShapeID="_x0000_i1060" DrawAspect="Content" ObjectID="_1695282966" r:id="rId72"/>
        </w:object>
      </w:r>
      <w:r w:rsidRPr="00603C5D">
        <w:rPr>
          <w:rFonts w:ascii="Times New Roman" w:hAnsi="Times New Roman" w:cs="Times New Roman"/>
          <w:sz w:val="28"/>
          <w:szCs w:val="28"/>
        </w:rPr>
        <w:t xml:space="preserve"> равна</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32"/>
          <w:sz w:val="28"/>
          <w:szCs w:val="28"/>
        </w:rPr>
        <w:object w:dxaOrig="1760" w:dyaOrig="760">
          <v:shape id="_x0000_i1061" type="#_x0000_t75" style="width:87.6pt;height:37.35pt" o:ole="">
            <v:imagedata r:id="rId73" o:title=""/>
          </v:shape>
          <o:OLEObject Type="Embed" ProgID="Equation.DSMT4" ShapeID="_x0000_i1061" DrawAspect="Content" ObjectID="_1695282967" r:id="rId74"/>
        </w:object>
      </w:r>
      <w:r>
        <w:rPr>
          <w:rFonts w:ascii="Times New Roman" w:hAnsi="Times New Roman" w:cs="Times New Roman"/>
          <w:sz w:val="28"/>
          <w:szCs w:val="28"/>
        </w:rPr>
        <w:tab/>
        <w:t>(2)</w:t>
      </w:r>
    </w:p>
    <w:p w:rsidR="008D2A58"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и должна быть приписана каждому из двух потоков, так как скорость считается постоянной в поперечном сечении каждого потока.</w:t>
      </w:r>
    </w:p>
    <w:p w:rsidR="00517B29" w:rsidRDefault="00517B29" w:rsidP="00517B29">
      <w:pPr>
        <w:spacing w:after="0" w:line="360" w:lineRule="auto"/>
        <w:jc w:val="center"/>
        <w:rPr>
          <w:rFonts w:ascii="Times New Roman" w:hAnsi="Times New Roman" w:cs="Times New Roman"/>
          <w:sz w:val="28"/>
          <w:szCs w:val="28"/>
        </w:rPr>
      </w:pPr>
      <w:r w:rsidRPr="00603C5D">
        <w:rPr>
          <w:rFonts w:ascii="Times New Roman" w:hAnsi="Times New Roman" w:cs="Times New Roman"/>
          <w:sz w:val="28"/>
          <w:szCs w:val="28"/>
        </w:rPr>
        <w:object w:dxaOrig="4170" w:dyaOrig="4275">
          <v:shape id="_x0000_i1062" type="#_x0000_t75" style="width:208.55pt;height:214.65pt" o:ole="">
            <v:imagedata r:id="rId75" o:title=""/>
          </v:shape>
          <o:OLEObject Type="Embed" ProgID="PBrush" ShapeID="_x0000_i1062" DrawAspect="Content" ObjectID="_1695282968" r:id="rId76"/>
        </w:object>
      </w:r>
    </w:p>
    <w:p w:rsidR="00517B29" w:rsidRDefault="00517B29" w:rsidP="00517B2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 –  Изменение скорости конвекции</w:t>
      </w:r>
      <w:r w:rsidRPr="00517B29">
        <w:rPr>
          <w:rFonts w:ascii="Times New Roman" w:hAnsi="Times New Roman" w:cs="Times New Roman"/>
          <w:sz w:val="28"/>
          <w:szCs w:val="28"/>
        </w:rPr>
        <w:t xml:space="preserve"> с ра</w:t>
      </w:r>
      <w:r>
        <w:rPr>
          <w:rFonts w:ascii="Times New Roman" w:hAnsi="Times New Roman" w:cs="Times New Roman"/>
          <w:sz w:val="28"/>
          <w:szCs w:val="28"/>
        </w:rPr>
        <w:t>сстоянием от стенок (плоскость</w:t>
      </w:r>
      <w:r w:rsidRPr="00517B29">
        <w:rPr>
          <w:rFonts w:ascii="Times New Roman" w:hAnsi="Times New Roman" w:cs="Times New Roman"/>
          <w:sz w:val="28"/>
          <w:szCs w:val="28"/>
        </w:rPr>
        <w:t xml:space="preserve"> проходит посередине между стенками)</w:t>
      </w:r>
    </w:p>
    <w:p w:rsidR="00517B29" w:rsidRPr="00517B29" w:rsidRDefault="00517B29" w:rsidP="00517B29">
      <w:pPr>
        <w:spacing w:after="0" w:line="360" w:lineRule="auto"/>
        <w:jc w:val="center"/>
        <w:rPr>
          <w:rFonts w:ascii="Times New Roman" w:hAnsi="Times New Roman" w:cs="Times New Roman"/>
          <w:sz w:val="28"/>
          <w:szCs w:val="28"/>
        </w:rPr>
      </w:pP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i/>
          <w:sz w:val="28"/>
          <w:szCs w:val="28"/>
        </w:rPr>
        <w:lastRenderedPageBreak/>
        <w:t>Определение переноса.</w:t>
      </w:r>
      <w:r w:rsidRPr="00603C5D">
        <w:rPr>
          <w:rFonts w:ascii="Times New Roman" w:hAnsi="Times New Roman" w:cs="Times New Roman"/>
          <w:sz w:val="28"/>
          <w:szCs w:val="28"/>
        </w:rPr>
        <w:t xml:space="preserve"> Поток молекул любого вида вверх по колон</w:t>
      </w:r>
      <w:r>
        <w:rPr>
          <w:rFonts w:ascii="Times New Roman" w:hAnsi="Times New Roman" w:cs="Times New Roman"/>
          <w:sz w:val="28"/>
          <w:szCs w:val="28"/>
        </w:rPr>
        <w:t>н</w:t>
      </w:r>
      <w:r w:rsidRPr="00603C5D">
        <w:rPr>
          <w:rFonts w:ascii="Times New Roman" w:hAnsi="Times New Roman" w:cs="Times New Roman"/>
          <w:sz w:val="28"/>
          <w:szCs w:val="28"/>
        </w:rPr>
        <w:t xml:space="preserve">е определяется двумя факторами: конвективным потоком и процессом концентрационной диффузии, который начинается, как только устанавливается продольный градиент концентрации. Благодаря термической диффузии концентрация более тяжелых молекул 1 в движущемся вверх потоке меньше, чем концентрация в потоке, движущемся вниз. Пусть объемная концентрация молекул движущегося вверх потока, усредненная по поперечному сечению, будет </w:t>
      </w:r>
      <w:r w:rsidRPr="00603C5D">
        <w:rPr>
          <w:rFonts w:ascii="Times New Roman" w:hAnsi="Times New Roman" w:cs="Times New Roman"/>
          <w:position w:val="-12"/>
          <w:sz w:val="28"/>
          <w:szCs w:val="28"/>
        </w:rPr>
        <w:object w:dxaOrig="320" w:dyaOrig="380">
          <v:shape id="_x0000_i1063" type="#_x0000_t75" style="width:15.6pt;height:19pt" o:ole="">
            <v:imagedata r:id="rId77" o:title=""/>
          </v:shape>
          <o:OLEObject Type="Embed" ProgID="Equation.DSMT4" ShapeID="_x0000_i1063" DrawAspect="Content" ObjectID="_1695282969" r:id="rId78"/>
        </w:object>
      </w:r>
      <w:r w:rsidRPr="00603C5D">
        <w:rPr>
          <w:rFonts w:ascii="Times New Roman" w:hAnsi="Times New Roman" w:cs="Times New Roman"/>
          <w:sz w:val="28"/>
          <w:szCs w:val="28"/>
        </w:rPr>
        <w:t xml:space="preserve"> и в движущемся вниз потоке </w:t>
      </w:r>
      <w:r w:rsidRPr="00603C5D">
        <w:rPr>
          <w:rFonts w:ascii="Times New Roman" w:hAnsi="Times New Roman" w:cs="Times New Roman"/>
          <w:position w:val="-12"/>
          <w:sz w:val="28"/>
          <w:szCs w:val="28"/>
        </w:rPr>
        <w:object w:dxaOrig="300" w:dyaOrig="380">
          <v:shape id="_x0000_i1064" type="#_x0000_t75" style="width:14.95pt;height:19pt" o:ole="">
            <v:imagedata r:id="rId79" o:title=""/>
          </v:shape>
          <o:OLEObject Type="Embed" ProgID="Equation.DSMT4" ShapeID="_x0000_i1064" DrawAspect="Content" ObjectID="_1695282970" r:id="rId80"/>
        </w:object>
      </w:r>
      <w:r w:rsidRPr="00603C5D">
        <w:rPr>
          <w:rFonts w:ascii="Times New Roman" w:hAnsi="Times New Roman" w:cs="Times New Roman"/>
          <w:sz w:val="28"/>
          <w:szCs w:val="28"/>
        </w:rPr>
        <w:t>. Тогда перенос молекул 1 вниз п</w:t>
      </w:r>
      <w:r>
        <w:rPr>
          <w:rFonts w:ascii="Times New Roman" w:hAnsi="Times New Roman" w:cs="Times New Roman"/>
          <w:sz w:val="28"/>
          <w:szCs w:val="28"/>
        </w:rPr>
        <w:t xml:space="preserve">о колонне со средней скоростью </w:t>
      </w:r>
      <w:r w:rsidRPr="00603C5D">
        <w:rPr>
          <w:rFonts w:ascii="Times New Roman" w:hAnsi="Times New Roman" w:cs="Times New Roman"/>
          <w:sz w:val="28"/>
          <w:szCs w:val="28"/>
        </w:rPr>
        <w:t>вследствие конвективных токов будет равен</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1560" w:dyaOrig="380">
          <v:shape id="_x0000_i1065" type="#_x0000_t75" style="width:78.1pt;height:19pt" o:ole="">
            <v:imagedata r:id="rId81" o:title=""/>
          </v:shape>
          <o:OLEObject Type="Embed" ProgID="Equation.DSMT4" ShapeID="_x0000_i1065" DrawAspect="Content" ObjectID="_1695282971" r:id="rId82"/>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а вследствие концентрационной диффузии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719" w:dyaOrig="720">
          <v:shape id="_x0000_i1066" type="#_x0000_t75" style="width:86.25pt;height:36pt" o:ole="">
            <v:imagedata r:id="rId83" o:title=""/>
          </v:shape>
          <o:OLEObject Type="Embed" ProgID="Equation.DSMT4" ShapeID="_x0000_i1066" DrawAspect="Content" ObjectID="_1695282972" r:id="rId84"/>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где </w:t>
      </w:r>
      <w:r w:rsidRPr="00603C5D">
        <w:rPr>
          <w:rFonts w:ascii="Times New Roman" w:hAnsi="Times New Roman" w:cs="Times New Roman"/>
          <w:position w:val="-4"/>
          <w:sz w:val="28"/>
          <w:szCs w:val="28"/>
        </w:rPr>
        <w:object w:dxaOrig="220" w:dyaOrig="220">
          <v:shape id="_x0000_i1067" type="#_x0000_t75" style="width:11.55pt;height:11.55pt" o:ole="">
            <v:imagedata r:id="rId85" o:title=""/>
          </v:shape>
          <o:OLEObject Type="Embed" ProgID="Equation.DSMT4" ShapeID="_x0000_i1067" DrawAspect="Content" ObjectID="_1695282973" r:id="rId86"/>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400" w:dyaOrig="380">
          <v:shape id="_x0000_i1068" type="#_x0000_t75" style="width:20.4pt;height:19pt" o:ole="">
            <v:imagedata r:id="rId87" o:title=""/>
          </v:shape>
          <o:OLEObject Type="Embed" ProgID="Equation.DSMT4" ShapeID="_x0000_i1068" DrawAspect="Content" ObjectID="_1695282974" r:id="rId88"/>
        </w:object>
      </w:r>
      <w:r w:rsidRPr="00603C5D">
        <w:rPr>
          <w:rFonts w:ascii="Times New Roman" w:hAnsi="Times New Roman" w:cs="Times New Roman"/>
          <w:sz w:val="28"/>
          <w:szCs w:val="28"/>
        </w:rPr>
        <w:t xml:space="preserve"> – соответственно средние значения объемной концентрации обоих видов молекул и относительной концентрации молекул 1.</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Полный перенос вниз по колонне равен</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3680" w:dyaOrig="720">
          <v:shape id="_x0000_i1069" type="#_x0000_t75" style="width:184.1pt;height:36pt" o:ole="">
            <v:imagedata r:id="rId89" o:title=""/>
          </v:shape>
          <o:OLEObject Type="Embed" ProgID="Equation.DSMT4" ShapeID="_x0000_i1069" DrawAspect="Content" ObjectID="_1695282975" r:id="rId90"/>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или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3780" w:dyaOrig="720">
          <v:shape id="_x0000_i1070" type="#_x0000_t75" style="width:189.5pt;height:36pt" o:ole="">
            <v:imagedata r:id="rId91" o:title=""/>
          </v:shape>
          <o:OLEObject Type="Embed" ProgID="Equation.DSMT4" ShapeID="_x0000_i1070" DrawAspect="Content" ObjectID="_1695282976" r:id="rId92"/>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при условии, что </w:t>
      </w:r>
      <w:r w:rsidRPr="00603C5D">
        <w:rPr>
          <w:rFonts w:ascii="Times New Roman" w:hAnsi="Times New Roman" w:cs="Times New Roman"/>
          <w:position w:val="-4"/>
          <w:sz w:val="28"/>
          <w:szCs w:val="28"/>
        </w:rPr>
        <w:object w:dxaOrig="220" w:dyaOrig="220">
          <v:shape id="_x0000_i1071" type="#_x0000_t75" style="width:11.55pt;height:11.55pt" o:ole="">
            <v:imagedata r:id="rId93" o:title=""/>
          </v:shape>
          <o:OLEObject Type="Embed" ProgID="Equation.DSMT4" ShapeID="_x0000_i1071" DrawAspect="Content" ObjectID="_1695282977" r:id="rId94"/>
        </w:object>
      </w:r>
      <w:r w:rsidRPr="00603C5D">
        <w:rPr>
          <w:rFonts w:ascii="Times New Roman" w:hAnsi="Times New Roman" w:cs="Times New Roman"/>
          <w:sz w:val="28"/>
          <w:szCs w:val="28"/>
        </w:rPr>
        <w:t xml:space="preserve"> не меняется с температурой. Масса перенесенных молекул равна</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4680" w:dyaOrig="720">
          <v:shape id="_x0000_i1072" type="#_x0000_t75" style="width:235pt;height:36pt" o:ole="">
            <v:imagedata r:id="rId95" o:title=""/>
          </v:shape>
          <o:OLEObject Type="Embed" ProgID="Equation.DSMT4" ShapeID="_x0000_i1072" DrawAspect="Content" ObjectID="_1695282978" r:id="rId96"/>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Допускаем, что скорость изменения концентрации во времени в любой точке мала, так что условия считаются установившимися. Это выполняется, если в каждом конце колонны имеется резервуар, достаточно большой по сравнению с объемом самой колонны. В этом квазиустановившемся состоянии </w:t>
      </w:r>
      <w:r w:rsidRPr="00603C5D">
        <w:rPr>
          <w:rFonts w:ascii="Times New Roman" w:hAnsi="Times New Roman" w:cs="Times New Roman"/>
          <w:sz w:val="28"/>
          <w:szCs w:val="28"/>
        </w:rPr>
        <w:lastRenderedPageBreak/>
        <w:t xml:space="preserve">факторы, вызывающие изменение </w:t>
      </w:r>
      <w:r w:rsidRPr="00603C5D">
        <w:rPr>
          <w:rFonts w:ascii="Times New Roman" w:hAnsi="Times New Roman" w:cs="Times New Roman"/>
          <w:position w:val="-12"/>
          <w:sz w:val="28"/>
          <w:szCs w:val="28"/>
        </w:rPr>
        <w:object w:dxaOrig="1260" w:dyaOrig="380">
          <v:shape id="_x0000_i1073" type="#_x0000_t75" style="width:62.5pt;height:19pt" o:ole="">
            <v:imagedata r:id="rId97" o:title=""/>
          </v:shape>
          <o:OLEObject Type="Embed" ProgID="Equation.DSMT4" ShapeID="_x0000_i1073" DrawAspect="Content" ObjectID="_1695282979" r:id="rId98"/>
        </w:object>
      </w:r>
      <w:r w:rsidRPr="00603C5D">
        <w:rPr>
          <w:rFonts w:ascii="Times New Roman" w:hAnsi="Times New Roman" w:cs="Times New Roman"/>
          <w:sz w:val="28"/>
          <w:szCs w:val="28"/>
        </w:rPr>
        <w:t xml:space="preserve">, должны иметь равнодействующую, равную нулю. Такими факторами являются конвекция и диффузия. При этом конвекция должна понижать разность концентраций </w:t>
      </w:r>
      <w:r w:rsidRPr="00603C5D">
        <w:rPr>
          <w:rFonts w:ascii="Times New Roman" w:hAnsi="Times New Roman" w:cs="Times New Roman"/>
          <w:position w:val="-12"/>
          <w:sz w:val="28"/>
          <w:szCs w:val="28"/>
        </w:rPr>
        <w:object w:dxaOrig="1340" w:dyaOrig="380">
          <v:shape id="_x0000_i1074" type="#_x0000_t75" style="width:66.55pt;height:19pt" o:ole="">
            <v:imagedata r:id="rId99" o:title=""/>
          </v:shape>
          <o:OLEObject Type="Embed" ProgID="Equation.DSMT4" ShapeID="_x0000_i1074" DrawAspect="Content" ObjectID="_1695282980" r:id="rId100"/>
        </w:object>
      </w:r>
      <w:r w:rsidRPr="00603C5D">
        <w:rPr>
          <w:rFonts w:ascii="Times New Roman" w:hAnsi="Times New Roman" w:cs="Times New Roman"/>
          <w:sz w:val="28"/>
          <w:szCs w:val="28"/>
        </w:rPr>
        <w:t xml:space="preserve"> существующую в колонне для любого значения </w:t>
      </w:r>
      <w:r w:rsidRPr="00603C5D">
        <w:rPr>
          <w:rFonts w:ascii="Times New Roman" w:hAnsi="Times New Roman" w:cs="Times New Roman"/>
          <w:position w:val="-4"/>
          <w:sz w:val="28"/>
          <w:szCs w:val="28"/>
        </w:rPr>
        <w:object w:dxaOrig="200" w:dyaOrig="220">
          <v:shape id="_x0000_i1075" type="#_x0000_t75" style="width:10.85pt;height:11.55pt" o:ole="">
            <v:imagedata r:id="rId20" o:title=""/>
          </v:shape>
          <o:OLEObject Type="Embed" ProgID="Equation.DSMT4" ShapeID="_x0000_i1075" DrawAspect="Content" ObjectID="_1695282981" r:id="rId101"/>
        </w:object>
      </w:r>
      <w:r w:rsidRPr="00603C5D">
        <w:rPr>
          <w:rFonts w:ascii="Times New Roman" w:hAnsi="Times New Roman" w:cs="Times New Roman"/>
          <w:sz w:val="28"/>
          <w:szCs w:val="28"/>
        </w:rPr>
        <w:t xml:space="preserve">. Скорость уменьшения </w:t>
      </w:r>
      <w:r w:rsidRPr="00603C5D">
        <w:rPr>
          <w:rFonts w:ascii="Times New Roman" w:hAnsi="Times New Roman" w:cs="Times New Roman"/>
          <w:position w:val="-12"/>
          <w:sz w:val="28"/>
          <w:szCs w:val="28"/>
        </w:rPr>
        <w:object w:dxaOrig="1260" w:dyaOrig="380">
          <v:shape id="_x0000_i1076" type="#_x0000_t75" style="width:62.5pt;height:19pt" o:ole="">
            <v:imagedata r:id="rId97" o:title=""/>
          </v:shape>
          <o:OLEObject Type="Embed" ProgID="Equation.DSMT4" ShapeID="_x0000_i1076" DrawAspect="Content" ObjectID="_1695282982" r:id="rId102"/>
        </w:object>
      </w:r>
      <w:r w:rsidRPr="00603C5D">
        <w:rPr>
          <w:rFonts w:ascii="Times New Roman" w:hAnsi="Times New Roman" w:cs="Times New Roman"/>
          <w:sz w:val="28"/>
          <w:szCs w:val="28"/>
        </w:rPr>
        <w:t xml:space="preserve"> за счет конвекции равна </w:t>
      </w:r>
      <w:r w:rsidRPr="00603C5D">
        <w:rPr>
          <w:rFonts w:ascii="Times New Roman" w:hAnsi="Times New Roman" w:cs="Times New Roman"/>
          <w:position w:val="-28"/>
          <w:sz w:val="28"/>
          <w:szCs w:val="28"/>
        </w:rPr>
        <w:object w:dxaOrig="980" w:dyaOrig="720">
          <v:shape id="_x0000_i1077" type="#_x0000_t75" style="width:48.9pt;height:36pt" o:ole="">
            <v:imagedata r:id="rId103" o:title=""/>
          </v:shape>
          <o:OLEObject Type="Embed" ProgID="Equation.DSMT4" ShapeID="_x0000_i1077" DrawAspect="Content" ObjectID="_1695282983" r:id="rId104"/>
        </w:object>
      </w:r>
      <w:r w:rsidRPr="00603C5D">
        <w:rPr>
          <w:rFonts w:ascii="Times New Roman" w:hAnsi="Times New Roman" w:cs="Times New Roman"/>
          <w:sz w:val="28"/>
          <w:szCs w:val="28"/>
        </w:rPr>
        <w:t>. Термическая диффузия в поперечном направлении вызывает увеличение разности концентраций. Число молекул 1 в единице объема потока вследствие термической диффузии составляет</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0"/>
          <w:sz w:val="28"/>
          <w:szCs w:val="28"/>
        </w:rPr>
        <w:object w:dxaOrig="3340" w:dyaOrig="740">
          <v:shape id="_x0000_i1078" type="#_x0000_t75" style="width:168.45pt;height:36.7pt" o:ole="">
            <v:imagedata r:id="rId105" o:title=""/>
          </v:shape>
          <o:OLEObject Type="Embed" ProgID="Equation.DSMT4" ShapeID="_x0000_i1078" DrawAspect="Content" ObjectID="_1695282984" r:id="rId106"/>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Так как этот поток проходит в слой газа толщиной </w:t>
      </w:r>
      <w:r w:rsidRPr="00603C5D">
        <w:rPr>
          <w:rFonts w:ascii="Times New Roman" w:hAnsi="Times New Roman" w:cs="Times New Roman"/>
          <w:position w:val="-4"/>
          <w:sz w:val="28"/>
          <w:szCs w:val="28"/>
        </w:rPr>
        <w:object w:dxaOrig="240" w:dyaOrig="279">
          <v:shape id="_x0000_i1079" type="#_x0000_t75" style="width:12.9pt;height:14.25pt" o:ole="">
            <v:imagedata r:id="rId107" o:title=""/>
          </v:shape>
          <o:OLEObject Type="Embed" ProgID="Equation.DSMT4" ShapeID="_x0000_i1079" DrawAspect="Content" ObjectID="_1695282985" r:id="rId108"/>
        </w:object>
      </w:r>
      <w:r w:rsidRPr="00603C5D">
        <w:rPr>
          <w:rFonts w:ascii="Times New Roman" w:hAnsi="Times New Roman" w:cs="Times New Roman"/>
          <w:sz w:val="28"/>
          <w:szCs w:val="28"/>
        </w:rPr>
        <w:t xml:space="preserve">, </w:t>
      </w:r>
      <w:r w:rsidRPr="00603C5D">
        <w:rPr>
          <w:rFonts w:ascii="Times New Roman" w:hAnsi="Times New Roman" w:cs="Times New Roman"/>
          <w:position w:val="-12"/>
          <w:sz w:val="28"/>
          <w:szCs w:val="28"/>
        </w:rPr>
        <w:object w:dxaOrig="300" w:dyaOrig="380">
          <v:shape id="_x0000_i1080" type="#_x0000_t75" style="width:14.95pt;height:19pt" o:ole="">
            <v:imagedata r:id="rId109" o:title=""/>
          </v:shape>
          <o:OLEObject Type="Embed" ProgID="Equation.DSMT4" ShapeID="_x0000_i1080" DrawAspect="Content" ObjectID="_1695282986" r:id="rId110"/>
        </w:object>
      </w:r>
      <w:r w:rsidRPr="00603C5D">
        <w:rPr>
          <w:rFonts w:ascii="Times New Roman" w:hAnsi="Times New Roman" w:cs="Times New Roman"/>
          <w:sz w:val="28"/>
          <w:szCs w:val="28"/>
        </w:rPr>
        <w:t xml:space="preserve"> при скорости </w:t>
      </w:r>
      <w:r w:rsidRPr="00603C5D">
        <w:rPr>
          <w:rFonts w:ascii="Times New Roman" w:hAnsi="Times New Roman" w:cs="Times New Roman"/>
          <w:position w:val="-28"/>
          <w:sz w:val="28"/>
          <w:szCs w:val="28"/>
        </w:rPr>
        <w:object w:dxaOrig="380" w:dyaOrig="720">
          <v:shape id="_x0000_i1081" type="#_x0000_t75" style="width:19pt;height:36pt" o:ole="">
            <v:imagedata r:id="rId111" o:title=""/>
          </v:shape>
          <o:OLEObject Type="Embed" ProgID="Equation.DSMT4" ShapeID="_x0000_i1081" DrawAspect="Content" ObjectID="_1695282987" r:id="rId112"/>
        </w:object>
      </w:r>
      <w:r w:rsidRPr="00603C5D">
        <w:rPr>
          <w:rFonts w:ascii="Times New Roman" w:hAnsi="Times New Roman" w:cs="Times New Roman"/>
          <w:sz w:val="28"/>
          <w:szCs w:val="28"/>
        </w:rPr>
        <w:t xml:space="preserve"> увеличивается, а </w:t>
      </w:r>
      <w:r w:rsidRPr="00603C5D">
        <w:rPr>
          <w:rFonts w:ascii="Times New Roman" w:hAnsi="Times New Roman" w:cs="Times New Roman"/>
          <w:position w:val="-12"/>
          <w:sz w:val="28"/>
          <w:szCs w:val="28"/>
        </w:rPr>
        <w:object w:dxaOrig="320" w:dyaOrig="380">
          <v:shape id="_x0000_i1082" type="#_x0000_t75" style="width:15.6pt;height:19pt" o:ole="">
            <v:imagedata r:id="rId113" o:title=""/>
          </v:shape>
          <o:OLEObject Type="Embed" ProgID="Equation.DSMT4" ShapeID="_x0000_i1082" DrawAspect="Content" ObjectID="_1695282988" r:id="rId114"/>
        </w:object>
      </w:r>
      <w:r w:rsidRPr="00603C5D">
        <w:rPr>
          <w:rFonts w:ascii="Times New Roman" w:hAnsi="Times New Roman" w:cs="Times New Roman"/>
          <w:sz w:val="28"/>
          <w:szCs w:val="28"/>
        </w:rPr>
        <w:t xml:space="preserve"> уменьшается. Следовательно, </w:t>
      </w:r>
      <w:r w:rsidRPr="00603C5D">
        <w:rPr>
          <w:rFonts w:ascii="Times New Roman" w:hAnsi="Times New Roman" w:cs="Times New Roman"/>
          <w:position w:val="-12"/>
          <w:sz w:val="28"/>
          <w:szCs w:val="28"/>
        </w:rPr>
        <w:object w:dxaOrig="1040" w:dyaOrig="380">
          <v:shape id="_x0000_i1083" type="#_x0000_t75" style="width:51.6pt;height:19pt" o:ole="">
            <v:imagedata r:id="rId115" o:title=""/>
          </v:shape>
          <o:OLEObject Type="Embed" ProgID="Equation.DSMT4" ShapeID="_x0000_i1083" DrawAspect="Content" ObjectID="_1695282989" r:id="rId116"/>
        </w:object>
      </w:r>
      <w:r w:rsidRPr="00603C5D">
        <w:rPr>
          <w:rFonts w:ascii="Times New Roman" w:hAnsi="Times New Roman" w:cs="Times New Roman"/>
          <w:sz w:val="28"/>
          <w:szCs w:val="28"/>
        </w:rPr>
        <w:t xml:space="preserve"> увеличивается при </w:t>
      </w:r>
      <w:r w:rsidRPr="00603C5D">
        <w:rPr>
          <w:rFonts w:ascii="Times New Roman" w:hAnsi="Times New Roman" w:cs="Times New Roman"/>
          <w:position w:val="-28"/>
          <w:sz w:val="28"/>
          <w:szCs w:val="28"/>
        </w:rPr>
        <w:object w:dxaOrig="520" w:dyaOrig="720">
          <v:shape id="_x0000_i1084" type="#_x0000_t75" style="width:26.5pt;height:36pt" o:ole="">
            <v:imagedata r:id="rId117" o:title=""/>
          </v:shape>
          <o:OLEObject Type="Embed" ProgID="Equation.DSMT4" ShapeID="_x0000_i1084" DrawAspect="Content" ObjectID="_1695282990" r:id="rId118"/>
        </w:object>
      </w:r>
      <w:r w:rsidRPr="00603C5D">
        <w:rPr>
          <w:rFonts w:ascii="Times New Roman" w:hAnsi="Times New Roman" w:cs="Times New Roman"/>
          <w:sz w:val="28"/>
          <w:szCs w:val="28"/>
        </w:rPr>
        <w:t>. Поэтому в квазиустановившемся состоянии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939" w:dyaOrig="720">
          <v:shape id="_x0000_i1085" type="#_x0000_t75" style="width:97.8pt;height:36pt" o:ole="">
            <v:imagedata r:id="rId119" o:title=""/>
          </v:shape>
          <o:OLEObject Type="Embed" ProgID="Equation.DSMT4" ShapeID="_x0000_i1085" DrawAspect="Content" ObjectID="_1695282991" r:id="rId120"/>
        </w:object>
      </w:r>
      <w:r w:rsidRPr="00603C5D">
        <w:rPr>
          <w:rFonts w:ascii="Times New Roman" w:hAnsi="Times New Roman" w:cs="Times New Roman"/>
          <w:sz w:val="28"/>
          <w:szCs w:val="28"/>
        </w:rPr>
        <w:t>.</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Если в выражении для </w:t>
      </w:r>
      <w:r w:rsidRPr="00603C5D">
        <w:rPr>
          <w:rFonts w:ascii="Times New Roman" w:hAnsi="Times New Roman" w:cs="Times New Roman"/>
          <w:position w:val="-12"/>
          <w:sz w:val="28"/>
          <w:szCs w:val="28"/>
        </w:rPr>
        <w:object w:dxaOrig="320" w:dyaOrig="380">
          <v:shape id="_x0000_i1086" type="#_x0000_t75" style="width:15.6pt;height:19pt" o:ole="">
            <v:imagedata r:id="rId121" o:title=""/>
          </v:shape>
          <o:OLEObject Type="Embed" ProgID="Equation.DSMT4" ShapeID="_x0000_i1086" DrawAspect="Content" ObjectID="_1695282992" r:id="rId122"/>
        </w:object>
      </w:r>
      <w:r w:rsidRPr="00603C5D">
        <w:rPr>
          <w:rFonts w:ascii="Times New Roman" w:hAnsi="Times New Roman" w:cs="Times New Roman"/>
          <w:sz w:val="28"/>
          <w:szCs w:val="28"/>
        </w:rPr>
        <w:t xml:space="preserve"> напишем: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1980" w:dyaOrig="720">
          <v:shape id="_x0000_i1087" type="#_x0000_t75" style="width:98.5pt;height:36pt" o:ole="">
            <v:imagedata r:id="rId123" o:title=""/>
          </v:shape>
          <o:OLEObject Type="Embed" ProgID="Equation.DSMT4" ShapeID="_x0000_i1087" DrawAspect="Content" ObjectID="_1695282993" r:id="rId124"/>
        </w:object>
      </w:r>
      <w:r w:rsidRPr="00603C5D">
        <w:rPr>
          <w:rFonts w:ascii="Times New Roman" w:hAnsi="Times New Roman" w:cs="Times New Roman"/>
          <w:sz w:val="28"/>
          <w:szCs w:val="28"/>
        </w:rPr>
        <w:t xml:space="preserve">, </w:t>
      </w:r>
      <w:r w:rsidRPr="00603C5D">
        <w:rPr>
          <w:rFonts w:ascii="Times New Roman" w:hAnsi="Times New Roman" w:cs="Times New Roman"/>
          <w:position w:val="-28"/>
          <w:sz w:val="28"/>
          <w:szCs w:val="28"/>
        </w:rPr>
        <w:object w:dxaOrig="1300" w:dyaOrig="720">
          <v:shape id="_x0000_i1088" type="#_x0000_t75" style="width:65.2pt;height:36pt" o:ole="">
            <v:imagedata r:id="rId125" o:title=""/>
          </v:shape>
          <o:OLEObject Type="Embed" ProgID="Equation.DSMT4" ShapeID="_x0000_i1088" DrawAspect="Content" ObjectID="_1695282994" r:id="rId126"/>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1520" w:dyaOrig="380">
          <v:shape id="_x0000_i1089" type="#_x0000_t75" style="width:76.1pt;height:19pt" o:ole="">
            <v:imagedata r:id="rId127" o:title=""/>
          </v:shape>
          <o:OLEObject Type="Embed" ProgID="Equation.DSMT4" ShapeID="_x0000_i1089" DrawAspect="Content" ObjectID="_1695282995" r:id="rId128"/>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то получим: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4"/>
          <w:sz w:val="28"/>
          <w:szCs w:val="28"/>
        </w:rPr>
        <w:object w:dxaOrig="4000" w:dyaOrig="840">
          <v:shape id="_x0000_i1090" type="#_x0000_t75" style="width:200.4pt;height:42.1pt" o:ole="">
            <v:imagedata r:id="rId129" o:title=""/>
          </v:shape>
          <o:OLEObject Type="Embed" ProgID="Equation.DSMT4" ShapeID="_x0000_i1090" DrawAspect="Content" ObjectID="_1695282996" r:id="rId130"/>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Подставив это значение в выражение для потока массы, имеем:</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74"/>
          <w:sz w:val="28"/>
          <w:szCs w:val="28"/>
        </w:rPr>
        <w:object w:dxaOrig="5860" w:dyaOrig="1620">
          <v:shape id="_x0000_i1091" type="#_x0000_t75" style="width:293.45pt;height:80.85pt" o:ole="">
            <v:imagedata r:id="rId131" o:title=""/>
          </v:shape>
          <o:OLEObject Type="Embed" ProgID="Equation.DSMT4" ShapeID="_x0000_i1091" DrawAspect="Content" ObjectID="_1695282997" r:id="rId132"/>
        </w:objec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где</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104"/>
          <w:sz w:val="28"/>
          <w:szCs w:val="28"/>
        </w:rPr>
        <w:object w:dxaOrig="2840" w:dyaOrig="2220">
          <v:shape id="_x0000_i1092" type="#_x0000_t75" style="width:142.65pt;height:111.4pt" o:ole="">
            <v:imagedata r:id="rId133" o:title=""/>
          </v:shape>
          <o:OLEObject Type="Embed" ProgID="Equation.DSMT4" ShapeID="_x0000_i1092" DrawAspect="Content" ObjectID="_1695282998" r:id="rId134"/>
        </w:objec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 xml:space="preserve">Эти три множителя соответствуют вкладу термической диффузии, конвекции и продольной диффузии. Более точная теория, в которой принимаются во внимание зависимость плотности, теплопроводности и т.д. от температуры и изменение скорости конвекции в поперечном сечении, приводит к аналогичному выражению для переноса, но другим численным множителям при </w:t>
      </w:r>
      <w:r w:rsidRPr="00603C5D">
        <w:rPr>
          <w:rFonts w:ascii="Times New Roman" w:hAnsi="Times New Roman" w:cs="Times New Roman"/>
          <w:position w:val="-4"/>
          <w:sz w:val="28"/>
          <w:szCs w:val="28"/>
        </w:rPr>
        <w:object w:dxaOrig="279" w:dyaOrig="279">
          <v:shape id="_x0000_i1093" type="#_x0000_t75" style="width:14.25pt;height:14.25pt" o:ole="">
            <v:imagedata r:id="rId135" o:title=""/>
          </v:shape>
          <o:OLEObject Type="Embed" ProgID="Equation.DSMT4" ShapeID="_x0000_i1093" DrawAspect="Content" ObjectID="_1695282999" r:id="rId136"/>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380" w:dyaOrig="380">
          <v:shape id="_x0000_i1094" type="#_x0000_t75" style="width:19pt;height:19pt" o:ole="">
            <v:imagedata r:id="rId137" o:title=""/>
          </v:shape>
          <o:OLEObject Type="Embed" ProgID="Equation.DSMT4" ShapeID="_x0000_i1094" DrawAspect="Content" ObjectID="_1695283000" r:id="rId138"/>
        </w:object>
      </w:r>
      <w:r w:rsidRPr="00603C5D">
        <w:rPr>
          <w:rFonts w:ascii="Times New Roman" w:hAnsi="Times New Roman" w:cs="Times New Roman"/>
          <w:sz w:val="28"/>
          <w:szCs w:val="28"/>
        </w:rPr>
        <w:t xml:space="preserve">. К сумме </w:t>
      </w:r>
      <w:r w:rsidRPr="00603C5D">
        <w:rPr>
          <w:rFonts w:ascii="Times New Roman" w:hAnsi="Times New Roman" w:cs="Times New Roman"/>
          <w:position w:val="-12"/>
          <w:sz w:val="28"/>
          <w:szCs w:val="28"/>
        </w:rPr>
        <w:object w:dxaOrig="1219" w:dyaOrig="380">
          <v:shape id="_x0000_i1095" type="#_x0000_t75" style="width:61.15pt;height:19pt" o:ole="">
            <v:imagedata r:id="rId139" o:title=""/>
          </v:shape>
          <o:OLEObject Type="Embed" ProgID="Equation.DSMT4" ShapeID="_x0000_i1095" DrawAspect="Content" ObjectID="_1695283001" r:id="rId140"/>
        </w:object>
      </w:r>
      <w:r w:rsidRPr="00603C5D">
        <w:rPr>
          <w:rFonts w:ascii="Times New Roman" w:hAnsi="Times New Roman" w:cs="Times New Roman"/>
          <w:sz w:val="28"/>
          <w:szCs w:val="28"/>
        </w:rPr>
        <w:t xml:space="preserve"> следует также прибавить выражение </w:t>
      </w:r>
      <w:r w:rsidRPr="00603C5D">
        <w:rPr>
          <w:rFonts w:ascii="Times New Roman" w:hAnsi="Times New Roman" w:cs="Times New Roman"/>
          <w:position w:val="-16"/>
          <w:sz w:val="28"/>
          <w:szCs w:val="28"/>
        </w:rPr>
        <w:object w:dxaOrig="400" w:dyaOrig="420">
          <v:shape id="_x0000_i1096" type="#_x0000_t75" style="width:20.4pt;height:21.05pt" o:ole="">
            <v:imagedata r:id="rId141" o:title=""/>
          </v:shape>
          <o:OLEObject Type="Embed" ProgID="Equation.DSMT4" ShapeID="_x0000_i1096" DrawAspect="Content" ObjectID="_1695283002" r:id="rId142"/>
        </w:object>
      </w:r>
      <w:r w:rsidRPr="00603C5D">
        <w:rPr>
          <w:rFonts w:ascii="Times New Roman" w:hAnsi="Times New Roman" w:cs="Times New Roman"/>
          <w:sz w:val="28"/>
          <w:szCs w:val="28"/>
        </w:rPr>
        <w:t>, которое учитывает перемешивающее влияние небольших нарушений температурного распределения в колонне. Это выражение не может быть оценено теоретически, но может быть найдено экспериментально.</w:t>
      </w:r>
    </w:p>
    <w:p w:rsidR="008D2A58" w:rsidRPr="00603C5D" w:rsidRDefault="008D2A58" w:rsidP="008D2A58">
      <w:pPr>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i/>
          <w:sz w:val="28"/>
          <w:szCs w:val="28"/>
        </w:rPr>
        <w:t>Установившееся состояние</w:t>
      </w:r>
      <w:r w:rsidRPr="00603C5D">
        <w:rPr>
          <w:rFonts w:ascii="Times New Roman" w:hAnsi="Times New Roman" w:cs="Times New Roman"/>
          <w:sz w:val="28"/>
          <w:szCs w:val="28"/>
        </w:rPr>
        <w:t>. При продолжении процессов конвекции и диффузии в конечном счете достигается установившееся состояние, для которого перенос равен нулю. Тогда</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28"/>
          <w:sz w:val="28"/>
          <w:szCs w:val="28"/>
        </w:rPr>
        <w:object w:dxaOrig="2200" w:dyaOrig="720">
          <v:shape id="_x0000_i1097" type="#_x0000_t75" style="width:109.35pt;height:36pt" o:ole="">
            <v:imagedata r:id="rId143" o:title=""/>
          </v:shape>
          <o:OLEObject Type="Embed" ProgID="Equation.DSMT4" ShapeID="_x0000_i1097" DrawAspect="Content" ObjectID="_1695283003" r:id="rId144"/>
        </w:object>
      </w:r>
      <w:r w:rsidRPr="00603C5D">
        <w:rPr>
          <w:rFonts w:ascii="Times New Roman" w:hAnsi="Times New Roman" w:cs="Times New Roman"/>
          <w:sz w:val="28"/>
          <w:szCs w:val="28"/>
        </w:rPr>
        <w:t xml:space="preserve">, где </w:t>
      </w:r>
      <w:r w:rsidRPr="00603C5D">
        <w:rPr>
          <w:rFonts w:ascii="Times New Roman" w:hAnsi="Times New Roman" w:cs="Times New Roman"/>
          <w:position w:val="-16"/>
          <w:sz w:val="28"/>
          <w:szCs w:val="28"/>
        </w:rPr>
        <w:object w:dxaOrig="2079" w:dyaOrig="420">
          <v:shape id="_x0000_i1098" type="#_x0000_t75" style="width:103.9pt;height:21.05pt" o:ole="">
            <v:imagedata r:id="rId145" o:title=""/>
          </v:shape>
          <o:OLEObject Type="Embed" ProgID="Equation.DSMT4" ShapeID="_x0000_i1098" DrawAspect="Content" ObjectID="_1695283004" r:id="rId146"/>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откуда</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4"/>
          <w:sz w:val="28"/>
          <w:szCs w:val="28"/>
        </w:rPr>
        <w:object w:dxaOrig="2900" w:dyaOrig="820">
          <v:shape id="_x0000_i1099" type="#_x0000_t75" style="width:144.7pt;height:41.45pt" o:ole="">
            <v:imagedata r:id="rId147" o:title=""/>
          </v:shape>
          <o:OLEObject Type="Embed" ProgID="Equation.DSMT4" ShapeID="_x0000_i1099" DrawAspect="Content" ObjectID="_1695283005" r:id="rId148"/>
        </w:object>
      </w:r>
      <w:r w:rsidRPr="00603C5D">
        <w:rPr>
          <w:rFonts w:ascii="Times New Roman" w:hAnsi="Times New Roman" w:cs="Times New Roman"/>
          <w:sz w:val="28"/>
          <w:szCs w:val="28"/>
        </w:rPr>
        <w:t>,</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или</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34"/>
          <w:sz w:val="28"/>
          <w:szCs w:val="28"/>
        </w:rPr>
        <w:object w:dxaOrig="3260" w:dyaOrig="820">
          <v:shape id="_x0000_i1100" type="#_x0000_t75" style="width:163pt;height:41.45pt" o:ole="">
            <v:imagedata r:id="rId149" o:title=""/>
          </v:shape>
          <o:OLEObject Type="Embed" ProgID="Equation.DSMT4" ShapeID="_x0000_i1100" DrawAspect="Content" ObjectID="_1695283006" r:id="rId150"/>
        </w:object>
      </w:r>
      <w:r w:rsidRPr="00603C5D">
        <w:rPr>
          <w:rFonts w:ascii="Times New Roman" w:hAnsi="Times New Roman" w:cs="Times New Roman"/>
          <w:sz w:val="28"/>
          <w:szCs w:val="28"/>
        </w:rPr>
        <w:t>,</w:t>
      </w:r>
    </w:p>
    <w:p w:rsidR="008D2A58"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где индексы </w:t>
      </w:r>
      <w:r w:rsidRPr="00603C5D">
        <w:rPr>
          <w:rFonts w:ascii="Times New Roman" w:hAnsi="Times New Roman" w:cs="Times New Roman"/>
          <w:position w:val="-6"/>
          <w:sz w:val="28"/>
          <w:szCs w:val="28"/>
        </w:rPr>
        <w:object w:dxaOrig="220" w:dyaOrig="240">
          <v:shape id="_x0000_i1101" type="#_x0000_t75" style="width:11.55pt;height:12.9pt" o:ole="">
            <v:imagedata r:id="rId151" o:title=""/>
          </v:shape>
          <o:OLEObject Type="Embed" ProgID="Equation.DSMT4" ShapeID="_x0000_i1101" DrawAspect="Content" ObjectID="_1695283007" r:id="rId152"/>
        </w:object>
      </w:r>
      <w:r w:rsidRPr="00603C5D">
        <w:rPr>
          <w:rFonts w:ascii="Times New Roman" w:hAnsi="Times New Roman" w:cs="Times New Roman"/>
          <w:sz w:val="28"/>
          <w:szCs w:val="28"/>
        </w:rPr>
        <w:t xml:space="preserve"> и </w:t>
      </w:r>
      <w:r w:rsidRPr="00603C5D">
        <w:rPr>
          <w:rFonts w:ascii="Times New Roman" w:hAnsi="Times New Roman" w:cs="Times New Roman"/>
          <w:position w:val="-4"/>
          <w:sz w:val="28"/>
          <w:szCs w:val="28"/>
        </w:rPr>
        <w:object w:dxaOrig="139" w:dyaOrig="279">
          <v:shape id="_x0000_i1102" type="#_x0000_t75" style="width:6.8pt;height:14.25pt" o:ole="">
            <v:imagedata r:id="rId153" o:title=""/>
          </v:shape>
          <o:OLEObject Type="Embed" ProgID="Equation.DSMT4" ShapeID="_x0000_i1102" DrawAspect="Content" ObjectID="_1695283008" r:id="rId154"/>
        </w:object>
      </w:r>
      <w:r w:rsidRPr="00603C5D">
        <w:rPr>
          <w:rFonts w:ascii="Times New Roman" w:hAnsi="Times New Roman" w:cs="Times New Roman"/>
          <w:sz w:val="28"/>
          <w:szCs w:val="28"/>
        </w:rPr>
        <w:t xml:space="preserve"> относятся к верхнему и нижнему концам колонны, а </w:t>
      </w:r>
      <w:r w:rsidRPr="00603C5D">
        <w:rPr>
          <w:rFonts w:ascii="Times New Roman" w:hAnsi="Times New Roman" w:cs="Times New Roman"/>
          <w:position w:val="-4"/>
          <w:sz w:val="28"/>
          <w:szCs w:val="28"/>
        </w:rPr>
        <w:object w:dxaOrig="240" w:dyaOrig="279">
          <v:shape id="_x0000_i1103" type="#_x0000_t75" style="width:12.9pt;height:14.25pt" o:ole="">
            <v:imagedata r:id="rId155" o:title=""/>
          </v:shape>
          <o:OLEObject Type="Embed" ProgID="Equation.DSMT4" ShapeID="_x0000_i1103" DrawAspect="Content" ObjectID="_1695283009" r:id="rId156"/>
        </w:object>
      </w:r>
      <w:r w:rsidRPr="00603C5D">
        <w:rPr>
          <w:rFonts w:ascii="Times New Roman" w:hAnsi="Times New Roman" w:cs="Times New Roman"/>
          <w:sz w:val="28"/>
          <w:szCs w:val="28"/>
        </w:rPr>
        <w:t xml:space="preserve"> – </w:t>
      </w:r>
      <w:r>
        <w:rPr>
          <w:rFonts w:ascii="Times New Roman" w:hAnsi="Times New Roman" w:cs="Times New Roman"/>
          <w:sz w:val="28"/>
          <w:szCs w:val="28"/>
        </w:rPr>
        <w:t>высот</w:t>
      </w:r>
      <w:r w:rsidRPr="00603C5D">
        <w:rPr>
          <w:rFonts w:ascii="Times New Roman" w:hAnsi="Times New Roman" w:cs="Times New Roman"/>
          <w:sz w:val="28"/>
          <w:szCs w:val="28"/>
        </w:rPr>
        <w:t>а колонны. Следовательно,</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12"/>
          <w:sz w:val="28"/>
          <w:szCs w:val="28"/>
        </w:rPr>
        <w:object w:dxaOrig="1100" w:dyaOrig="440">
          <v:shape id="_x0000_i1104" type="#_x0000_t75" style="width:55pt;height:21.75pt" o:ole="">
            <v:imagedata r:id="rId157" o:title=""/>
          </v:shape>
          <o:OLEObject Type="Embed" ProgID="Equation.DSMT4" ShapeID="_x0000_i1104" DrawAspect="Content" ObjectID="_1695283010" r:id="rId158"/>
        </w:object>
      </w:r>
      <w:r>
        <w:rPr>
          <w:rFonts w:ascii="Times New Roman" w:hAnsi="Times New Roman" w:cs="Times New Roman"/>
          <w:sz w:val="28"/>
          <w:szCs w:val="28"/>
        </w:rPr>
        <w:tab/>
        <w:t>(3)</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lastRenderedPageBreak/>
        <w:t xml:space="preserve">где </w:t>
      </w:r>
      <w:r w:rsidRPr="00603C5D">
        <w:rPr>
          <w:rFonts w:ascii="Times New Roman" w:hAnsi="Times New Roman" w:cs="Times New Roman"/>
          <w:position w:val="-12"/>
          <w:sz w:val="28"/>
          <w:szCs w:val="28"/>
        </w:rPr>
        <w:object w:dxaOrig="320" w:dyaOrig="380">
          <v:shape id="_x0000_i1105" type="#_x0000_t75" style="width:15.6pt;height:19pt" o:ole="">
            <v:imagedata r:id="rId159" o:title=""/>
          </v:shape>
          <o:OLEObject Type="Embed" ProgID="Equation.DSMT4" ShapeID="_x0000_i1105" DrawAspect="Content" ObjectID="_1695283011" r:id="rId160"/>
        </w:object>
      </w:r>
      <w:r w:rsidRPr="00603C5D">
        <w:rPr>
          <w:rFonts w:ascii="Times New Roman" w:hAnsi="Times New Roman" w:cs="Times New Roman"/>
          <w:sz w:val="28"/>
          <w:szCs w:val="28"/>
        </w:rPr>
        <w:t xml:space="preserve"> – коэффициент разделения, а </w:t>
      </w:r>
      <w:r w:rsidRPr="00603C5D">
        <w:rPr>
          <w:rFonts w:ascii="Times New Roman" w:hAnsi="Times New Roman" w:cs="Times New Roman"/>
          <w:position w:val="-26"/>
          <w:sz w:val="28"/>
          <w:szCs w:val="28"/>
        </w:rPr>
        <w:object w:dxaOrig="960" w:dyaOrig="700">
          <v:shape id="_x0000_i1106" type="#_x0000_t75" style="width:48.9pt;height:35.3pt" o:ole="">
            <v:imagedata r:id="rId161" o:title=""/>
          </v:shape>
          <o:OLEObject Type="Embed" ProgID="Equation.DSMT4" ShapeID="_x0000_i1106" DrawAspect="Content" ObjectID="_1695283012" r:id="rId162"/>
        </w:object>
      </w:r>
      <w:r w:rsidRPr="00603C5D">
        <w:rPr>
          <w:rFonts w:ascii="Times New Roman" w:hAnsi="Times New Roman" w:cs="Times New Roman"/>
          <w:sz w:val="28"/>
          <w:szCs w:val="28"/>
        </w:rPr>
        <w:t xml:space="preserve">. Поэтому для получения большего разделения </w:t>
      </w:r>
      <w:r>
        <w:rPr>
          <w:rFonts w:ascii="Times New Roman" w:hAnsi="Times New Roman" w:cs="Times New Roman"/>
          <w:sz w:val="28"/>
          <w:szCs w:val="28"/>
        </w:rPr>
        <w:t xml:space="preserve">высота </w:t>
      </w:r>
      <w:r w:rsidRPr="00603C5D">
        <w:rPr>
          <w:rFonts w:ascii="Times New Roman" w:hAnsi="Times New Roman" w:cs="Times New Roman"/>
          <w:sz w:val="28"/>
          <w:szCs w:val="28"/>
        </w:rPr>
        <w:t>колонн</w:t>
      </w:r>
      <w:r>
        <w:rPr>
          <w:rFonts w:ascii="Times New Roman" w:hAnsi="Times New Roman" w:cs="Times New Roman"/>
          <w:sz w:val="28"/>
          <w:szCs w:val="28"/>
        </w:rPr>
        <w:t>ы</w:t>
      </w:r>
      <w:r w:rsidRPr="00603C5D">
        <w:rPr>
          <w:rFonts w:ascii="Times New Roman" w:hAnsi="Times New Roman" w:cs="Times New Roman"/>
          <w:sz w:val="28"/>
          <w:szCs w:val="28"/>
        </w:rPr>
        <w:t xml:space="preserve"> и отношение эффекта термической диффузии </w:t>
      </w:r>
      <w:r w:rsidRPr="00603C5D">
        <w:rPr>
          <w:rFonts w:ascii="Times New Roman" w:hAnsi="Times New Roman" w:cs="Times New Roman"/>
          <w:position w:val="-4"/>
          <w:sz w:val="28"/>
          <w:szCs w:val="28"/>
        </w:rPr>
        <w:object w:dxaOrig="279" w:dyaOrig="279">
          <v:shape id="_x0000_i1107" type="#_x0000_t75" style="width:14.25pt;height:14.25pt" o:ole="">
            <v:imagedata r:id="rId163" o:title=""/>
          </v:shape>
          <o:OLEObject Type="Embed" ProgID="Equation.DSMT4" ShapeID="_x0000_i1107" DrawAspect="Content" ObjectID="_1695283013" r:id="rId164"/>
        </w:object>
      </w:r>
      <w:r w:rsidRPr="00603C5D">
        <w:rPr>
          <w:rFonts w:ascii="Times New Roman" w:hAnsi="Times New Roman" w:cs="Times New Roman"/>
          <w:sz w:val="28"/>
          <w:szCs w:val="28"/>
        </w:rPr>
        <w:t xml:space="preserve"> к эффекту перемешивания, определяемому </w:t>
      </w:r>
      <w:r w:rsidRPr="00603C5D">
        <w:rPr>
          <w:rFonts w:ascii="Times New Roman" w:hAnsi="Times New Roman" w:cs="Times New Roman"/>
          <w:position w:val="-4"/>
          <w:sz w:val="28"/>
          <w:szCs w:val="28"/>
        </w:rPr>
        <w:object w:dxaOrig="279" w:dyaOrig="279">
          <v:shape id="_x0000_i1108" type="#_x0000_t75" style="width:14.25pt;height:14.25pt" o:ole="">
            <v:imagedata r:id="rId165" o:title=""/>
          </v:shape>
          <o:OLEObject Type="Embed" ProgID="Equation.DSMT4" ShapeID="_x0000_i1108" DrawAspect="Content" ObjectID="_1695283014" r:id="rId166"/>
        </w:object>
      </w:r>
      <w:r w:rsidRPr="00603C5D">
        <w:rPr>
          <w:rFonts w:ascii="Times New Roman" w:hAnsi="Times New Roman" w:cs="Times New Roman"/>
          <w:sz w:val="28"/>
          <w:szCs w:val="28"/>
        </w:rPr>
        <w:t>, должн</w:t>
      </w:r>
      <w:r>
        <w:rPr>
          <w:rFonts w:ascii="Times New Roman" w:hAnsi="Times New Roman" w:cs="Times New Roman"/>
          <w:sz w:val="28"/>
          <w:szCs w:val="28"/>
        </w:rPr>
        <w:t>ы</w:t>
      </w:r>
      <w:r w:rsidRPr="00603C5D">
        <w:rPr>
          <w:rFonts w:ascii="Times New Roman" w:hAnsi="Times New Roman" w:cs="Times New Roman"/>
          <w:sz w:val="28"/>
          <w:szCs w:val="28"/>
        </w:rPr>
        <w:t xml:space="preserve"> быть большим</w:t>
      </w:r>
      <w:r>
        <w:rPr>
          <w:rFonts w:ascii="Times New Roman" w:hAnsi="Times New Roman" w:cs="Times New Roman"/>
          <w:sz w:val="28"/>
          <w:szCs w:val="28"/>
        </w:rPr>
        <w:t>и</w:t>
      </w:r>
      <w:r w:rsidRPr="00603C5D">
        <w:rPr>
          <w:rFonts w:ascii="Times New Roman" w:hAnsi="Times New Roman" w:cs="Times New Roman"/>
          <w:sz w:val="28"/>
          <w:szCs w:val="28"/>
        </w:rPr>
        <w:t xml:space="preserve">. Можно легко показать, что величина </w:t>
      </w:r>
      <w:r w:rsidRPr="00603C5D">
        <w:rPr>
          <w:rFonts w:ascii="Times New Roman" w:hAnsi="Times New Roman" w:cs="Times New Roman"/>
          <w:position w:val="-4"/>
          <w:sz w:val="28"/>
          <w:szCs w:val="28"/>
        </w:rPr>
        <w:object w:dxaOrig="279" w:dyaOrig="279">
          <v:shape id="_x0000_i1109" type="#_x0000_t75" style="width:14.25pt;height:14.25pt" o:ole="">
            <v:imagedata r:id="rId167" o:title=""/>
          </v:shape>
          <o:OLEObject Type="Embed" ProgID="Equation.DSMT4" ShapeID="_x0000_i1109" DrawAspect="Content" ObjectID="_1695283015" r:id="rId168"/>
        </w:object>
      </w:r>
      <w:r w:rsidRPr="00603C5D">
        <w:rPr>
          <w:rFonts w:ascii="Times New Roman" w:hAnsi="Times New Roman" w:cs="Times New Roman"/>
          <w:sz w:val="28"/>
          <w:szCs w:val="28"/>
        </w:rPr>
        <w:t xml:space="preserve"> в функции расстояния между стенками </w:t>
      </w:r>
      <w:r w:rsidRPr="00603C5D">
        <w:rPr>
          <w:rFonts w:ascii="Times New Roman" w:hAnsi="Times New Roman" w:cs="Times New Roman"/>
          <w:position w:val="-6"/>
          <w:sz w:val="28"/>
          <w:szCs w:val="28"/>
        </w:rPr>
        <w:object w:dxaOrig="440" w:dyaOrig="300">
          <v:shape id="_x0000_i1110" type="#_x0000_t75" style="width:21.75pt;height:14.95pt" o:ole="">
            <v:imagedata r:id="rId169" o:title=""/>
          </v:shape>
          <o:OLEObject Type="Embed" ProgID="Equation.DSMT4" ShapeID="_x0000_i1110" DrawAspect="Content" ObjectID="_1695283016" r:id="rId170"/>
        </w:object>
      </w:r>
      <w:r w:rsidRPr="00603C5D">
        <w:rPr>
          <w:rFonts w:ascii="Times New Roman" w:hAnsi="Times New Roman" w:cs="Times New Roman"/>
          <w:sz w:val="28"/>
          <w:szCs w:val="28"/>
        </w:rPr>
        <w:t xml:space="preserve"> имеет максимальное, когда </w:t>
      </w:r>
      <w:r w:rsidRPr="00603C5D">
        <w:rPr>
          <w:rFonts w:ascii="Times New Roman" w:hAnsi="Times New Roman" w:cs="Times New Roman"/>
          <w:position w:val="-12"/>
          <w:sz w:val="28"/>
          <w:szCs w:val="28"/>
        </w:rPr>
        <w:object w:dxaOrig="999" w:dyaOrig="380">
          <v:shape id="_x0000_i1111" type="#_x0000_t75" style="width:50.25pt;height:19pt" o:ole="">
            <v:imagedata r:id="rId171" o:title=""/>
          </v:shape>
          <o:OLEObject Type="Embed" ProgID="Equation.DSMT4" ShapeID="_x0000_i1111" DrawAspect="Content" ObjectID="_1695283017" r:id="rId172"/>
        </w:object>
      </w:r>
      <w:r w:rsidRPr="00603C5D">
        <w:rPr>
          <w:rFonts w:ascii="Times New Roman" w:hAnsi="Times New Roman" w:cs="Times New Roman"/>
          <w:sz w:val="28"/>
          <w:szCs w:val="28"/>
        </w:rPr>
        <w:t>, т.е. когда</w:t>
      </w:r>
    </w:p>
    <w:p w:rsidR="008D2A58" w:rsidRDefault="008D2A58" w:rsidP="008D2A58">
      <w:pPr>
        <w:tabs>
          <w:tab w:val="center" w:pos="4678"/>
          <w:tab w:val="right" w:pos="9356"/>
        </w:tabs>
        <w:spacing w:after="0" w:line="360" w:lineRule="auto"/>
        <w:ind w:firstLine="851"/>
        <w:rPr>
          <w:rFonts w:ascii="Times New Roman" w:hAnsi="Times New Roman" w:cs="Times New Roman"/>
          <w:sz w:val="28"/>
          <w:szCs w:val="28"/>
        </w:rPr>
      </w:pPr>
      <w:r>
        <w:rPr>
          <w:rFonts w:ascii="Times New Roman" w:hAnsi="Times New Roman" w:cs="Times New Roman"/>
          <w:sz w:val="28"/>
          <w:szCs w:val="28"/>
        </w:rPr>
        <w:tab/>
      </w:r>
      <w:r w:rsidRPr="00603C5D">
        <w:rPr>
          <w:rFonts w:ascii="Times New Roman" w:hAnsi="Times New Roman" w:cs="Times New Roman"/>
          <w:position w:val="-32"/>
          <w:sz w:val="28"/>
          <w:szCs w:val="28"/>
        </w:rPr>
        <w:object w:dxaOrig="2799" w:dyaOrig="980">
          <v:shape id="_x0000_i1112" type="#_x0000_t75" style="width:139.9pt;height:48.9pt" o:ole="">
            <v:imagedata r:id="rId173" o:title=""/>
          </v:shape>
          <o:OLEObject Type="Embed" ProgID="Equation.DSMT4" ShapeID="_x0000_i1112" DrawAspect="Content" ObjectID="_1695283018" r:id="rId174"/>
        </w:object>
      </w:r>
      <w:r>
        <w:rPr>
          <w:rFonts w:ascii="Times New Roman" w:hAnsi="Times New Roman" w:cs="Times New Roman"/>
          <w:sz w:val="28"/>
          <w:szCs w:val="28"/>
        </w:rPr>
        <w:tab/>
        <w:t>(4)</w:t>
      </w:r>
    </w:p>
    <w:p w:rsidR="008D2A58" w:rsidRPr="00603C5D"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Это максимальное значение </w:t>
      </w:r>
      <w:r w:rsidRPr="00603C5D">
        <w:rPr>
          <w:rFonts w:ascii="Times New Roman" w:hAnsi="Times New Roman" w:cs="Times New Roman"/>
          <w:position w:val="-4"/>
          <w:sz w:val="28"/>
          <w:szCs w:val="28"/>
        </w:rPr>
        <w:object w:dxaOrig="279" w:dyaOrig="279">
          <v:shape id="_x0000_i1113" type="#_x0000_t75" style="width:14.25pt;height:14.25pt" o:ole="">
            <v:imagedata r:id="rId167" o:title=""/>
          </v:shape>
          <o:OLEObject Type="Embed" ProgID="Equation.DSMT4" ShapeID="_x0000_i1113" DrawAspect="Content" ObjectID="_1695283019" r:id="rId175"/>
        </w:object>
      </w:r>
      <w:r w:rsidRPr="00603C5D">
        <w:rPr>
          <w:rFonts w:ascii="Times New Roman" w:hAnsi="Times New Roman" w:cs="Times New Roman"/>
          <w:sz w:val="28"/>
          <w:szCs w:val="28"/>
        </w:rPr>
        <w:t xml:space="preserve"> равно</w:t>
      </w:r>
    </w:p>
    <w:p w:rsidR="008D2A58" w:rsidRPr="00603C5D" w:rsidRDefault="008D2A58" w:rsidP="008D2A58">
      <w:pPr>
        <w:spacing w:after="0" w:line="360" w:lineRule="auto"/>
        <w:jc w:val="center"/>
        <w:rPr>
          <w:rFonts w:ascii="Times New Roman" w:hAnsi="Times New Roman" w:cs="Times New Roman"/>
          <w:sz w:val="28"/>
          <w:szCs w:val="28"/>
        </w:rPr>
      </w:pPr>
      <w:r w:rsidRPr="00603C5D">
        <w:rPr>
          <w:rFonts w:ascii="Times New Roman" w:hAnsi="Times New Roman" w:cs="Times New Roman"/>
          <w:position w:val="-52"/>
          <w:sz w:val="28"/>
          <w:szCs w:val="28"/>
        </w:rPr>
        <w:object w:dxaOrig="3120" w:dyaOrig="1180">
          <v:shape id="_x0000_i1114" type="#_x0000_t75" style="width:156.9pt;height:60.45pt" o:ole="">
            <v:imagedata r:id="rId176" o:title=""/>
          </v:shape>
          <o:OLEObject Type="Embed" ProgID="Equation.DSMT4" ShapeID="_x0000_i1114" DrawAspect="Content" ObjectID="_1695283020" r:id="rId177"/>
        </w:object>
      </w:r>
    </w:p>
    <w:p w:rsidR="008D2A58" w:rsidRDefault="008D2A58" w:rsidP="008D2A58">
      <w:pPr>
        <w:spacing w:after="0" w:line="360" w:lineRule="auto"/>
        <w:jc w:val="both"/>
        <w:rPr>
          <w:rFonts w:ascii="Times New Roman" w:hAnsi="Times New Roman" w:cs="Times New Roman"/>
          <w:sz w:val="28"/>
          <w:szCs w:val="28"/>
        </w:rPr>
      </w:pPr>
      <w:r w:rsidRPr="00603C5D">
        <w:rPr>
          <w:rFonts w:ascii="Times New Roman" w:hAnsi="Times New Roman" w:cs="Times New Roman"/>
          <w:sz w:val="28"/>
          <w:szCs w:val="28"/>
        </w:rPr>
        <w:t xml:space="preserve">(точная теория дает множитель </w:t>
      </w:r>
      <w:r w:rsidRPr="00603C5D">
        <w:rPr>
          <w:rFonts w:ascii="Times New Roman" w:hAnsi="Times New Roman" w:cs="Times New Roman"/>
          <w:position w:val="-28"/>
          <w:sz w:val="28"/>
          <w:szCs w:val="28"/>
        </w:rPr>
        <w:object w:dxaOrig="639" w:dyaOrig="999">
          <v:shape id="_x0000_i1115" type="#_x0000_t75" style="width:31.9pt;height:50.25pt" o:ole="">
            <v:imagedata r:id="rId178" o:title=""/>
          </v:shape>
          <o:OLEObject Type="Embed" ProgID="Equation.DSMT4" ShapeID="_x0000_i1115" DrawAspect="Content" ObjectID="_1695283021" r:id="rId179"/>
        </w:object>
      </w:r>
      <w:r w:rsidRPr="00603C5D">
        <w:rPr>
          <w:rFonts w:ascii="Times New Roman" w:hAnsi="Times New Roman" w:cs="Times New Roman"/>
          <w:sz w:val="28"/>
          <w:szCs w:val="28"/>
        </w:rPr>
        <w:t xml:space="preserve">). Исходя из этого, может быть подсчитано расстояние, которое соответствует максимальному коэффициенту разделения для данных температур </w:t>
      </w:r>
      <w:r w:rsidRPr="00603C5D">
        <w:rPr>
          <w:rFonts w:ascii="Times New Roman" w:hAnsi="Times New Roman" w:cs="Times New Roman"/>
          <w:position w:val="-12"/>
          <w:sz w:val="28"/>
          <w:szCs w:val="28"/>
        </w:rPr>
        <w:object w:dxaOrig="279" w:dyaOrig="380">
          <v:shape id="_x0000_i1116" type="#_x0000_t75" style="width:14.25pt;height:19pt" o:ole="">
            <v:imagedata r:id="rId24" o:title=""/>
          </v:shape>
          <o:OLEObject Type="Embed" ProgID="Equation.DSMT4" ShapeID="_x0000_i1116" DrawAspect="Content" ObjectID="_1695283022" r:id="rId180"/>
        </w:object>
      </w:r>
      <w:r w:rsidRPr="00603C5D">
        <w:rPr>
          <w:rFonts w:ascii="Times New Roman" w:hAnsi="Times New Roman" w:cs="Times New Roman"/>
          <w:sz w:val="28"/>
          <w:szCs w:val="28"/>
        </w:rPr>
        <w:t xml:space="preserve"> и </w:t>
      </w:r>
      <w:r w:rsidRPr="00603C5D">
        <w:rPr>
          <w:rFonts w:ascii="Times New Roman" w:hAnsi="Times New Roman" w:cs="Times New Roman"/>
          <w:position w:val="-12"/>
          <w:sz w:val="28"/>
          <w:szCs w:val="28"/>
        </w:rPr>
        <w:object w:dxaOrig="320" w:dyaOrig="380">
          <v:shape id="_x0000_i1117" type="#_x0000_t75" style="width:15.6pt;height:19pt" o:ole="">
            <v:imagedata r:id="rId26" o:title=""/>
          </v:shape>
          <o:OLEObject Type="Embed" ProgID="Equation.DSMT4" ShapeID="_x0000_i1117" DrawAspect="Content" ObjectID="_1695283023" r:id="rId181"/>
        </w:object>
      </w:r>
      <w:r w:rsidRPr="00603C5D">
        <w:rPr>
          <w:rFonts w:ascii="Times New Roman" w:hAnsi="Times New Roman" w:cs="Times New Roman"/>
          <w:sz w:val="28"/>
          <w:szCs w:val="28"/>
        </w:rPr>
        <w:t>.</w:t>
      </w:r>
    </w:p>
    <w:p w:rsidR="008D2A58" w:rsidRDefault="008D2A58" w:rsidP="008D2A58">
      <w:pPr>
        <w:spacing w:after="0" w:line="360" w:lineRule="auto"/>
        <w:ind w:firstLine="851"/>
        <w:jc w:val="both"/>
        <w:rPr>
          <w:rFonts w:ascii="Times New Roman" w:hAnsi="Times New Roman" w:cs="Times New Roman"/>
          <w:sz w:val="28"/>
          <w:szCs w:val="28"/>
        </w:rPr>
      </w:pPr>
    </w:p>
    <w:p w:rsidR="00B90027" w:rsidRPr="00505EE5" w:rsidRDefault="00B90027" w:rsidP="00505EE5">
      <w:pPr>
        <w:spacing w:after="0" w:line="360" w:lineRule="auto"/>
        <w:ind w:firstLine="567"/>
        <w:jc w:val="both"/>
        <w:rPr>
          <w:rFonts w:ascii="Times New Roman" w:hAnsi="Times New Roman" w:cs="Times New Roman"/>
          <w:sz w:val="28"/>
          <w:szCs w:val="28"/>
        </w:rPr>
      </w:pPr>
      <w:r>
        <w:rPr>
          <w:rFonts w:ascii="Times New Roman" w:hAnsi="Times New Roman" w:cs="Times New Roman"/>
          <w:sz w:val="28"/>
        </w:rPr>
        <w:br w:type="page"/>
      </w:r>
    </w:p>
    <w:p w:rsidR="00804725" w:rsidRDefault="00CC3820" w:rsidP="00402B24">
      <w:pPr>
        <w:spacing w:after="0" w:line="360" w:lineRule="auto"/>
        <w:jc w:val="center"/>
        <w:outlineLvl w:val="0"/>
        <w:rPr>
          <w:rFonts w:ascii="Times New Roman" w:hAnsi="Times New Roman" w:cs="Times New Roman"/>
          <w:b/>
          <w:sz w:val="28"/>
        </w:rPr>
      </w:pPr>
      <w:bookmarkStart w:id="7" w:name="_Toc84645140"/>
      <w:r>
        <w:rPr>
          <w:rFonts w:ascii="Times New Roman" w:hAnsi="Times New Roman" w:cs="Times New Roman"/>
          <w:b/>
          <w:sz w:val="28"/>
        </w:rPr>
        <w:lastRenderedPageBreak/>
        <w:t>3</w:t>
      </w:r>
      <w:r>
        <w:rPr>
          <w:rFonts w:ascii="Times New Roman" w:hAnsi="Times New Roman" w:cs="Times New Roman"/>
          <w:b/>
          <w:sz w:val="28"/>
        </w:rPr>
        <w:tab/>
      </w:r>
      <w:r w:rsidR="00752988">
        <w:rPr>
          <w:rFonts w:ascii="Times New Roman" w:hAnsi="Times New Roman" w:cs="Times New Roman"/>
          <w:b/>
          <w:sz w:val="28"/>
        </w:rPr>
        <w:t>ИСХОДНЫЕ ДАННЫЕ</w:t>
      </w:r>
      <w:bookmarkEnd w:id="7"/>
    </w:p>
    <w:p w:rsidR="00073681" w:rsidRPr="00073681" w:rsidRDefault="00B90027" w:rsidP="00073681">
      <w:pPr>
        <w:spacing w:after="0" w:line="360" w:lineRule="auto"/>
        <w:jc w:val="both"/>
        <w:rPr>
          <w:rFonts w:ascii="Times New Roman" w:hAnsi="Times New Roman" w:cs="Times New Roman"/>
          <w:sz w:val="28"/>
        </w:rPr>
      </w:pPr>
      <w:r>
        <w:rPr>
          <w:rFonts w:ascii="Times New Roman" w:hAnsi="Times New Roman" w:cs="Times New Roman"/>
          <w:sz w:val="28"/>
        </w:rPr>
        <w:t xml:space="preserve">Таблица </w:t>
      </w:r>
      <w:r w:rsidR="00473DB0">
        <w:rPr>
          <w:rFonts w:ascii="Times New Roman" w:hAnsi="Times New Roman" w:cs="Times New Roman"/>
          <w:sz w:val="28"/>
        </w:rPr>
        <w:t>1</w:t>
      </w:r>
      <w:r w:rsidR="0056169C">
        <w:rPr>
          <w:rFonts w:ascii="Times New Roman" w:hAnsi="Times New Roman" w:cs="Times New Roman"/>
          <w:sz w:val="28"/>
        </w:rPr>
        <w:t xml:space="preserve"> – Исходные данные</w:t>
      </w:r>
    </w:p>
    <w:tbl>
      <w:tblPr>
        <w:tblStyle w:val="a4"/>
        <w:tblW w:w="5000" w:type="pct"/>
        <w:tblLook w:val="04A0" w:firstRow="1" w:lastRow="0" w:firstColumn="1" w:lastColumn="0" w:noHBand="0" w:noVBand="1"/>
      </w:tblPr>
      <w:tblGrid>
        <w:gridCol w:w="1214"/>
        <w:gridCol w:w="1697"/>
        <w:gridCol w:w="807"/>
        <w:gridCol w:w="671"/>
        <w:gridCol w:w="936"/>
        <w:gridCol w:w="1352"/>
        <w:gridCol w:w="808"/>
        <w:gridCol w:w="945"/>
        <w:gridCol w:w="915"/>
      </w:tblGrid>
      <w:tr w:rsidR="00517B29" w:rsidRPr="00603C5D" w:rsidTr="00C46F1F">
        <w:tc>
          <w:tcPr>
            <w:tcW w:w="434"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Вариант</w:t>
            </w:r>
          </w:p>
        </w:tc>
        <w:tc>
          <w:tcPr>
            <w:tcW w:w="727"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Разделяемая смесь изотопов</w:t>
            </w:r>
          </w:p>
        </w:tc>
        <w:tc>
          <w:tcPr>
            <w:tcW w:w="509"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279" w:dyaOrig="380">
                <v:shape id="_x0000_i2985" type="#_x0000_t75" style="width:14.25pt;height:19pt" o:ole="">
                  <v:imagedata r:id="rId182" o:title=""/>
                </v:shape>
                <o:OLEObject Type="Embed" ProgID="Equation.DSMT4" ShapeID="_x0000_i2985" DrawAspect="Content" ObjectID="_1695283024" r:id="rId183"/>
              </w:object>
            </w:r>
            <w:r w:rsidRPr="00603C5D">
              <w:rPr>
                <w:rFonts w:ascii="Times New Roman" w:hAnsi="Times New Roman" w:cs="Times New Roman"/>
                <w:sz w:val="28"/>
                <w:szCs w:val="28"/>
              </w:rPr>
              <w:t xml:space="preserve"> К</w:t>
            </w:r>
          </w:p>
        </w:tc>
        <w:tc>
          <w:tcPr>
            <w:tcW w:w="436"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320" w:dyaOrig="380">
                <v:shape id="_x0000_i2986" type="#_x0000_t75" style="width:15.6pt;height:19pt" o:ole="">
                  <v:imagedata r:id="rId184" o:title=""/>
                </v:shape>
                <o:OLEObject Type="Embed" ProgID="Equation.DSMT4" ShapeID="_x0000_i2986" DrawAspect="Content" ObjectID="_1695283025" r:id="rId185"/>
              </w:object>
            </w:r>
            <w:r w:rsidRPr="00603C5D">
              <w:rPr>
                <w:rFonts w:ascii="Times New Roman" w:hAnsi="Times New Roman" w:cs="Times New Roman"/>
                <w:sz w:val="28"/>
                <w:szCs w:val="28"/>
              </w:rPr>
              <w:t xml:space="preserve"> К</w:t>
            </w:r>
          </w:p>
        </w:tc>
        <w:tc>
          <w:tcPr>
            <w:tcW w:w="437"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10"/>
                <w:sz w:val="28"/>
                <w:szCs w:val="28"/>
              </w:rPr>
              <w:object w:dxaOrig="720" w:dyaOrig="420">
                <v:shape id="_x0000_i2987" type="#_x0000_t75" style="width:36pt;height:21.05pt" o:ole="">
                  <v:imagedata r:id="rId186" o:title=""/>
                </v:shape>
                <o:OLEObject Type="Embed" ProgID="Equation.DSMT4" ShapeID="_x0000_i2987" DrawAspect="Content" ObjectID="_1695283026" r:id="rId187"/>
              </w:object>
            </w:r>
          </w:p>
          <w:p w:rsidR="00517B29" w:rsidRPr="00603C5D" w:rsidRDefault="00517B29" w:rsidP="00517B29">
            <w:pPr>
              <w:spacing w:line="360" w:lineRule="auto"/>
              <w:jc w:val="center"/>
              <w:rPr>
                <w:rFonts w:ascii="Times New Roman" w:hAnsi="Times New Roman" w:cs="Times New Roman"/>
                <w:sz w:val="28"/>
                <w:szCs w:val="28"/>
                <w:vertAlign w:val="superscript"/>
              </w:rPr>
            </w:pPr>
            <w:r w:rsidRPr="00603C5D">
              <w:rPr>
                <w:rFonts w:ascii="Times New Roman" w:hAnsi="Times New Roman" w:cs="Times New Roman"/>
                <w:sz w:val="28"/>
                <w:szCs w:val="28"/>
              </w:rPr>
              <w:t>г/см</w:t>
            </w:r>
            <w:r w:rsidRPr="00603C5D">
              <w:rPr>
                <w:rFonts w:ascii="Times New Roman" w:hAnsi="Times New Roman" w:cs="Times New Roman"/>
                <w:sz w:val="28"/>
                <w:szCs w:val="28"/>
                <w:vertAlign w:val="superscript"/>
              </w:rPr>
              <w:t>3</w:t>
            </w:r>
          </w:p>
        </w:tc>
        <w:tc>
          <w:tcPr>
            <w:tcW w:w="800" w:type="pct"/>
            <w:vAlign w:val="center"/>
          </w:tcPr>
          <w:p w:rsidR="00517B29" w:rsidRPr="00603C5D" w:rsidRDefault="00517B29" w:rsidP="00C46F1F">
            <w:pPr>
              <w:spacing w:line="360" w:lineRule="auto"/>
              <w:jc w:val="center"/>
              <w:rPr>
                <w:rFonts w:ascii="Times New Roman" w:hAnsi="Times New Roman" w:cs="Times New Roman"/>
                <w:sz w:val="28"/>
                <w:szCs w:val="28"/>
              </w:rPr>
            </w:pPr>
            <w:r w:rsidRPr="00603C5D">
              <w:rPr>
                <w:rFonts w:ascii="Times New Roman" w:hAnsi="Times New Roman" w:cs="Times New Roman"/>
                <w:position w:val="-10"/>
                <w:sz w:val="28"/>
                <w:szCs w:val="28"/>
              </w:rPr>
              <w:object w:dxaOrig="720" w:dyaOrig="420">
                <v:shape id="_x0000_i2988" type="#_x0000_t75" style="width:36pt;height:21.05pt" o:ole="">
                  <v:imagedata r:id="rId188" o:title=""/>
                </v:shape>
                <o:OLEObject Type="Embed" ProgID="Equation.DSMT4" ShapeID="_x0000_i2988" DrawAspect="Content" ObjectID="_1695283027" r:id="rId189"/>
              </w:object>
            </w:r>
            <w:r>
              <w:rPr>
                <w:rFonts w:ascii="Times New Roman" w:hAnsi="Times New Roman" w:cs="Times New Roman"/>
                <w:sz w:val="28"/>
                <w:szCs w:val="28"/>
              </w:rPr>
              <w:t xml:space="preserve">, </w:t>
            </w:r>
            <w:proofErr w:type="spellStart"/>
            <w:r>
              <w:rPr>
                <w:rFonts w:ascii="Times New Roman" w:hAnsi="Times New Roman" w:cs="Times New Roman"/>
                <w:sz w:val="28"/>
                <w:szCs w:val="28"/>
              </w:rPr>
              <w:t>Па·с</w:t>
            </w:r>
            <w:proofErr w:type="spellEnd"/>
          </w:p>
        </w:tc>
        <w:tc>
          <w:tcPr>
            <w:tcW w:w="509"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position w:val="-6"/>
                <w:sz w:val="28"/>
                <w:szCs w:val="28"/>
              </w:rPr>
              <w:object w:dxaOrig="300" w:dyaOrig="240">
                <v:shape id="_x0000_i2989" type="#_x0000_t75" style="width:14.95pt;height:12.9pt" o:ole="">
                  <v:imagedata r:id="rId190" o:title=""/>
                </v:shape>
                <o:OLEObject Type="Embed" ProgID="Equation.DSMT4" ShapeID="_x0000_i2989" DrawAspect="Content" ObjectID="_1695283028" r:id="rId191"/>
              </w:object>
            </w:r>
            <w:r w:rsidRPr="00603C5D">
              <w:rPr>
                <w:rFonts w:ascii="Times New Roman" w:hAnsi="Times New Roman" w:cs="Times New Roman"/>
                <w:sz w:val="28"/>
                <w:szCs w:val="28"/>
              </w:rPr>
              <w:t xml:space="preserve"> м</w:t>
            </w:r>
          </w:p>
        </w:tc>
        <w:tc>
          <w:tcPr>
            <w:tcW w:w="582" w:type="pct"/>
            <w:vAlign w:val="center"/>
          </w:tcPr>
          <w:p w:rsidR="00517B29" w:rsidRPr="00603C5D" w:rsidRDefault="00517B29" w:rsidP="00517B29">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w:t>
            </w:r>
            <w:r w:rsidRPr="00603C5D">
              <w:rPr>
                <w:rFonts w:ascii="Times New Roman" w:hAnsi="Times New Roman" w:cs="Times New Roman"/>
                <w:sz w:val="28"/>
                <w:szCs w:val="28"/>
              </w:rPr>
              <w:t>м</w:t>
            </w:r>
          </w:p>
        </w:tc>
        <w:tc>
          <w:tcPr>
            <w:tcW w:w="567" w:type="pct"/>
            <w:vAlign w:val="center"/>
          </w:tcPr>
          <w:p w:rsidR="00517B29" w:rsidRPr="00603C5D" w:rsidRDefault="00517B29" w:rsidP="00C46F1F">
            <w:pPr>
              <w:spacing w:line="360" w:lineRule="auto"/>
              <w:jc w:val="center"/>
              <w:rPr>
                <w:rFonts w:ascii="Times New Roman" w:hAnsi="Times New Roman" w:cs="Times New Roman"/>
                <w:sz w:val="28"/>
                <w:szCs w:val="28"/>
              </w:rPr>
            </w:pPr>
            <w:r w:rsidRPr="00603C5D">
              <w:rPr>
                <w:rFonts w:ascii="Times New Roman" w:hAnsi="Times New Roman" w:cs="Times New Roman"/>
                <w:position w:val="-12"/>
                <w:sz w:val="28"/>
                <w:szCs w:val="28"/>
              </w:rPr>
              <w:object w:dxaOrig="460" w:dyaOrig="380">
                <v:shape id="_x0000_i2990" type="#_x0000_t75" style="width:24.45pt;height:19pt" o:ole="">
                  <v:imagedata r:id="rId192" o:title=""/>
                </v:shape>
                <o:OLEObject Type="Embed" ProgID="Equation.DSMT4" ShapeID="_x0000_i2990" DrawAspect="Content" ObjectID="_1695283029" r:id="rId193"/>
              </w:object>
            </w:r>
          </w:p>
        </w:tc>
      </w:tr>
      <w:tr w:rsidR="00517B29" w:rsidRPr="00603C5D" w:rsidTr="00C46F1F">
        <w:tc>
          <w:tcPr>
            <w:tcW w:w="434"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6</w:t>
            </w:r>
          </w:p>
        </w:tc>
        <w:tc>
          <w:tcPr>
            <w:tcW w:w="727"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vertAlign w:val="superscript"/>
                <w:lang w:val="en-US"/>
              </w:rPr>
              <w:t>16</w:t>
            </w:r>
            <w:r w:rsidRPr="00603C5D">
              <w:rPr>
                <w:rFonts w:ascii="Times New Roman" w:hAnsi="Times New Roman" w:cs="Times New Roman"/>
                <w:sz w:val="28"/>
                <w:szCs w:val="28"/>
                <w:lang w:val="en-US"/>
              </w:rPr>
              <w:t>O</w:t>
            </w:r>
            <w:r w:rsidRPr="00603C5D">
              <w:rPr>
                <w:rFonts w:ascii="Times New Roman" w:hAnsi="Times New Roman" w:cs="Times New Roman"/>
                <w:sz w:val="28"/>
                <w:szCs w:val="28"/>
                <w:vertAlign w:val="subscript"/>
                <w:lang w:val="en-US"/>
              </w:rPr>
              <w:t>2</w:t>
            </w:r>
            <w:r w:rsidRPr="00603C5D">
              <w:rPr>
                <w:rFonts w:ascii="Times New Roman" w:hAnsi="Times New Roman" w:cs="Times New Roman"/>
                <w:sz w:val="28"/>
                <w:szCs w:val="28"/>
                <w:lang w:val="en-US"/>
              </w:rPr>
              <w:t xml:space="preserve"> – </w:t>
            </w:r>
            <w:r w:rsidRPr="00603C5D">
              <w:rPr>
                <w:rFonts w:ascii="Times New Roman" w:hAnsi="Times New Roman" w:cs="Times New Roman"/>
                <w:sz w:val="28"/>
                <w:szCs w:val="28"/>
                <w:vertAlign w:val="superscript"/>
                <w:lang w:val="en-US"/>
              </w:rPr>
              <w:t>16</w:t>
            </w:r>
            <w:r w:rsidRPr="00603C5D">
              <w:rPr>
                <w:rFonts w:ascii="Times New Roman" w:hAnsi="Times New Roman" w:cs="Times New Roman"/>
                <w:sz w:val="28"/>
                <w:szCs w:val="28"/>
                <w:lang w:val="en-US"/>
              </w:rPr>
              <w:t>O</w:t>
            </w:r>
            <w:r w:rsidRPr="00603C5D">
              <w:rPr>
                <w:rFonts w:ascii="Times New Roman" w:hAnsi="Times New Roman" w:cs="Times New Roman"/>
                <w:sz w:val="28"/>
                <w:szCs w:val="28"/>
                <w:vertAlign w:val="superscript"/>
                <w:lang w:val="en-US"/>
              </w:rPr>
              <w:t>18</w:t>
            </w:r>
            <w:r w:rsidRPr="00603C5D">
              <w:rPr>
                <w:rFonts w:ascii="Times New Roman" w:hAnsi="Times New Roman" w:cs="Times New Roman"/>
                <w:sz w:val="28"/>
                <w:szCs w:val="28"/>
                <w:lang w:val="en-US"/>
              </w:rPr>
              <w:t>O</w:t>
            </w:r>
          </w:p>
        </w:tc>
        <w:tc>
          <w:tcPr>
            <w:tcW w:w="509"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973</w:t>
            </w:r>
          </w:p>
        </w:tc>
        <w:tc>
          <w:tcPr>
            <w:tcW w:w="436"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273</w:t>
            </w:r>
          </w:p>
        </w:tc>
        <w:tc>
          <w:tcPr>
            <w:tcW w:w="437"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1430</w:t>
            </w:r>
          </w:p>
        </w:tc>
        <w:tc>
          <w:tcPr>
            <w:tcW w:w="800"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4779</w:t>
            </w:r>
          </w:p>
        </w:tc>
        <w:tc>
          <w:tcPr>
            <w:tcW w:w="509"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0</w:t>
            </w:r>
            <w:r>
              <w:rPr>
                <w:rFonts w:ascii="Times New Roman" w:hAnsi="Times New Roman" w:cs="Times New Roman"/>
                <w:sz w:val="28"/>
                <w:szCs w:val="28"/>
              </w:rPr>
              <w:t>,</w:t>
            </w:r>
            <w:r w:rsidRPr="00603C5D">
              <w:rPr>
                <w:rFonts w:ascii="Times New Roman" w:hAnsi="Times New Roman" w:cs="Times New Roman"/>
                <w:sz w:val="28"/>
                <w:szCs w:val="28"/>
              </w:rPr>
              <w:t>01</w:t>
            </w:r>
          </w:p>
        </w:tc>
        <w:tc>
          <w:tcPr>
            <w:tcW w:w="582"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0</w:t>
            </w:r>
            <w:r>
              <w:rPr>
                <w:rFonts w:ascii="Times New Roman" w:hAnsi="Times New Roman" w:cs="Times New Roman"/>
                <w:sz w:val="28"/>
                <w:szCs w:val="28"/>
              </w:rPr>
              <w:t>,</w:t>
            </w:r>
            <w:r w:rsidRPr="00603C5D">
              <w:rPr>
                <w:rFonts w:ascii="Times New Roman" w:hAnsi="Times New Roman" w:cs="Times New Roman"/>
                <w:sz w:val="28"/>
                <w:szCs w:val="28"/>
              </w:rPr>
              <w:t>4</w:t>
            </w:r>
          </w:p>
        </w:tc>
        <w:tc>
          <w:tcPr>
            <w:tcW w:w="567" w:type="pct"/>
            <w:vAlign w:val="center"/>
          </w:tcPr>
          <w:p w:rsidR="00517B29" w:rsidRPr="00603C5D" w:rsidRDefault="00517B29" w:rsidP="00517B29">
            <w:pPr>
              <w:spacing w:line="360" w:lineRule="auto"/>
              <w:jc w:val="center"/>
              <w:rPr>
                <w:rFonts w:ascii="Times New Roman" w:hAnsi="Times New Roman" w:cs="Times New Roman"/>
                <w:sz w:val="28"/>
                <w:szCs w:val="28"/>
              </w:rPr>
            </w:pPr>
            <w:r w:rsidRPr="00603C5D">
              <w:rPr>
                <w:rFonts w:ascii="Times New Roman" w:hAnsi="Times New Roman" w:cs="Times New Roman"/>
                <w:sz w:val="28"/>
                <w:szCs w:val="28"/>
              </w:rPr>
              <w:t>0</w:t>
            </w:r>
            <w:r>
              <w:rPr>
                <w:rFonts w:ascii="Times New Roman" w:hAnsi="Times New Roman" w:cs="Times New Roman"/>
                <w:sz w:val="28"/>
                <w:szCs w:val="28"/>
              </w:rPr>
              <w:t>,</w:t>
            </w:r>
            <w:r w:rsidRPr="00603C5D">
              <w:rPr>
                <w:rFonts w:ascii="Times New Roman" w:hAnsi="Times New Roman" w:cs="Times New Roman"/>
                <w:sz w:val="28"/>
                <w:szCs w:val="28"/>
              </w:rPr>
              <w:t>019</w:t>
            </w:r>
          </w:p>
        </w:tc>
      </w:tr>
    </w:tbl>
    <w:p w:rsidR="004320C0" w:rsidRDefault="004320C0" w:rsidP="00804725">
      <w:pPr>
        <w:spacing w:after="0" w:line="360" w:lineRule="auto"/>
        <w:ind w:firstLine="851"/>
        <w:jc w:val="both"/>
        <w:rPr>
          <w:rFonts w:ascii="Times New Roman" w:hAnsi="Times New Roman" w:cs="Times New Roman"/>
          <w:sz w:val="28"/>
        </w:rPr>
      </w:pPr>
    </w:p>
    <w:p w:rsidR="00804725" w:rsidRPr="00804725" w:rsidRDefault="00CC3820" w:rsidP="00402B24">
      <w:pPr>
        <w:spacing w:after="0" w:line="360" w:lineRule="auto"/>
        <w:jc w:val="center"/>
        <w:outlineLvl w:val="0"/>
        <w:rPr>
          <w:rFonts w:ascii="Times New Roman" w:hAnsi="Times New Roman" w:cs="Times New Roman"/>
          <w:b/>
          <w:sz w:val="28"/>
        </w:rPr>
      </w:pPr>
      <w:bookmarkStart w:id="8" w:name="_Toc84645141"/>
      <w:r>
        <w:rPr>
          <w:rFonts w:ascii="Times New Roman" w:hAnsi="Times New Roman" w:cs="Times New Roman"/>
          <w:b/>
          <w:sz w:val="28"/>
        </w:rPr>
        <w:t>4</w:t>
      </w:r>
      <w:r>
        <w:rPr>
          <w:rFonts w:ascii="Times New Roman" w:hAnsi="Times New Roman" w:cs="Times New Roman"/>
          <w:b/>
          <w:sz w:val="28"/>
        </w:rPr>
        <w:tab/>
        <w:t>ПРАКТИЧЕСКАЯ ЧАСТЬ</w:t>
      </w:r>
      <w:bookmarkEnd w:id="8"/>
    </w:p>
    <w:p w:rsidR="0090563C" w:rsidRDefault="00FA2023"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Для оп</w:t>
      </w:r>
      <w:r w:rsidRPr="00603C5D">
        <w:rPr>
          <w:rFonts w:ascii="Times New Roman" w:hAnsi="Times New Roman" w:cs="Times New Roman"/>
          <w:sz w:val="28"/>
          <w:szCs w:val="28"/>
        </w:rPr>
        <w:t>р</w:t>
      </w:r>
      <w:r>
        <w:rPr>
          <w:rFonts w:ascii="Times New Roman" w:hAnsi="Times New Roman" w:cs="Times New Roman"/>
          <w:sz w:val="28"/>
          <w:szCs w:val="28"/>
        </w:rPr>
        <w:t>еделения максимальной ско</w:t>
      </w:r>
      <w:r w:rsidRPr="00603C5D">
        <w:rPr>
          <w:rFonts w:ascii="Times New Roman" w:hAnsi="Times New Roman" w:cs="Times New Roman"/>
          <w:sz w:val="28"/>
          <w:szCs w:val="28"/>
        </w:rPr>
        <w:t>р</w:t>
      </w:r>
      <w:r>
        <w:rPr>
          <w:rFonts w:ascii="Times New Roman" w:hAnsi="Times New Roman" w:cs="Times New Roman"/>
          <w:sz w:val="28"/>
          <w:szCs w:val="28"/>
        </w:rPr>
        <w:t>ости потока в положительном нап</w:t>
      </w:r>
      <w:r w:rsidRPr="00603C5D">
        <w:rPr>
          <w:rFonts w:ascii="Times New Roman" w:hAnsi="Times New Roman" w:cs="Times New Roman"/>
          <w:sz w:val="28"/>
          <w:szCs w:val="28"/>
        </w:rPr>
        <w:t>р</w:t>
      </w:r>
      <w:r>
        <w:rPr>
          <w:rFonts w:ascii="Times New Roman" w:hAnsi="Times New Roman" w:cs="Times New Roman"/>
          <w:sz w:val="28"/>
          <w:szCs w:val="28"/>
        </w:rPr>
        <w:t xml:space="preserve">авлении </w:t>
      </w:r>
      <w:r>
        <w:rPr>
          <w:rFonts w:ascii="Times New Roman" w:hAnsi="Times New Roman" w:cs="Times New Roman"/>
          <w:sz w:val="28"/>
          <w:szCs w:val="28"/>
          <w:lang w:val="en-US"/>
        </w:rPr>
        <w:t>z</w:t>
      </w:r>
      <w:r>
        <w:rPr>
          <w:rFonts w:ascii="Times New Roman" w:hAnsi="Times New Roman" w:cs="Times New Roman"/>
          <w:sz w:val="28"/>
          <w:szCs w:val="28"/>
        </w:rPr>
        <w:t xml:space="preserve"> п</w:t>
      </w:r>
      <w:r w:rsidRPr="00603C5D">
        <w:rPr>
          <w:rFonts w:ascii="Times New Roman" w:hAnsi="Times New Roman" w:cs="Times New Roman"/>
          <w:sz w:val="28"/>
          <w:szCs w:val="28"/>
        </w:rPr>
        <w:t>р</w:t>
      </w:r>
      <w:r>
        <w:rPr>
          <w:rFonts w:ascii="Times New Roman" w:hAnsi="Times New Roman" w:cs="Times New Roman"/>
          <w:sz w:val="28"/>
          <w:szCs w:val="28"/>
        </w:rPr>
        <w:t>одиффе</w:t>
      </w:r>
      <w:r w:rsidRPr="00603C5D">
        <w:rPr>
          <w:rFonts w:ascii="Times New Roman" w:hAnsi="Times New Roman" w:cs="Times New Roman"/>
          <w:sz w:val="28"/>
          <w:szCs w:val="28"/>
        </w:rPr>
        <w:t>р</w:t>
      </w:r>
      <w:r>
        <w:rPr>
          <w:rFonts w:ascii="Times New Roman" w:hAnsi="Times New Roman" w:cs="Times New Roman"/>
          <w:sz w:val="28"/>
          <w:szCs w:val="28"/>
        </w:rPr>
        <w:t>енци</w:t>
      </w:r>
      <w:r w:rsidRPr="00603C5D">
        <w:rPr>
          <w:rFonts w:ascii="Times New Roman" w:hAnsi="Times New Roman" w:cs="Times New Roman"/>
          <w:sz w:val="28"/>
          <w:szCs w:val="28"/>
        </w:rPr>
        <w:t>р</w:t>
      </w:r>
      <w:r>
        <w:rPr>
          <w:rFonts w:ascii="Times New Roman" w:hAnsi="Times New Roman" w:cs="Times New Roman"/>
          <w:sz w:val="28"/>
          <w:szCs w:val="28"/>
        </w:rPr>
        <w:t>овано у</w:t>
      </w:r>
      <w:r w:rsidRPr="00603C5D">
        <w:rPr>
          <w:rFonts w:ascii="Times New Roman" w:hAnsi="Times New Roman" w:cs="Times New Roman"/>
          <w:sz w:val="28"/>
          <w:szCs w:val="28"/>
        </w:rPr>
        <w:t>р</w:t>
      </w:r>
      <w:r>
        <w:rPr>
          <w:rFonts w:ascii="Times New Roman" w:hAnsi="Times New Roman" w:cs="Times New Roman"/>
          <w:sz w:val="28"/>
          <w:szCs w:val="28"/>
        </w:rPr>
        <w:t xml:space="preserve">авнение (1) по </w:t>
      </w:r>
      <w:r>
        <w:rPr>
          <w:rFonts w:ascii="Times New Roman" w:hAnsi="Times New Roman" w:cs="Times New Roman"/>
          <w:sz w:val="28"/>
          <w:szCs w:val="28"/>
          <w:lang w:val="en-US"/>
        </w:rPr>
        <w:t>x</w:t>
      </w:r>
      <w:r>
        <w:rPr>
          <w:rFonts w:ascii="Times New Roman" w:hAnsi="Times New Roman" w:cs="Times New Roman"/>
          <w:sz w:val="28"/>
          <w:szCs w:val="28"/>
        </w:rPr>
        <w:t>:</w:t>
      </w:r>
    </w:p>
    <w:p w:rsidR="00FA2023" w:rsidRDefault="00FA2023"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A2023">
        <w:rPr>
          <w:rFonts w:ascii="Times New Roman" w:hAnsi="Times New Roman" w:cs="Times New Roman"/>
          <w:position w:val="-34"/>
          <w:sz w:val="28"/>
          <w:szCs w:val="28"/>
        </w:rPr>
        <w:object w:dxaOrig="3460" w:dyaOrig="820">
          <v:shape id="_x0000_i1124" type="#_x0000_t75" style="width:173.2pt;height:40.75pt" o:ole="">
            <v:imagedata r:id="rId194" o:title=""/>
          </v:shape>
          <o:OLEObject Type="Embed" ProgID="Equation.DSMT4" ShapeID="_x0000_i1124" DrawAspect="Content" ObjectID="_1695283030" r:id="rId195"/>
        </w:object>
      </w:r>
    </w:p>
    <w:p w:rsidR="00FA2023" w:rsidRPr="000E2FFB" w:rsidRDefault="00FA2023" w:rsidP="00FF350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A2023">
        <w:rPr>
          <w:rFonts w:ascii="Times New Roman" w:hAnsi="Times New Roman" w:cs="Times New Roman"/>
          <w:position w:val="-32"/>
          <w:sz w:val="28"/>
          <w:szCs w:val="28"/>
        </w:rPr>
        <w:object w:dxaOrig="2799" w:dyaOrig="760">
          <v:shape id="_x0000_i1125" type="#_x0000_t75" style="width:139.9pt;height:38.05pt" o:ole="">
            <v:imagedata r:id="rId196" o:title=""/>
          </v:shape>
          <o:OLEObject Type="Embed" ProgID="Equation.DSMT4" ShapeID="_x0000_i1125" DrawAspect="Content" ObjectID="_1695283031" r:id="rId197"/>
        </w:object>
      </w:r>
      <w:r>
        <w:rPr>
          <w:rFonts w:ascii="Times New Roman" w:hAnsi="Times New Roman" w:cs="Times New Roman"/>
          <w:sz w:val="28"/>
          <w:szCs w:val="28"/>
        </w:rPr>
        <w:tab/>
      </w:r>
      <w:r w:rsidRPr="000E2FFB">
        <w:rPr>
          <w:rFonts w:ascii="Times New Roman" w:hAnsi="Times New Roman" w:cs="Times New Roman"/>
          <w:sz w:val="28"/>
          <w:szCs w:val="28"/>
        </w:rPr>
        <w:t>(5)</w:t>
      </w:r>
    </w:p>
    <w:p w:rsid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w:t>
      </w:r>
      <w:r w:rsidRPr="00603C5D">
        <w:rPr>
          <w:rFonts w:ascii="Times New Roman" w:hAnsi="Times New Roman" w:cs="Times New Roman"/>
          <w:sz w:val="28"/>
          <w:szCs w:val="28"/>
        </w:rPr>
        <w:t>р</w:t>
      </w:r>
      <w:r>
        <w:rPr>
          <w:rFonts w:ascii="Times New Roman" w:hAnsi="Times New Roman" w:cs="Times New Roman"/>
          <w:sz w:val="28"/>
          <w:szCs w:val="28"/>
        </w:rPr>
        <w:t xml:space="preserve">еделены </w:t>
      </w:r>
      <w:r w:rsidRPr="00603C5D">
        <w:rPr>
          <w:rFonts w:ascii="Times New Roman" w:hAnsi="Times New Roman" w:cs="Times New Roman"/>
          <w:sz w:val="28"/>
          <w:szCs w:val="28"/>
        </w:rPr>
        <w:t>р</w:t>
      </w:r>
      <w:r>
        <w:rPr>
          <w:rFonts w:ascii="Times New Roman" w:hAnsi="Times New Roman" w:cs="Times New Roman"/>
          <w:sz w:val="28"/>
          <w:szCs w:val="28"/>
        </w:rPr>
        <w:t>азность темпе</w:t>
      </w:r>
      <w:r w:rsidRPr="00603C5D">
        <w:rPr>
          <w:rFonts w:ascii="Times New Roman" w:hAnsi="Times New Roman" w:cs="Times New Roman"/>
          <w:sz w:val="28"/>
          <w:szCs w:val="28"/>
        </w:rPr>
        <w:t>р</w:t>
      </w:r>
      <w:r>
        <w:rPr>
          <w:rFonts w:ascii="Times New Roman" w:hAnsi="Times New Roman" w:cs="Times New Roman"/>
          <w:sz w:val="28"/>
          <w:szCs w:val="28"/>
        </w:rPr>
        <w:t>ату</w:t>
      </w:r>
      <w:r w:rsidRPr="00603C5D">
        <w:rPr>
          <w:rFonts w:ascii="Times New Roman" w:hAnsi="Times New Roman" w:cs="Times New Roman"/>
          <w:sz w:val="28"/>
          <w:szCs w:val="28"/>
        </w:rPr>
        <w:t>р</w:t>
      </w:r>
      <w:r>
        <w:rPr>
          <w:rFonts w:ascii="Times New Roman" w:hAnsi="Times New Roman" w:cs="Times New Roman"/>
          <w:sz w:val="28"/>
          <w:szCs w:val="28"/>
        </w:rPr>
        <w:t xml:space="preserve"> стенок (6) и с</w:t>
      </w:r>
      <w:r w:rsidRPr="00603C5D">
        <w:rPr>
          <w:rFonts w:ascii="Times New Roman" w:hAnsi="Times New Roman" w:cs="Times New Roman"/>
          <w:sz w:val="28"/>
          <w:szCs w:val="28"/>
        </w:rPr>
        <w:t>р</w:t>
      </w:r>
      <w:r>
        <w:rPr>
          <w:rFonts w:ascii="Times New Roman" w:hAnsi="Times New Roman" w:cs="Times New Roman"/>
          <w:sz w:val="28"/>
          <w:szCs w:val="28"/>
        </w:rPr>
        <w:t>едняя темпе</w:t>
      </w:r>
      <w:r w:rsidRPr="00603C5D">
        <w:rPr>
          <w:rFonts w:ascii="Times New Roman" w:hAnsi="Times New Roman" w:cs="Times New Roman"/>
          <w:sz w:val="28"/>
          <w:szCs w:val="28"/>
        </w:rPr>
        <w:t>р</w:t>
      </w:r>
      <w:r>
        <w:rPr>
          <w:rFonts w:ascii="Times New Roman" w:hAnsi="Times New Roman" w:cs="Times New Roman"/>
          <w:sz w:val="28"/>
          <w:szCs w:val="28"/>
        </w:rPr>
        <w:t>ату</w:t>
      </w:r>
      <w:r w:rsidRPr="00603C5D">
        <w:rPr>
          <w:rFonts w:ascii="Times New Roman" w:hAnsi="Times New Roman" w:cs="Times New Roman"/>
          <w:sz w:val="28"/>
          <w:szCs w:val="28"/>
        </w:rPr>
        <w:t>р</w:t>
      </w:r>
      <w:r>
        <w:rPr>
          <w:rFonts w:ascii="Times New Roman" w:hAnsi="Times New Roman" w:cs="Times New Roman"/>
          <w:sz w:val="28"/>
          <w:szCs w:val="28"/>
        </w:rPr>
        <w:t>а (7):</w:t>
      </w:r>
    </w:p>
    <w:p w:rsid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A94137">
        <w:rPr>
          <w:rFonts w:ascii="Times New Roman" w:hAnsi="Times New Roman" w:cs="Times New Roman"/>
          <w:position w:val="-12"/>
          <w:sz w:val="28"/>
          <w:szCs w:val="28"/>
        </w:rPr>
        <w:object w:dxaOrig="1380" w:dyaOrig="380">
          <v:shape id="_x0000_i1126" type="#_x0000_t75" style="width:69.3pt;height:19pt" o:ole="">
            <v:imagedata r:id="rId198" o:title=""/>
          </v:shape>
          <o:OLEObject Type="Embed" ProgID="Equation.DSMT4" ShapeID="_x0000_i1126" DrawAspect="Content" ObjectID="_1695283032" r:id="rId199"/>
        </w:object>
      </w:r>
      <w:r>
        <w:rPr>
          <w:rFonts w:ascii="Times New Roman" w:hAnsi="Times New Roman" w:cs="Times New Roman"/>
          <w:sz w:val="28"/>
          <w:szCs w:val="28"/>
          <w:lang w:val="en-US"/>
        </w:rPr>
        <w:tab/>
        <w:t>(6)</w:t>
      </w:r>
    </w:p>
    <w:p w:rsidR="00A94137" w:rsidRDefault="00194875" w:rsidP="000E2FFB">
      <w:pPr>
        <w:tabs>
          <w:tab w:val="center" w:pos="4678"/>
          <w:tab w:val="right" w:pos="9356"/>
        </w:tabs>
        <w:spacing w:after="0" w:line="360" w:lineRule="auto"/>
        <w:ind w:firstLine="851"/>
        <w:jc w:val="both"/>
        <w:rPr>
          <w:rFonts w:ascii="Times New Roman" w:hAnsi="Times New Roman" w:cs="Times New Roman"/>
          <w:sz w:val="28"/>
          <w:szCs w:val="28"/>
        </w:rPr>
      </w:pPr>
      <w:r w:rsidRPr="00194875">
        <w:rPr>
          <w:rFonts w:ascii="Times New Roman" w:hAnsi="Times New Roman" w:cs="Times New Roman"/>
          <w:position w:val="-6"/>
          <w:sz w:val="28"/>
          <w:szCs w:val="28"/>
        </w:rPr>
        <w:object w:dxaOrig="3180" w:dyaOrig="300">
          <v:shape id="_x0000_i1157" type="#_x0000_t75" style="width:159.6pt;height:14.95pt" o:ole="">
            <v:imagedata r:id="rId200" o:title=""/>
          </v:shape>
          <o:OLEObject Type="Embed" ProgID="Equation.DSMT4" ShapeID="_x0000_i1157" DrawAspect="Content" ObjectID="_1695283033" r:id="rId201"/>
        </w:object>
      </w:r>
    </w:p>
    <w:p w:rsid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A94137">
        <w:rPr>
          <w:rFonts w:ascii="Times New Roman" w:hAnsi="Times New Roman" w:cs="Times New Roman"/>
          <w:position w:val="-26"/>
          <w:sz w:val="28"/>
          <w:szCs w:val="28"/>
        </w:rPr>
        <w:object w:dxaOrig="1280" w:dyaOrig="700">
          <v:shape id="_x0000_i1128" type="#_x0000_t75" style="width:63.85pt;height:35.3pt" o:ole="">
            <v:imagedata r:id="rId202" o:title=""/>
          </v:shape>
          <o:OLEObject Type="Embed" ProgID="Equation.DSMT4" ShapeID="_x0000_i1128" DrawAspect="Content" ObjectID="_1695283034" r:id="rId203"/>
        </w:object>
      </w:r>
      <w:r>
        <w:rPr>
          <w:rFonts w:ascii="Times New Roman" w:hAnsi="Times New Roman" w:cs="Times New Roman"/>
          <w:sz w:val="28"/>
          <w:szCs w:val="28"/>
        </w:rPr>
        <w:tab/>
      </w:r>
      <w:r>
        <w:rPr>
          <w:rFonts w:ascii="Times New Roman" w:hAnsi="Times New Roman" w:cs="Times New Roman"/>
          <w:sz w:val="28"/>
          <w:szCs w:val="28"/>
          <w:lang w:val="en-US"/>
        </w:rPr>
        <w:t>(7)</w:t>
      </w:r>
    </w:p>
    <w:p w:rsidR="00A94137" w:rsidRPr="00A94137" w:rsidRDefault="00194875"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A94137">
        <w:rPr>
          <w:rFonts w:ascii="Times New Roman" w:hAnsi="Times New Roman" w:cs="Times New Roman"/>
          <w:position w:val="-26"/>
          <w:sz w:val="28"/>
          <w:szCs w:val="28"/>
        </w:rPr>
        <w:object w:dxaOrig="3280" w:dyaOrig="700">
          <v:shape id="_x0000_i1159" type="#_x0000_t75" style="width:163.7pt;height:35.3pt" o:ole="">
            <v:imagedata r:id="rId204" o:title=""/>
          </v:shape>
          <o:OLEObject Type="Embed" ProgID="Equation.DSMT4" ShapeID="_x0000_i1159" DrawAspect="Content" ObjectID="_1695283035" r:id="rId205"/>
        </w:object>
      </w:r>
    </w:p>
    <w:p w:rsidR="000E2FFB" w:rsidRDefault="00FA2023"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Полученное вы</w:t>
      </w:r>
      <w:r w:rsidRPr="00603C5D">
        <w:rPr>
          <w:rFonts w:ascii="Times New Roman" w:hAnsi="Times New Roman" w:cs="Times New Roman"/>
          <w:sz w:val="28"/>
          <w:szCs w:val="28"/>
        </w:rPr>
        <w:t>р</w:t>
      </w:r>
      <w:r>
        <w:rPr>
          <w:rFonts w:ascii="Times New Roman" w:hAnsi="Times New Roman" w:cs="Times New Roman"/>
          <w:sz w:val="28"/>
          <w:szCs w:val="28"/>
        </w:rPr>
        <w:t>ажение п</w:t>
      </w:r>
      <w:r w:rsidRPr="00603C5D">
        <w:rPr>
          <w:rFonts w:ascii="Times New Roman" w:hAnsi="Times New Roman" w:cs="Times New Roman"/>
          <w:sz w:val="28"/>
          <w:szCs w:val="28"/>
        </w:rPr>
        <w:t>р</w:t>
      </w:r>
      <w:r>
        <w:rPr>
          <w:rFonts w:ascii="Times New Roman" w:hAnsi="Times New Roman" w:cs="Times New Roman"/>
          <w:sz w:val="28"/>
          <w:szCs w:val="28"/>
        </w:rPr>
        <w:t>и</w:t>
      </w:r>
      <w:r w:rsidRPr="00603C5D">
        <w:rPr>
          <w:rFonts w:ascii="Times New Roman" w:hAnsi="Times New Roman" w:cs="Times New Roman"/>
          <w:sz w:val="28"/>
          <w:szCs w:val="28"/>
        </w:rPr>
        <w:t>р</w:t>
      </w:r>
      <w:r>
        <w:rPr>
          <w:rFonts w:ascii="Times New Roman" w:hAnsi="Times New Roman" w:cs="Times New Roman"/>
          <w:sz w:val="28"/>
          <w:szCs w:val="28"/>
        </w:rPr>
        <w:t>авнено к нулю</w:t>
      </w:r>
      <w:r w:rsidR="000E2FFB">
        <w:rPr>
          <w:rFonts w:ascii="Times New Roman" w:hAnsi="Times New Roman" w:cs="Times New Roman"/>
          <w:sz w:val="28"/>
          <w:szCs w:val="28"/>
        </w:rPr>
        <w:t xml:space="preserve"> и оп</w:t>
      </w:r>
      <w:r w:rsidR="000E2FFB" w:rsidRPr="00603C5D">
        <w:rPr>
          <w:rFonts w:ascii="Times New Roman" w:hAnsi="Times New Roman" w:cs="Times New Roman"/>
          <w:sz w:val="28"/>
          <w:szCs w:val="28"/>
        </w:rPr>
        <w:t>р</w:t>
      </w:r>
      <w:r w:rsidR="000E2FFB">
        <w:rPr>
          <w:rFonts w:ascii="Times New Roman" w:hAnsi="Times New Roman" w:cs="Times New Roman"/>
          <w:sz w:val="28"/>
          <w:szCs w:val="28"/>
        </w:rPr>
        <w:t xml:space="preserve">еделены точки </w:t>
      </w:r>
      <w:r w:rsidR="000E2FFB">
        <w:rPr>
          <w:rFonts w:ascii="Times New Roman" w:hAnsi="Times New Roman" w:cs="Times New Roman"/>
          <w:sz w:val="28"/>
          <w:szCs w:val="28"/>
          <w:lang w:val="en-US"/>
        </w:rPr>
        <w:t>x</w:t>
      </w:r>
      <w:r w:rsidR="000E2FFB" w:rsidRPr="000E2FFB">
        <w:rPr>
          <w:rFonts w:ascii="Times New Roman" w:hAnsi="Times New Roman" w:cs="Times New Roman"/>
          <w:sz w:val="28"/>
          <w:szCs w:val="28"/>
        </w:rPr>
        <w:t>,</w:t>
      </w:r>
      <w:r w:rsidR="000E2FFB">
        <w:rPr>
          <w:rFonts w:ascii="Times New Roman" w:hAnsi="Times New Roman" w:cs="Times New Roman"/>
          <w:sz w:val="28"/>
          <w:szCs w:val="28"/>
        </w:rPr>
        <w:t xml:space="preserve"> соответствующие экст</w:t>
      </w:r>
      <w:r w:rsidR="000E2FFB" w:rsidRPr="00603C5D">
        <w:rPr>
          <w:rFonts w:ascii="Times New Roman" w:hAnsi="Times New Roman" w:cs="Times New Roman"/>
          <w:sz w:val="28"/>
          <w:szCs w:val="28"/>
        </w:rPr>
        <w:t>р</w:t>
      </w:r>
      <w:r w:rsidR="000E2FFB">
        <w:rPr>
          <w:rFonts w:ascii="Times New Roman" w:hAnsi="Times New Roman" w:cs="Times New Roman"/>
          <w:sz w:val="28"/>
          <w:szCs w:val="28"/>
        </w:rPr>
        <w:t xml:space="preserve">емумам функции </w:t>
      </w:r>
      <w:r w:rsidR="000E2FFB">
        <w:rPr>
          <w:rFonts w:ascii="Times New Roman" w:hAnsi="Times New Roman" w:cs="Times New Roman"/>
          <w:sz w:val="28"/>
          <w:szCs w:val="28"/>
          <w:lang w:val="en-US"/>
        </w:rPr>
        <w:t>u</w:t>
      </w:r>
      <w:r w:rsidR="000E2FFB" w:rsidRPr="000E2FFB">
        <w:rPr>
          <w:rFonts w:ascii="Times New Roman" w:hAnsi="Times New Roman" w:cs="Times New Roman"/>
          <w:sz w:val="28"/>
          <w:szCs w:val="28"/>
        </w:rPr>
        <w:t>(</w:t>
      </w:r>
      <w:r w:rsidR="000E2FFB">
        <w:rPr>
          <w:rFonts w:ascii="Times New Roman" w:hAnsi="Times New Roman" w:cs="Times New Roman"/>
          <w:sz w:val="28"/>
          <w:szCs w:val="28"/>
          <w:lang w:val="en-US"/>
        </w:rPr>
        <w:t>x</w:t>
      </w:r>
      <w:r w:rsidR="000E2FFB">
        <w:rPr>
          <w:rFonts w:ascii="Times New Roman" w:hAnsi="Times New Roman" w:cs="Times New Roman"/>
          <w:sz w:val="28"/>
          <w:szCs w:val="28"/>
        </w:rPr>
        <w:t>):</w: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FA2023">
        <w:rPr>
          <w:rFonts w:ascii="Times New Roman" w:hAnsi="Times New Roman" w:cs="Times New Roman"/>
          <w:position w:val="-32"/>
          <w:sz w:val="28"/>
          <w:szCs w:val="28"/>
        </w:rPr>
        <w:object w:dxaOrig="2600" w:dyaOrig="760">
          <v:shape id="_x0000_i1130" type="#_x0000_t75" style="width:129.75pt;height:38.05pt" o:ole="">
            <v:imagedata r:id="rId206" o:title=""/>
          </v:shape>
          <o:OLEObject Type="Embed" ProgID="Equation.DSMT4" ShapeID="_x0000_i1130" DrawAspect="Content" ObjectID="_1695283036" r:id="rId207"/>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6"/>
          <w:sz w:val="28"/>
          <w:szCs w:val="28"/>
        </w:rPr>
        <w:object w:dxaOrig="1420" w:dyaOrig="360">
          <v:shape id="_x0000_i1131" type="#_x0000_t75" style="width:71.3pt;height:18.35pt" o:ole="">
            <v:imagedata r:id="rId208" o:title=""/>
          </v:shape>
          <o:OLEObject Type="Embed" ProgID="Equation.DSMT4" ShapeID="_x0000_i1131" DrawAspect="Content" ObjectID="_1695283037" r:id="rId209"/>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6"/>
          <w:sz w:val="28"/>
          <w:szCs w:val="28"/>
        </w:rPr>
        <w:object w:dxaOrig="1020" w:dyaOrig="360">
          <v:shape id="_x0000_i1132" type="#_x0000_t75" style="width:50.95pt;height:18.35pt" o:ole="">
            <v:imagedata r:id="rId210" o:title=""/>
          </v:shape>
          <o:OLEObject Type="Embed" ProgID="Equation.DSMT4" ShapeID="_x0000_i1132" DrawAspect="Content" ObjectID="_1695283038" r:id="rId211"/>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28"/>
          <w:sz w:val="28"/>
          <w:szCs w:val="28"/>
        </w:rPr>
        <w:object w:dxaOrig="960" w:dyaOrig="760">
          <v:shape id="_x0000_i1133" type="#_x0000_t75" style="width:48.25pt;height:38.05pt" o:ole="">
            <v:imagedata r:id="rId212" o:title=""/>
          </v:shape>
          <o:OLEObject Type="Embed" ProgID="Equation.DSMT4" ShapeID="_x0000_i1133" DrawAspect="Content" ObjectID="_1695283039" r:id="rId213"/>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lastRenderedPageBreak/>
        <w:tab/>
      </w:r>
      <w:r w:rsidRPr="000E2FFB">
        <w:rPr>
          <w:rFonts w:ascii="Times New Roman" w:hAnsi="Times New Roman" w:cs="Times New Roman"/>
          <w:position w:val="-30"/>
          <w:sz w:val="28"/>
          <w:szCs w:val="28"/>
        </w:rPr>
        <w:object w:dxaOrig="1219" w:dyaOrig="840">
          <v:shape id="_x0000_i1134" type="#_x0000_t75" style="width:61.15pt;height:42.1pt" o:ole="">
            <v:imagedata r:id="rId214" o:title=""/>
          </v:shape>
          <o:OLEObject Type="Embed" ProgID="Equation.DSMT4" ShapeID="_x0000_i1134" DrawAspect="Content" ObjectID="_1695283040" r:id="rId215"/>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ab/>
      </w:r>
      <w:r w:rsidRPr="000E2FFB">
        <w:rPr>
          <w:rFonts w:ascii="Times New Roman" w:hAnsi="Times New Roman" w:cs="Times New Roman"/>
          <w:position w:val="-30"/>
          <w:sz w:val="28"/>
          <w:szCs w:val="28"/>
        </w:rPr>
        <w:object w:dxaOrig="1340" w:dyaOrig="840">
          <v:shape id="_x0000_i1135" type="#_x0000_t75" style="width:67.25pt;height:42.1pt" o:ole="">
            <v:imagedata r:id="rId216" o:title=""/>
          </v:shape>
          <o:OLEObject Type="Embed" ProgID="Equation.DSMT4" ShapeID="_x0000_i1135" DrawAspect="Content" ObjectID="_1695283041" r:id="rId217"/>
        </w:object>
      </w:r>
    </w:p>
    <w:p w:rsidR="00880144" w:rsidRDefault="00194875" w:rsidP="000E2FFB">
      <w:pPr>
        <w:tabs>
          <w:tab w:val="center" w:pos="4678"/>
          <w:tab w:val="right" w:pos="9356"/>
        </w:tabs>
        <w:spacing w:after="0" w:line="360" w:lineRule="auto"/>
        <w:ind w:firstLine="851"/>
        <w:jc w:val="both"/>
        <w:rPr>
          <w:rFonts w:ascii="Times New Roman" w:hAnsi="Times New Roman" w:cs="Times New Roman"/>
          <w:sz w:val="28"/>
          <w:szCs w:val="28"/>
        </w:rPr>
      </w:pPr>
      <w:r w:rsidRPr="000E2FFB">
        <w:rPr>
          <w:rFonts w:ascii="Times New Roman" w:hAnsi="Times New Roman" w:cs="Times New Roman"/>
          <w:position w:val="-30"/>
          <w:sz w:val="28"/>
          <w:szCs w:val="28"/>
        </w:rPr>
        <w:object w:dxaOrig="5160" w:dyaOrig="840">
          <v:shape id="_x0000_i1161" type="#_x0000_t75" style="width:258.8pt;height:42.1pt" o:ole="">
            <v:imagedata r:id="rId218" o:title=""/>
          </v:shape>
          <o:OLEObject Type="Embed" ProgID="Equation.DSMT4" ShapeID="_x0000_i1161" DrawAspect="Content" ObjectID="_1695283042" r:id="rId219"/>
        </w:object>
      </w:r>
    </w:p>
    <w:p w:rsidR="000E2FFB" w:rsidRDefault="000E2FFB"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Максимальная ско</w:t>
      </w:r>
      <w:r w:rsidRPr="00603C5D">
        <w:rPr>
          <w:rFonts w:ascii="Times New Roman" w:hAnsi="Times New Roman" w:cs="Times New Roman"/>
          <w:sz w:val="28"/>
          <w:szCs w:val="28"/>
        </w:rPr>
        <w:t>р</w:t>
      </w:r>
      <w:r>
        <w:rPr>
          <w:rFonts w:ascii="Times New Roman" w:hAnsi="Times New Roman" w:cs="Times New Roman"/>
          <w:sz w:val="28"/>
          <w:szCs w:val="28"/>
        </w:rPr>
        <w:t xml:space="preserve">ость потока </w:t>
      </w:r>
      <w:r w:rsidRPr="00603C5D">
        <w:rPr>
          <w:rFonts w:ascii="Times New Roman" w:hAnsi="Times New Roman" w:cs="Times New Roman"/>
          <w:sz w:val="28"/>
          <w:szCs w:val="28"/>
        </w:rPr>
        <w:t>р</w:t>
      </w:r>
      <w:r>
        <w:rPr>
          <w:rFonts w:ascii="Times New Roman" w:hAnsi="Times New Roman" w:cs="Times New Roman"/>
          <w:sz w:val="28"/>
          <w:szCs w:val="28"/>
        </w:rPr>
        <w:t>авна:</w:t>
      </w:r>
    </w:p>
    <w:p w:rsidR="000E2FFB" w:rsidRPr="00880144" w:rsidRDefault="000E2FFB" w:rsidP="000E2FFB">
      <w:pPr>
        <w:tabs>
          <w:tab w:val="center" w:pos="4678"/>
          <w:tab w:val="right" w:pos="9356"/>
        </w:tabs>
        <w:spacing w:after="0" w:line="360" w:lineRule="auto"/>
        <w:ind w:firstLine="851"/>
        <w:jc w:val="both"/>
        <w:rPr>
          <w:rFonts w:ascii="Times New Roman" w:hAnsi="Times New Roman" w:cs="Times New Roman"/>
          <w:sz w:val="28"/>
        </w:rPr>
      </w:pPr>
      <w:r w:rsidRPr="00880144">
        <w:rPr>
          <w:rFonts w:ascii="Times New Roman" w:hAnsi="Times New Roman" w:cs="Times New Roman"/>
          <w:sz w:val="36"/>
          <w:szCs w:val="28"/>
        </w:rPr>
        <w:tab/>
      </w:r>
      <w:r w:rsidRPr="00880144">
        <w:rPr>
          <w:rFonts w:ascii="Times New Roman" w:hAnsi="Times New Roman" w:cs="Times New Roman"/>
          <w:position w:val="-36"/>
          <w:sz w:val="28"/>
        </w:rPr>
        <w:object w:dxaOrig="3519" w:dyaOrig="900">
          <v:shape id="_x0000_i1137" type="#_x0000_t75" style="width:175.9pt;height:44.85pt" o:ole="">
            <v:imagedata r:id="rId220" o:title=""/>
          </v:shape>
          <o:OLEObject Type="Embed" ProgID="Equation.DSMT4" ShapeID="_x0000_i1137" DrawAspect="Content" ObjectID="_1695283043" r:id="rId221"/>
        </w:object>
      </w:r>
    </w:p>
    <w:p w:rsidR="000E2FFB" w:rsidRPr="00880144" w:rsidRDefault="000E2FFB" w:rsidP="000E2FFB">
      <w:pPr>
        <w:tabs>
          <w:tab w:val="center" w:pos="4678"/>
          <w:tab w:val="right" w:pos="9356"/>
        </w:tabs>
        <w:spacing w:after="0" w:line="360" w:lineRule="auto"/>
        <w:ind w:firstLine="851"/>
        <w:jc w:val="both"/>
        <w:rPr>
          <w:rFonts w:ascii="Times New Roman" w:hAnsi="Times New Roman" w:cs="Times New Roman"/>
          <w:sz w:val="28"/>
          <w:lang w:val="en-US"/>
        </w:rPr>
      </w:pPr>
      <w:r w:rsidRPr="00880144">
        <w:rPr>
          <w:rFonts w:ascii="Times New Roman" w:hAnsi="Times New Roman" w:cs="Times New Roman"/>
          <w:sz w:val="28"/>
        </w:rPr>
        <w:tab/>
      </w:r>
      <w:r w:rsidR="00880144" w:rsidRPr="00880144">
        <w:rPr>
          <w:rFonts w:ascii="Times New Roman" w:hAnsi="Times New Roman" w:cs="Times New Roman"/>
          <w:position w:val="-34"/>
          <w:sz w:val="28"/>
        </w:rPr>
        <w:object w:dxaOrig="2299" w:dyaOrig="780">
          <v:shape id="_x0000_i1138" type="#_x0000_t75" style="width:114.8pt;height:38.7pt" o:ole="">
            <v:imagedata r:id="rId222" o:title=""/>
          </v:shape>
          <o:OLEObject Type="Embed" ProgID="Equation.DSMT4" ShapeID="_x0000_i1138" DrawAspect="Content" ObjectID="_1695283044" r:id="rId223"/>
        </w:object>
      </w:r>
      <w:r w:rsidR="00880144" w:rsidRPr="00880144">
        <w:rPr>
          <w:rFonts w:ascii="Times New Roman" w:hAnsi="Times New Roman" w:cs="Times New Roman"/>
          <w:sz w:val="28"/>
        </w:rPr>
        <w:tab/>
      </w:r>
      <w:r w:rsidR="00880144" w:rsidRPr="00880144">
        <w:rPr>
          <w:rFonts w:ascii="Times New Roman" w:hAnsi="Times New Roman" w:cs="Times New Roman"/>
          <w:sz w:val="28"/>
          <w:lang w:val="en-US"/>
        </w:rPr>
        <w:t>(</w:t>
      </w:r>
      <w:r w:rsidR="00A94137">
        <w:rPr>
          <w:rFonts w:ascii="Times New Roman" w:hAnsi="Times New Roman" w:cs="Times New Roman"/>
          <w:sz w:val="28"/>
          <w:lang w:val="en-US"/>
        </w:rPr>
        <w:t>8</w:t>
      </w:r>
      <w:r w:rsidR="00880144" w:rsidRPr="00880144">
        <w:rPr>
          <w:rFonts w:ascii="Times New Roman" w:hAnsi="Times New Roman" w:cs="Times New Roman"/>
          <w:sz w:val="28"/>
          <w:lang w:val="en-US"/>
        </w:rPr>
        <w:t>)</w:t>
      </w:r>
    </w:p>
    <w:p w:rsidR="000E2FFB" w:rsidRPr="00880144" w:rsidRDefault="00C46F1F" w:rsidP="000E2FFB">
      <w:pPr>
        <w:tabs>
          <w:tab w:val="center" w:pos="4678"/>
          <w:tab w:val="right" w:pos="9356"/>
        </w:tabs>
        <w:spacing w:after="0" w:line="360" w:lineRule="auto"/>
        <w:ind w:firstLine="851"/>
        <w:jc w:val="both"/>
        <w:rPr>
          <w:rFonts w:ascii="Times New Roman" w:hAnsi="Times New Roman" w:cs="Times New Roman"/>
          <w:sz w:val="28"/>
        </w:rPr>
      </w:pPr>
      <w:r w:rsidRPr="00194875">
        <w:rPr>
          <w:rFonts w:ascii="Times New Roman" w:hAnsi="Times New Roman" w:cs="Times New Roman"/>
          <w:position w:val="-32"/>
          <w:sz w:val="28"/>
        </w:rPr>
        <w:object w:dxaOrig="8340" w:dyaOrig="1080">
          <v:shape id="_x0000_i3006" type="#_x0000_t75" style="width:417.75pt;height:53.65pt" o:ole="">
            <v:imagedata r:id="rId224" o:title=""/>
          </v:shape>
          <o:OLEObject Type="Embed" ProgID="Equation.DSMT4" ShapeID="_x0000_i3006" DrawAspect="Content" ObjectID="_1695283045" r:id="rId225"/>
        </w:object>
      </w:r>
    </w:p>
    <w:p w:rsidR="00880144" w:rsidRPr="00880144" w:rsidRDefault="00880144" w:rsidP="000E2FFB">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фо</w:t>
      </w:r>
      <w:r w:rsidRPr="00603C5D">
        <w:rPr>
          <w:rFonts w:ascii="Times New Roman" w:hAnsi="Times New Roman" w:cs="Times New Roman"/>
          <w:sz w:val="28"/>
          <w:szCs w:val="28"/>
        </w:rPr>
        <w:t>р</w:t>
      </w:r>
      <w:r>
        <w:rPr>
          <w:rFonts w:ascii="Times New Roman" w:hAnsi="Times New Roman" w:cs="Times New Roman"/>
          <w:sz w:val="28"/>
          <w:szCs w:val="28"/>
        </w:rPr>
        <w:t>муле (2) вычислена с</w:t>
      </w:r>
      <w:r w:rsidRPr="00603C5D">
        <w:rPr>
          <w:rFonts w:ascii="Times New Roman" w:hAnsi="Times New Roman" w:cs="Times New Roman"/>
          <w:sz w:val="28"/>
          <w:szCs w:val="28"/>
        </w:rPr>
        <w:t>р</w:t>
      </w:r>
      <w:r>
        <w:rPr>
          <w:rFonts w:ascii="Times New Roman" w:hAnsi="Times New Roman" w:cs="Times New Roman"/>
          <w:sz w:val="28"/>
          <w:szCs w:val="28"/>
        </w:rPr>
        <w:t>едняя ско</w:t>
      </w:r>
      <w:r w:rsidRPr="00603C5D">
        <w:rPr>
          <w:rFonts w:ascii="Times New Roman" w:hAnsi="Times New Roman" w:cs="Times New Roman"/>
          <w:sz w:val="28"/>
          <w:szCs w:val="28"/>
        </w:rPr>
        <w:t>р</w:t>
      </w:r>
      <w:r>
        <w:rPr>
          <w:rFonts w:ascii="Times New Roman" w:hAnsi="Times New Roman" w:cs="Times New Roman"/>
          <w:sz w:val="28"/>
          <w:szCs w:val="28"/>
        </w:rPr>
        <w:t>ость потока в инте</w:t>
      </w:r>
      <w:r w:rsidRPr="00603C5D">
        <w:rPr>
          <w:rFonts w:ascii="Times New Roman" w:hAnsi="Times New Roman" w:cs="Times New Roman"/>
          <w:sz w:val="28"/>
          <w:szCs w:val="28"/>
        </w:rPr>
        <w:t>р</w:t>
      </w:r>
      <w:r>
        <w:rPr>
          <w:rFonts w:ascii="Times New Roman" w:hAnsi="Times New Roman" w:cs="Times New Roman"/>
          <w:sz w:val="28"/>
          <w:szCs w:val="28"/>
        </w:rPr>
        <w:t xml:space="preserve">вале от </w:t>
      </w:r>
      <w:r>
        <w:rPr>
          <w:rFonts w:ascii="Times New Roman" w:hAnsi="Times New Roman" w:cs="Times New Roman"/>
          <w:sz w:val="28"/>
          <w:szCs w:val="28"/>
          <w:lang w:val="en-US"/>
        </w:rPr>
        <w:t>x</w:t>
      </w:r>
      <w:r w:rsidRPr="00880144">
        <w:rPr>
          <w:rFonts w:ascii="Times New Roman" w:hAnsi="Times New Roman" w:cs="Times New Roman"/>
          <w:sz w:val="28"/>
          <w:szCs w:val="28"/>
        </w:rPr>
        <w:t xml:space="preserve"> = 0 </w:t>
      </w:r>
      <w:r>
        <w:rPr>
          <w:rFonts w:ascii="Times New Roman" w:hAnsi="Times New Roman" w:cs="Times New Roman"/>
          <w:sz w:val="28"/>
          <w:szCs w:val="28"/>
        </w:rPr>
        <w:t xml:space="preserve">до </w:t>
      </w:r>
      <w:r>
        <w:rPr>
          <w:rFonts w:ascii="Times New Roman" w:hAnsi="Times New Roman" w:cs="Times New Roman"/>
          <w:sz w:val="28"/>
          <w:szCs w:val="28"/>
          <w:lang w:val="en-US"/>
        </w:rPr>
        <w:t>L</w:t>
      </w:r>
      <w:r w:rsidRPr="00880144">
        <w:rPr>
          <w:rFonts w:ascii="Times New Roman" w:hAnsi="Times New Roman" w:cs="Times New Roman"/>
          <w:sz w:val="28"/>
          <w:szCs w:val="28"/>
        </w:rPr>
        <w:t>:</w:t>
      </w:r>
    </w:p>
    <w:p w:rsidR="00880144" w:rsidRDefault="00C46F1F" w:rsidP="000E2FFB">
      <w:pPr>
        <w:tabs>
          <w:tab w:val="center" w:pos="4678"/>
          <w:tab w:val="right" w:pos="9356"/>
        </w:tabs>
        <w:spacing w:after="0" w:line="360" w:lineRule="auto"/>
        <w:ind w:firstLine="851"/>
        <w:jc w:val="both"/>
        <w:rPr>
          <w:rFonts w:ascii="Times New Roman" w:hAnsi="Times New Roman" w:cs="Times New Roman"/>
          <w:sz w:val="28"/>
          <w:szCs w:val="28"/>
        </w:rPr>
      </w:pPr>
      <w:r w:rsidRPr="00C46F1F">
        <w:rPr>
          <w:rFonts w:ascii="Times New Roman" w:hAnsi="Times New Roman" w:cs="Times New Roman"/>
          <w:position w:val="-28"/>
          <w:sz w:val="28"/>
          <w:szCs w:val="28"/>
        </w:rPr>
        <w:object w:dxaOrig="8199" w:dyaOrig="1040">
          <v:shape id="_x0000_i3012" type="#_x0000_t75" style="width:408.9pt;height:52.3pt" o:ole="">
            <v:imagedata r:id="rId226" o:title=""/>
          </v:shape>
          <o:OLEObject Type="Embed" ProgID="Equation.DSMT4" ShapeID="_x0000_i3012" DrawAspect="Content" ObjectID="_1695283046" r:id="rId227"/>
        </w:object>
      </w:r>
    </w:p>
    <w:p w:rsidR="00880144" w:rsidRDefault="00880144" w:rsidP="00A94137">
      <w:pPr>
        <w:tabs>
          <w:tab w:val="center" w:pos="4678"/>
          <w:tab w:val="right" w:pos="9356"/>
        </w:tabs>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Оп</w:t>
      </w:r>
      <w:r w:rsidRPr="00603C5D">
        <w:rPr>
          <w:rFonts w:ascii="Times New Roman" w:hAnsi="Times New Roman" w:cs="Times New Roman"/>
          <w:sz w:val="28"/>
          <w:szCs w:val="28"/>
        </w:rPr>
        <w:t>р</w:t>
      </w:r>
      <w:r>
        <w:rPr>
          <w:rFonts w:ascii="Times New Roman" w:hAnsi="Times New Roman" w:cs="Times New Roman"/>
          <w:sz w:val="28"/>
          <w:szCs w:val="28"/>
        </w:rPr>
        <w:t xml:space="preserve">еделен коэффициент </w:t>
      </w:r>
      <w:r w:rsidRPr="00603C5D">
        <w:rPr>
          <w:rFonts w:ascii="Times New Roman" w:hAnsi="Times New Roman" w:cs="Times New Roman"/>
          <w:sz w:val="28"/>
          <w:szCs w:val="28"/>
        </w:rPr>
        <w:t>р</w:t>
      </w:r>
      <w:r>
        <w:rPr>
          <w:rFonts w:ascii="Times New Roman" w:hAnsi="Times New Roman" w:cs="Times New Roman"/>
          <w:sz w:val="28"/>
          <w:szCs w:val="28"/>
        </w:rPr>
        <w:t>азделения колонны по фо</w:t>
      </w:r>
      <w:r w:rsidRPr="00603C5D">
        <w:rPr>
          <w:rFonts w:ascii="Times New Roman" w:hAnsi="Times New Roman" w:cs="Times New Roman"/>
          <w:sz w:val="28"/>
          <w:szCs w:val="28"/>
        </w:rPr>
        <w:t>р</w:t>
      </w:r>
      <w:r>
        <w:rPr>
          <w:rFonts w:ascii="Times New Roman" w:hAnsi="Times New Roman" w:cs="Times New Roman"/>
          <w:sz w:val="28"/>
          <w:szCs w:val="28"/>
        </w:rPr>
        <w:t>муле (3)</w:t>
      </w:r>
      <w:r w:rsidR="00A94137" w:rsidRPr="00A94137">
        <w:rPr>
          <w:rFonts w:ascii="Times New Roman" w:hAnsi="Times New Roman" w:cs="Times New Roman"/>
          <w:sz w:val="28"/>
          <w:szCs w:val="28"/>
        </w:rPr>
        <w:t xml:space="preserve"> </w:t>
      </w:r>
      <w:r w:rsidR="00A94137">
        <w:rPr>
          <w:rFonts w:ascii="Times New Roman" w:hAnsi="Times New Roman" w:cs="Times New Roman"/>
          <w:sz w:val="28"/>
          <w:szCs w:val="28"/>
        </w:rPr>
        <w:t xml:space="preserve">и коэффициенты для </w:t>
      </w:r>
      <w:r w:rsidR="00A94137" w:rsidRPr="00603C5D">
        <w:rPr>
          <w:rFonts w:ascii="Times New Roman" w:hAnsi="Times New Roman" w:cs="Times New Roman"/>
          <w:sz w:val="28"/>
          <w:szCs w:val="28"/>
        </w:rPr>
        <w:t>р</w:t>
      </w:r>
      <w:r w:rsidR="00A94137">
        <w:rPr>
          <w:rFonts w:ascii="Times New Roman" w:hAnsi="Times New Roman" w:cs="Times New Roman"/>
          <w:sz w:val="28"/>
          <w:szCs w:val="28"/>
        </w:rPr>
        <w:t>асчета по фо</w:t>
      </w:r>
      <w:r w:rsidR="00A94137" w:rsidRPr="00603C5D">
        <w:rPr>
          <w:rFonts w:ascii="Times New Roman" w:hAnsi="Times New Roman" w:cs="Times New Roman"/>
          <w:sz w:val="28"/>
          <w:szCs w:val="28"/>
        </w:rPr>
        <w:t>р</w:t>
      </w:r>
      <w:r w:rsidR="00A94137">
        <w:rPr>
          <w:rFonts w:ascii="Times New Roman" w:hAnsi="Times New Roman" w:cs="Times New Roman"/>
          <w:sz w:val="28"/>
          <w:szCs w:val="28"/>
        </w:rPr>
        <w:t>мулам (</w:t>
      </w:r>
      <w:proofErr w:type="gramStart"/>
      <w:r w:rsidR="00A94137">
        <w:rPr>
          <w:rFonts w:ascii="Times New Roman" w:hAnsi="Times New Roman" w:cs="Times New Roman"/>
          <w:sz w:val="28"/>
          <w:szCs w:val="28"/>
        </w:rPr>
        <w:t>9)-(</w:t>
      </w:r>
      <w:proofErr w:type="gramEnd"/>
      <w:r w:rsidR="00A94137">
        <w:rPr>
          <w:rFonts w:ascii="Times New Roman" w:hAnsi="Times New Roman" w:cs="Times New Roman"/>
          <w:sz w:val="28"/>
          <w:szCs w:val="28"/>
        </w:rPr>
        <w:t>13):</w:t>
      </w:r>
    </w:p>
    <w:p w:rsidR="00880144"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176F98">
        <w:rPr>
          <w:rFonts w:ascii="Times New Roman" w:hAnsi="Times New Roman" w:cs="Times New Roman"/>
          <w:position w:val="-16"/>
          <w:sz w:val="28"/>
          <w:szCs w:val="28"/>
          <w:lang w:val="en-US"/>
        </w:rPr>
        <w:object w:dxaOrig="1180" w:dyaOrig="420">
          <v:shape id="_x0000_i1141" type="#_x0000_t75" style="width:59.1pt;height:21.05pt" o:ole="">
            <v:imagedata r:id="rId228" o:title=""/>
          </v:shape>
          <o:OLEObject Type="Embed" ProgID="Equation.DSMT4" ShapeID="_x0000_i1141" DrawAspect="Content" ObjectID="_1695283047" r:id="rId229"/>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rPr>
      </w:pPr>
      <w:r w:rsidRPr="00176F98">
        <w:rPr>
          <w:rFonts w:ascii="Times New Roman" w:hAnsi="Times New Roman" w:cs="Times New Roman"/>
          <w:position w:val="-10"/>
          <w:sz w:val="28"/>
          <w:szCs w:val="28"/>
          <w:lang w:val="en-US"/>
        </w:rPr>
        <w:object w:dxaOrig="1560" w:dyaOrig="340">
          <v:shape id="_x0000_i1142" type="#_x0000_t75" style="width:78.1pt;height:17pt" o:ole="">
            <v:imagedata r:id="rId230" o:title=""/>
          </v:shape>
          <o:OLEObject Type="Embed" ProgID="Equation.DSMT4" ShapeID="_x0000_i1142" DrawAspect="Content" ObjectID="_1695283048" r:id="rId231"/>
        </w:object>
      </w:r>
    </w:p>
    <w:p w:rsidR="00176F98" w:rsidRP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176F98">
        <w:rPr>
          <w:rFonts w:ascii="Times New Roman" w:hAnsi="Times New Roman" w:cs="Times New Roman"/>
          <w:position w:val="-12"/>
          <w:sz w:val="28"/>
          <w:szCs w:val="28"/>
          <w:lang w:val="en-US"/>
        </w:rPr>
        <w:object w:dxaOrig="1719" w:dyaOrig="380">
          <v:shape id="_x0000_i1143" type="#_x0000_t75" style="width:86.25pt;height:19pt" o:ole="">
            <v:imagedata r:id="rId232" o:title=""/>
          </v:shape>
          <o:OLEObject Type="Embed" ProgID="Equation.DSMT4" ShapeID="_x0000_i1143" DrawAspect="Content" ObjectID="_1695283049" r:id="rId233"/>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9</w:t>
      </w:r>
      <w:r>
        <w:rPr>
          <w:rFonts w:ascii="Times New Roman" w:hAnsi="Times New Roman" w:cs="Times New Roman"/>
          <w:sz w:val="28"/>
          <w:szCs w:val="28"/>
          <w:lang w:val="en-US"/>
        </w:rPr>
        <w:t>)</w:t>
      </w:r>
    </w:p>
    <w:p w:rsidR="00880144" w:rsidRDefault="00C46F1F"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C46F1F">
        <w:rPr>
          <w:rFonts w:ascii="Times New Roman" w:hAnsi="Times New Roman" w:cs="Times New Roman"/>
          <w:position w:val="-28"/>
          <w:sz w:val="28"/>
          <w:szCs w:val="28"/>
          <w:lang w:val="en-US"/>
        </w:rPr>
        <w:object w:dxaOrig="6880" w:dyaOrig="720">
          <v:shape id="_x0000_i3004" type="#_x0000_t75" style="width:345.05pt;height:36pt" o:ole="">
            <v:imagedata r:id="rId234" o:title=""/>
          </v:shape>
          <o:OLEObject Type="Embed" ProgID="Equation.DSMT4" ShapeID="_x0000_i3004" DrawAspect="Content" ObjectID="_1695283050" r:id="rId235"/>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rPr>
        <w:tab/>
      </w:r>
      <w:r w:rsidRPr="00176F98">
        <w:rPr>
          <w:rFonts w:ascii="Times New Roman" w:hAnsi="Times New Roman" w:cs="Times New Roman"/>
          <w:position w:val="-34"/>
          <w:sz w:val="28"/>
          <w:szCs w:val="28"/>
          <w:lang w:val="en-US"/>
        </w:rPr>
        <w:object w:dxaOrig="2520" w:dyaOrig="859">
          <v:shape id="_x0000_i1145" type="#_x0000_t75" style="width:126.35pt;height:42.8pt" o:ole="">
            <v:imagedata r:id="rId236" o:title=""/>
          </v:shape>
          <o:OLEObject Type="Embed" ProgID="Equation.DSMT4" ShapeID="_x0000_i1145" DrawAspect="Content" ObjectID="_1695283051" r:id="rId237"/>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10</w:t>
      </w:r>
      <w:r>
        <w:rPr>
          <w:rFonts w:ascii="Times New Roman" w:hAnsi="Times New Roman" w:cs="Times New Roman"/>
          <w:sz w:val="28"/>
          <w:szCs w:val="28"/>
          <w:lang w:val="en-US"/>
        </w:rPr>
        <w:t>)</w:t>
      </w:r>
    </w:p>
    <w:p w:rsidR="00176F98" w:rsidRDefault="00C05BD4"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C46F1F">
        <w:rPr>
          <w:rFonts w:ascii="Times New Roman" w:hAnsi="Times New Roman" w:cs="Times New Roman"/>
          <w:position w:val="-94"/>
          <w:sz w:val="28"/>
          <w:szCs w:val="28"/>
          <w:lang w:val="en-US"/>
        </w:rPr>
        <w:object w:dxaOrig="7380" w:dyaOrig="2020">
          <v:shape id="_x0000_i3028" type="#_x0000_t75" style="width:370.2pt;height:100.55pt" o:ole="">
            <v:imagedata r:id="rId238" o:title=""/>
          </v:shape>
          <o:OLEObject Type="Embed" ProgID="Equation.DSMT4" ShapeID="_x0000_i3028" DrawAspect="Content" ObjectID="_1695283052" r:id="rId239"/>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76F98">
        <w:rPr>
          <w:rFonts w:ascii="Times New Roman" w:hAnsi="Times New Roman" w:cs="Times New Roman"/>
          <w:position w:val="-16"/>
          <w:sz w:val="28"/>
          <w:szCs w:val="28"/>
          <w:lang w:val="en-US"/>
        </w:rPr>
        <w:object w:dxaOrig="2060" w:dyaOrig="420">
          <v:shape id="_x0000_i1147" type="#_x0000_t75" style="width:103.25pt;height:21.05pt" o:ole="">
            <v:imagedata r:id="rId240" o:title=""/>
          </v:shape>
          <o:OLEObject Type="Embed" ProgID="Equation.DSMT4" ShapeID="_x0000_i1147" DrawAspect="Content" ObjectID="_1695283053" r:id="rId241"/>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11</w:t>
      </w:r>
      <w:r>
        <w:rPr>
          <w:rFonts w:ascii="Times New Roman" w:hAnsi="Times New Roman" w:cs="Times New Roman"/>
          <w:sz w:val="28"/>
          <w:szCs w:val="28"/>
          <w:lang w:val="en-US"/>
        </w:rPr>
        <w:t>)</w: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F9317B">
        <w:rPr>
          <w:rFonts w:ascii="Times New Roman" w:hAnsi="Times New Roman" w:cs="Times New Roman"/>
          <w:position w:val="-10"/>
          <w:sz w:val="28"/>
          <w:szCs w:val="28"/>
          <w:lang w:val="en-US"/>
        </w:rPr>
        <w:object w:dxaOrig="8100" w:dyaOrig="400">
          <v:shape id="_x0000_i3018" type="#_x0000_t75" style="width:405.5pt;height:20.4pt" o:ole="">
            <v:imagedata r:id="rId242" o:title=""/>
          </v:shape>
          <o:OLEObject Type="Embed" ProgID="Equation.DSMT4" ShapeID="_x0000_i3018" DrawAspect="Content" ObjectID="_1695283054" r:id="rId243"/>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76F98">
        <w:rPr>
          <w:rFonts w:ascii="Times New Roman" w:hAnsi="Times New Roman" w:cs="Times New Roman"/>
          <w:position w:val="-4"/>
          <w:sz w:val="28"/>
          <w:szCs w:val="28"/>
          <w:lang w:val="en-US"/>
        </w:rPr>
        <w:object w:dxaOrig="200" w:dyaOrig="300">
          <v:shape id="_x0000_i1149" type="#_x0000_t75" style="width:10.2pt;height:14.95pt" o:ole="">
            <v:imagedata r:id="rId244" o:title=""/>
          </v:shape>
          <o:OLEObject Type="Embed" ProgID="Equation.DSMT4" ShapeID="_x0000_i1149" DrawAspect="Content" ObjectID="_1695283055" r:id="rId245"/>
        </w:object>
      </w:r>
      <w:r w:rsidRPr="00176F98">
        <w:rPr>
          <w:rFonts w:ascii="Times New Roman" w:hAnsi="Times New Roman" w:cs="Times New Roman"/>
          <w:position w:val="-32"/>
          <w:sz w:val="28"/>
          <w:szCs w:val="28"/>
          <w:lang w:val="en-US"/>
        </w:rPr>
        <w:object w:dxaOrig="2140" w:dyaOrig="840">
          <v:shape id="_x0000_i1150" type="#_x0000_t75" style="width:107.3pt;height:42.1pt" o:ole="">
            <v:imagedata r:id="rId246" o:title=""/>
          </v:shape>
          <o:OLEObject Type="Embed" ProgID="Equation.DSMT4" ShapeID="_x0000_i1150" DrawAspect="Content" ObjectID="_1695283056" r:id="rId247"/>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12</w:t>
      </w:r>
      <w:r>
        <w:rPr>
          <w:rFonts w:ascii="Times New Roman" w:hAnsi="Times New Roman" w:cs="Times New Roman"/>
          <w:sz w:val="28"/>
          <w:szCs w:val="28"/>
          <w:lang w:val="en-US"/>
        </w:rPr>
        <w:t>)</w: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176F98">
        <w:rPr>
          <w:rFonts w:ascii="Times New Roman" w:hAnsi="Times New Roman" w:cs="Times New Roman"/>
          <w:position w:val="-32"/>
          <w:sz w:val="28"/>
          <w:szCs w:val="28"/>
          <w:lang w:val="en-US"/>
        </w:rPr>
        <w:object w:dxaOrig="8620" w:dyaOrig="1200">
          <v:shape id="_x0000_i3020" type="#_x0000_t75" style="width:6in;height:60.45pt" o:ole="">
            <v:imagedata r:id="rId248" o:title=""/>
          </v:shape>
          <o:OLEObject Type="Embed" ProgID="Equation.DSMT4" ShapeID="_x0000_i3020" DrawAspect="Content" ObjectID="_1695283057" r:id="rId249"/>
        </w:object>
      </w:r>
    </w:p>
    <w:p w:rsidR="00176F98" w:rsidRDefault="00176F98"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176F98">
        <w:rPr>
          <w:rFonts w:ascii="Times New Roman" w:hAnsi="Times New Roman" w:cs="Times New Roman"/>
          <w:position w:val="-26"/>
          <w:sz w:val="28"/>
          <w:szCs w:val="28"/>
          <w:lang w:val="en-US"/>
        </w:rPr>
        <w:object w:dxaOrig="940" w:dyaOrig="700">
          <v:shape id="_x0000_i1152" type="#_x0000_t75" style="width:46.85pt;height:35.3pt" o:ole="">
            <v:imagedata r:id="rId250" o:title=""/>
          </v:shape>
          <o:OLEObject Type="Embed" ProgID="Equation.DSMT4" ShapeID="_x0000_i1152" DrawAspect="Content" ObjectID="_1695283058" r:id="rId251"/>
        </w:object>
      </w:r>
      <w:r>
        <w:rPr>
          <w:rFonts w:ascii="Times New Roman" w:hAnsi="Times New Roman" w:cs="Times New Roman"/>
          <w:sz w:val="28"/>
          <w:szCs w:val="28"/>
          <w:lang w:val="en-US"/>
        </w:rPr>
        <w:tab/>
        <w:t>(</w:t>
      </w:r>
      <w:r w:rsidR="00A94137">
        <w:rPr>
          <w:rFonts w:ascii="Times New Roman" w:hAnsi="Times New Roman" w:cs="Times New Roman"/>
          <w:sz w:val="28"/>
          <w:szCs w:val="28"/>
          <w:lang w:val="en-US"/>
        </w:rPr>
        <w:t>13</w:t>
      </w:r>
      <w:r>
        <w:rPr>
          <w:rFonts w:ascii="Times New Roman" w:hAnsi="Times New Roman" w:cs="Times New Roman"/>
          <w:sz w:val="28"/>
          <w:szCs w:val="28"/>
          <w:lang w:val="en-US"/>
        </w:rPr>
        <w:t>)</w: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F9317B">
        <w:rPr>
          <w:rFonts w:ascii="Times New Roman" w:hAnsi="Times New Roman" w:cs="Times New Roman"/>
          <w:position w:val="-32"/>
          <w:sz w:val="28"/>
          <w:szCs w:val="28"/>
          <w:lang w:val="en-US"/>
        </w:rPr>
        <w:object w:dxaOrig="6520" w:dyaOrig="800">
          <v:shape id="_x0000_i3022" type="#_x0000_t75" style="width:325.35pt;height:40.1pt" o:ole="">
            <v:imagedata r:id="rId252" o:title=""/>
          </v:shape>
          <o:OLEObject Type="Embed" ProgID="Equation.DSMT4" ShapeID="_x0000_i3022" DrawAspect="Content" ObjectID="_1695283059" r:id="rId253"/>
        </w:object>
      </w:r>
    </w:p>
    <w:p w:rsidR="00176F98" w:rsidRDefault="00F9317B"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176F98">
        <w:rPr>
          <w:rFonts w:ascii="Times New Roman" w:hAnsi="Times New Roman" w:cs="Times New Roman"/>
          <w:position w:val="-12"/>
          <w:sz w:val="28"/>
          <w:szCs w:val="28"/>
          <w:lang w:val="en-US"/>
        </w:rPr>
        <w:object w:dxaOrig="5520" w:dyaOrig="460">
          <v:shape id="_x0000_i3024" type="#_x0000_t75" style="width:273.75pt;height:23.1pt" o:ole="">
            <v:imagedata r:id="rId254" o:title=""/>
          </v:shape>
          <o:OLEObject Type="Embed" ProgID="Equation.DSMT4" ShapeID="_x0000_i3024" DrawAspect="Content" ObjectID="_1695283060" r:id="rId255"/>
        </w:object>
      </w:r>
    </w:p>
    <w:p w:rsidR="00176F98" w:rsidRDefault="00A94137" w:rsidP="000E2FFB">
      <w:pPr>
        <w:tabs>
          <w:tab w:val="center" w:pos="4678"/>
          <w:tab w:val="right" w:pos="9356"/>
        </w:tabs>
        <w:spacing w:after="0" w:line="360" w:lineRule="auto"/>
        <w:ind w:firstLine="851"/>
        <w:jc w:val="both"/>
        <w:rPr>
          <w:rFonts w:ascii="Times New Roman" w:hAnsi="Times New Roman" w:cs="Times New Roman"/>
          <w:sz w:val="28"/>
          <w:szCs w:val="28"/>
        </w:rPr>
      </w:pPr>
      <w:r w:rsidRPr="00603C5D">
        <w:rPr>
          <w:rFonts w:ascii="Times New Roman" w:hAnsi="Times New Roman" w:cs="Times New Roman"/>
          <w:sz w:val="28"/>
          <w:szCs w:val="28"/>
        </w:rPr>
        <w:t>Р</w:t>
      </w:r>
      <w:r>
        <w:rPr>
          <w:rFonts w:ascii="Times New Roman" w:hAnsi="Times New Roman" w:cs="Times New Roman"/>
          <w:sz w:val="28"/>
          <w:szCs w:val="28"/>
        </w:rPr>
        <w:t xml:space="preserve">ассчитано значение </w:t>
      </w:r>
      <w:r w:rsidRPr="00603C5D">
        <w:rPr>
          <w:rFonts w:ascii="Times New Roman" w:hAnsi="Times New Roman" w:cs="Times New Roman"/>
          <w:sz w:val="28"/>
          <w:szCs w:val="28"/>
        </w:rPr>
        <w:t>р</w:t>
      </w:r>
      <w:r>
        <w:rPr>
          <w:rFonts w:ascii="Times New Roman" w:hAnsi="Times New Roman" w:cs="Times New Roman"/>
          <w:sz w:val="28"/>
          <w:szCs w:val="28"/>
        </w:rPr>
        <w:t xml:space="preserve">асстояния между стенками колонны </w:t>
      </w:r>
      <w:r>
        <w:rPr>
          <w:rFonts w:ascii="Times New Roman" w:hAnsi="Times New Roman" w:cs="Times New Roman"/>
          <w:sz w:val="28"/>
          <w:szCs w:val="28"/>
          <w:lang w:val="en-US"/>
        </w:rPr>
        <w:t>w</w:t>
      </w:r>
      <w:r>
        <w:rPr>
          <w:rFonts w:ascii="Times New Roman" w:hAnsi="Times New Roman" w:cs="Times New Roman"/>
          <w:sz w:val="28"/>
          <w:szCs w:val="28"/>
        </w:rPr>
        <w:t xml:space="preserve"> соответствующее максимальному коэффициенту </w:t>
      </w:r>
      <w:r w:rsidRPr="00603C5D">
        <w:rPr>
          <w:rFonts w:ascii="Times New Roman" w:hAnsi="Times New Roman" w:cs="Times New Roman"/>
          <w:sz w:val="28"/>
          <w:szCs w:val="28"/>
        </w:rPr>
        <w:t>р</w:t>
      </w:r>
      <w:r>
        <w:rPr>
          <w:rFonts w:ascii="Times New Roman" w:hAnsi="Times New Roman" w:cs="Times New Roman"/>
          <w:sz w:val="28"/>
          <w:szCs w:val="28"/>
        </w:rPr>
        <w:t>азделения колонны п</w:t>
      </w:r>
      <w:r w:rsidRPr="00603C5D">
        <w:rPr>
          <w:rFonts w:ascii="Times New Roman" w:hAnsi="Times New Roman" w:cs="Times New Roman"/>
          <w:sz w:val="28"/>
          <w:szCs w:val="28"/>
        </w:rPr>
        <w:t>р</w:t>
      </w:r>
      <w:r>
        <w:rPr>
          <w:rFonts w:ascii="Times New Roman" w:hAnsi="Times New Roman" w:cs="Times New Roman"/>
          <w:sz w:val="28"/>
          <w:szCs w:val="28"/>
        </w:rPr>
        <w:t>и данном темпе</w:t>
      </w:r>
      <w:r w:rsidRPr="00603C5D">
        <w:rPr>
          <w:rFonts w:ascii="Times New Roman" w:hAnsi="Times New Roman" w:cs="Times New Roman"/>
          <w:sz w:val="28"/>
          <w:szCs w:val="28"/>
        </w:rPr>
        <w:t>р</w:t>
      </w:r>
      <w:r>
        <w:rPr>
          <w:rFonts w:ascii="Times New Roman" w:hAnsi="Times New Roman" w:cs="Times New Roman"/>
          <w:sz w:val="28"/>
          <w:szCs w:val="28"/>
        </w:rPr>
        <w:t>ату</w:t>
      </w:r>
      <w:r w:rsidRPr="00603C5D">
        <w:rPr>
          <w:rFonts w:ascii="Times New Roman" w:hAnsi="Times New Roman" w:cs="Times New Roman"/>
          <w:sz w:val="28"/>
          <w:szCs w:val="28"/>
        </w:rPr>
        <w:t>р</w:t>
      </w:r>
      <w:r>
        <w:rPr>
          <w:rFonts w:ascii="Times New Roman" w:hAnsi="Times New Roman" w:cs="Times New Roman"/>
          <w:sz w:val="28"/>
          <w:szCs w:val="28"/>
        </w:rPr>
        <w:t xml:space="preserve">ном </w:t>
      </w:r>
      <w:r w:rsidRPr="00603C5D">
        <w:rPr>
          <w:rFonts w:ascii="Times New Roman" w:hAnsi="Times New Roman" w:cs="Times New Roman"/>
          <w:sz w:val="28"/>
          <w:szCs w:val="28"/>
        </w:rPr>
        <w:t>р</w:t>
      </w:r>
      <w:r>
        <w:rPr>
          <w:rFonts w:ascii="Times New Roman" w:hAnsi="Times New Roman" w:cs="Times New Roman"/>
          <w:sz w:val="28"/>
          <w:szCs w:val="28"/>
        </w:rPr>
        <w:t xml:space="preserve">ежиме ее </w:t>
      </w:r>
      <w:r w:rsidRPr="00603C5D">
        <w:rPr>
          <w:rFonts w:ascii="Times New Roman" w:hAnsi="Times New Roman" w:cs="Times New Roman"/>
          <w:sz w:val="28"/>
          <w:szCs w:val="28"/>
        </w:rPr>
        <w:t>р</w:t>
      </w:r>
      <w:r>
        <w:rPr>
          <w:rFonts w:ascii="Times New Roman" w:hAnsi="Times New Roman" w:cs="Times New Roman"/>
          <w:sz w:val="28"/>
          <w:szCs w:val="28"/>
        </w:rPr>
        <w:t>аботы по фо</w:t>
      </w:r>
      <w:r w:rsidRPr="00603C5D">
        <w:rPr>
          <w:rFonts w:ascii="Times New Roman" w:hAnsi="Times New Roman" w:cs="Times New Roman"/>
          <w:sz w:val="28"/>
          <w:szCs w:val="28"/>
        </w:rPr>
        <w:t>р</w:t>
      </w:r>
      <w:r>
        <w:rPr>
          <w:rFonts w:ascii="Times New Roman" w:hAnsi="Times New Roman" w:cs="Times New Roman"/>
          <w:sz w:val="28"/>
          <w:szCs w:val="28"/>
        </w:rPr>
        <w:t>муле (4):</w:t>
      </w:r>
    </w:p>
    <w:p w:rsidR="00A94137" w:rsidRDefault="00C05BD4"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r w:rsidRPr="00C05BD4">
        <w:rPr>
          <w:rFonts w:ascii="Times New Roman" w:hAnsi="Times New Roman" w:cs="Times New Roman"/>
          <w:position w:val="-64"/>
          <w:sz w:val="28"/>
          <w:szCs w:val="28"/>
        </w:rPr>
        <w:object w:dxaOrig="8520" w:dyaOrig="1579">
          <v:shape id="_x0000_i3030" type="#_x0000_t75" style="width:421.8pt;height:80.85pt" o:ole="">
            <v:imagedata r:id="rId256" o:title=""/>
          </v:shape>
          <o:OLEObject Type="Embed" ProgID="Equation.DSMT4" ShapeID="_x0000_i3030" DrawAspect="Content" ObjectID="_1695283061" r:id="rId257"/>
        </w:object>
      </w:r>
    </w:p>
    <w:p w:rsidR="00A94137" w:rsidRPr="00A94137" w:rsidRDefault="00A94137" w:rsidP="000E2FFB">
      <w:pPr>
        <w:tabs>
          <w:tab w:val="center" w:pos="4678"/>
          <w:tab w:val="right" w:pos="9356"/>
        </w:tabs>
        <w:spacing w:after="0" w:line="360" w:lineRule="auto"/>
        <w:ind w:firstLine="851"/>
        <w:jc w:val="both"/>
        <w:rPr>
          <w:rFonts w:ascii="Times New Roman" w:hAnsi="Times New Roman" w:cs="Times New Roman"/>
          <w:sz w:val="28"/>
          <w:szCs w:val="28"/>
          <w:lang w:val="en-US"/>
        </w:rPr>
      </w:pPr>
      <w:bookmarkStart w:id="9" w:name="_GoBack"/>
      <w:bookmarkEnd w:id="9"/>
    </w:p>
    <w:p w:rsidR="007D40D4" w:rsidRPr="00804725" w:rsidRDefault="00CC3820" w:rsidP="00402B24">
      <w:pPr>
        <w:spacing w:after="0" w:line="360" w:lineRule="auto"/>
        <w:jc w:val="center"/>
        <w:outlineLvl w:val="0"/>
        <w:rPr>
          <w:rFonts w:ascii="Times New Roman" w:hAnsi="Times New Roman" w:cs="Times New Roman"/>
          <w:b/>
          <w:sz w:val="28"/>
        </w:rPr>
      </w:pPr>
      <w:bookmarkStart w:id="10" w:name="_Toc84645142"/>
      <w:r>
        <w:rPr>
          <w:rFonts w:ascii="Times New Roman" w:hAnsi="Times New Roman" w:cs="Times New Roman"/>
          <w:b/>
          <w:sz w:val="28"/>
        </w:rPr>
        <w:t>5</w:t>
      </w:r>
      <w:r>
        <w:rPr>
          <w:rFonts w:ascii="Times New Roman" w:hAnsi="Times New Roman" w:cs="Times New Roman"/>
          <w:b/>
          <w:sz w:val="28"/>
        </w:rPr>
        <w:tab/>
      </w:r>
      <w:r w:rsidR="00752988">
        <w:rPr>
          <w:rFonts w:ascii="Times New Roman" w:hAnsi="Times New Roman" w:cs="Times New Roman"/>
          <w:b/>
          <w:sz w:val="28"/>
        </w:rPr>
        <w:t>ВЫВОДЫ</w:t>
      </w:r>
      <w:bookmarkEnd w:id="10"/>
    </w:p>
    <w:p w:rsidR="00F9317B" w:rsidRDefault="00F9317B" w:rsidP="00F9317B">
      <w:pPr>
        <w:spacing w:after="0" w:line="360" w:lineRule="auto"/>
        <w:ind w:firstLine="851"/>
        <w:jc w:val="both"/>
        <w:rPr>
          <w:rFonts w:ascii="Times New Roman" w:hAnsi="Times New Roman" w:cs="Times New Roman"/>
          <w:sz w:val="28"/>
        </w:rPr>
      </w:pPr>
      <w:r>
        <w:rPr>
          <w:rFonts w:ascii="Times New Roman" w:hAnsi="Times New Roman" w:cs="Times New Roman"/>
          <w:sz w:val="28"/>
        </w:rPr>
        <w:t>С</w:t>
      </w:r>
      <w:r w:rsidRPr="008D2A58">
        <w:rPr>
          <w:rFonts w:ascii="Times New Roman" w:hAnsi="Times New Roman" w:cs="Times New Roman"/>
          <w:sz w:val="28"/>
        </w:rPr>
        <w:t xml:space="preserve"> использованием элементарной теори</w:t>
      </w:r>
      <w:r>
        <w:rPr>
          <w:rFonts w:ascii="Times New Roman" w:hAnsi="Times New Roman" w:cs="Times New Roman"/>
          <w:sz w:val="28"/>
        </w:rPr>
        <w:t xml:space="preserve">и Джонса и </w:t>
      </w:r>
      <w:proofErr w:type="spellStart"/>
      <w:r>
        <w:rPr>
          <w:rFonts w:ascii="Times New Roman" w:hAnsi="Times New Roman" w:cs="Times New Roman"/>
          <w:sz w:val="28"/>
        </w:rPr>
        <w:t>Ферри</w:t>
      </w:r>
      <w:proofErr w:type="spellEnd"/>
      <w:r>
        <w:rPr>
          <w:rFonts w:ascii="Times New Roman" w:hAnsi="Times New Roman" w:cs="Times New Roman"/>
          <w:sz w:val="28"/>
        </w:rPr>
        <w:t xml:space="preserve"> произведен</w:t>
      </w:r>
      <w:r>
        <w:rPr>
          <w:rFonts w:ascii="Times New Roman" w:hAnsi="Times New Roman" w:cs="Times New Roman"/>
          <w:sz w:val="28"/>
        </w:rPr>
        <w:t xml:space="preserve"> рас</w:t>
      </w:r>
      <w:r w:rsidRPr="008D2A58">
        <w:rPr>
          <w:rFonts w:ascii="Times New Roman" w:hAnsi="Times New Roman" w:cs="Times New Roman"/>
          <w:sz w:val="28"/>
        </w:rPr>
        <w:t>чет скорости конвекции потока в терм</w:t>
      </w:r>
      <w:r>
        <w:rPr>
          <w:rFonts w:ascii="Times New Roman" w:hAnsi="Times New Roman" w:cs="Times New Roman"/>
          <w:sz w:val="28"/>
        </w:rPr>
        <w:t>одиффузионной установки, коэффи</w:t>
      </w:r>
      <w:r w:rsidRPr="008D2A58">
        <w:rPr>
          <w:rFonts w:ascii="Times New Roman" w:hAnsi="Times New Roman" w:cs="Times New Roman"/>
          <w:sz w:val="28"/>
        </w:rPr>
        <w:t>циента разделен</w:t>
      </w:r>
      <w:r>
        <w:rPr>
          <w:rFonts w:ascii="Times New Roman" w:hAnsi="Times New Roman" w:cs="Times New Roman"/>
          <w:sz w:val="28"/>
        </w:rPr>
        <w:t>ия установки, а также определено</w:t>
      </w:r>
      <w:r w:rsidRPr="008D2A58">
        <w:rPr>
          <w:rFonts w:ascii="Times New Roman" w:hAnsi="Times New Roman" w:cs="Times New Roman"/>
          <w:sz w:val="28"/>
        </w:rPr>
        <w:t xml:space="preserve"> значение расстояния </w:t>
      </w:r>
      <w:r w:rsidRPr="008D2A58">
        <w:rPr>
          <w:rFonts w:ascii="Times New Roman" w:hAnsi="Times New Roman" w:cs="Times New Roman"/>
          <w:sz w:val="28"/>
        </w:rPr>
        <w:lastRenderedPageBreak/>
        <w:t>между стенками колонны, соответствующее максимальному коэффициенту разделения при известном температурном режиме ее работы.</w:t>
      </w:r>
    </w:p>
    <w:p w:rsidR="00EA0983" w:rsidRDefault="00EA0983" w:rsidP="00EA0983">
      <w:pPr>
        <w:spacing w:after="0" w:line="360" w:lineRule="auto"/>
        <w:ind w:firstLine="851"/>
        <w:jc w:val="both"/>
        <w:rPr>
          <w:rFonts w:ascii="Times New Roman" w:hAnsi="Times New Roman" w:cs="Times New Roman"/>
          <w:sz w:val="28"/>
        </w:rPr>
      </w:pPr>
    </w:p>
    <w:sectPr w:rsidR="00EA0983" w:rsidSect="00DD7147">
      <w:footerReference w:type="default" r:id="rId25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3519" w:rsidRDefault="00883519" w:rsidP="00DD7147">
      <w:pPr>
        <w:spacing w:after="0" w:line="240" w:lineRule="auto"/>
      </w:pPr>
      <w:r>
        <w:separator/>
      </w:r>
    </w:p>
  </w:endnote>
  <w:endnote w:type="continuationSeparator" w:id="0">
    <w:p w:rsidR="00883519" w:rsidRDefault="00883519" w:rsidP="00DD7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ndara">
    <w:panose1 w:val="020E0502030303020204"/>
    <w:charset w:val="CC"/>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638150"/>
      <w:docPartObj>
        <w:docPartGallery w:val="Page Numbers (Bottom of Page)"/>
        <w:docPartUnique/>
      </w:docPartObj>
    </w:sdtPr>
    <w:sdtEndPr>
      <w:rPr>
        <w:rFonts w:ascii="Times New Roman" w:hAnsi="Times New Roman" w:cs="Times New Roman"/>
        <w:sz w:val="28"/>
      </w:rPr>
    </w:sdtEndPr>
    <w:sdtContent>
      <w:p w:rsidR="00194875" w:rsidRPr="00F970E6" w:rsidRDefault="00194875">
        <w:pPr>
          <w:pStyle w:val="a7"/>
          <w:jc w:val="center"/>
          <w:rPr>
            <w:rFonts w:ascii="Times New Roman" w:hAnsi="Times New Roman" w:cs="Times New Roman"/>
            <w:sz w:val="28"/>
          </w:rPr>
        </w:pPr>
        <w:r w:rsidRPr="00F970E6">
          <w:rPr>
            <w:rFonts w:ascii="Times New Roman" w:hAnsi="Times New Roman" w:cs="Times New Roman"/>
            <w:sz w:val="28"/>
          </w:rPr>
          <w:fldChar w:fldCharType="begin"/>
        </w:r>
        <w:r w:rsidRPr="00F970E6">
          <w:rPr>
            <w:rFonts w:ascii="Times New Roman" w:hAnsi="Times New Roman" w:cs="Times New Roman"/>
            <w:sz w:val="28"/>
          </w:rPr>
          <w:instrText>PAGE   \* MERGEFORMAT</w:instrText>
        </w:r>
        <w:r w:rsidRPr="00F970E6">
          <w:rPr>
            <w:rFonts w:ascii="Times New Roman" w:hAnsi="Times New Roman" w:cs="Times New Roman"/>
            <w:sz w:val="28"/>
          </w:rPr>
          <w:fldChar w:fldCharType="separate"/>
        </w:r>
        <w:r w:rsidR="00C05BD4">
          <w:rPr>
            <w:rFonts w:ascii="Times New Roman" w:hAnsi="Times New Roman" w:cs="Times New Roman"/>
            <w:noProof/>
            <w:sz w:val="28"/>
          </w:rPr>
          <w:t>17</w:t>
        </w:r>
        <w:r w:rsidRPr="00F970E6">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3519" w:rsidRDefault="00883519" w:rsidP="00DD7147">
      <w:pPr>
        <w:spacing w:after="0" w:line="240" w:lineRule="auto"/>
      </w:pPr>
      <w:r>
        <w:separator/>
      </w:r>
    </w:p>
  </w:footnote>
  <w:footnote w:type="continuationSeparator" w:id="0">
    <w:p w:rsidR="00883519" w:rsidRDefault="00883519" w:rsidP="00DD7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85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744"/>
    <w:rsid w:val="000126AD"/>
    <w:rsid w:val="000257A6"/>
    <w:rsid w:val="000420F7"/>
    <w:rsid w:val="00043477"/>
    <w:rsid w:val="00047346"/>
    <w:rsid w:val="0006345D"/>
    <w:rsid w:val="00066324"/>
    <w:rsid w:val="00073681"/>
    <w:rsid w:val="000E2FFB"/>
    <w:rsid w:val="0011066F"/>
    <w:rsid w:val="00127073"/>
    <w:rsid w:val="00143BBB"/>
    <w:rsid w:val="00172991"/>
    <w:rsid w:val="00176F98"/>
    <w:rsid w:val="00177E8C"/>
    <w:rsid w:val="001863D7"/>
    <w:rsid w:val="00194875"/>
    <w:rsid w:val="001B2A07"/>
    <w:rsid w:val="001C6FD6"/>
    <w:rsid w:val="0024312C"/>
    <w:rsid w:val="002542F5"/>
    <w:rsid w:val="00256C96"/>
    <w:rsid w:val="00281C1A"/>
    <w:rsid w:val="002B3729"/>
    <w:rsid w:val="002D0386"/>
    <w:rsid w:val="002D55F0"/>
    <w:rsid w:val="002F2519"/>
    <w:rsid w:val="00317D67"/>
    <w:rsid w:val="00334E36"/>
    <w:rsid w:val="00344F1F"/>
    <w:rsid w:val="00346C8F"/>
    <w:rsid w:val="003507D3"/>
    <w:rsid w:val="00351C54"/>
    <w:rsid w:val="00356715"/>
    <w:rsid w:val="00371078"/>
    <w:rsid w:val="00377344"/>
    <w:rsid w:val="003A3D4E"/>
    <w:rsid w:val="003A57C8"/>
    <w:rsid w:val="003B2308"/>
    <w:rsid w:val="003B4346"/>
    <w:rsid w:val="003D50EE"/>
    <w:rsid w:val="00402B24"/>
    <w:rsid w:val="004320C0"/>
    <w:rsid w:val="00473DB0"/>
    <w:rsid w:val="004C1A46"/>
    <w:rsid w:val="004D0CC2"/>
    <w:rsid w:val="004E276F"/>
    <w:rsid w:val="004F1691"/>
    <w:rsid w:val="004F5460"/>
    <w:rsid w:val="004F5569"/>
    <w:rsid w:val="00505EE5"/>
    <w:rsid w:val="00517B29"/>
    <w:rsid w:val="0055070D"/>
    <w:rsid w:val="0056169C"/>
    <w:rsid w:val="00584746"/>
    <w:rsid w:val="00595F61"/>
    <w:rsid w:val="005B5E1A"/>
    <w:rsid w:val="005E6501"/>
    <w:rsid w:val="00606744"/>
    <w:rsid w:val="00607331"/>
    <w:rsid w:val="00636208"/>
    <w:rsid w:val="00697A28"/>
    <w:rsid w:val="006A4F0A"/>
    <w:rsid w:val="006C0AAB"/>
    <w:rsid w:val="006C2AEC"/>
    <w:rsid w:val="006C39F9"/>
    <w:rsid w:val="006C3E0D"/>
    <w:rsid w:val="007210DF"/>
    <w:rsid w:val="00740C5E"/>
    <w:rsid w:val="00752988"/>
    <w:rsid w:val="00773A97"/>
    <w:rsid w:val="007A0648"/>
    <w:rsid w:val="007C3F3A"/>
    <w:rsid w:val="007D40D4"/>
    <w:rsid w:val="007E680B"/>
    <w:rsid w:val="007F47BF"/>
    <w:rsid w:val="00804725"/>
    <w:rsid w:val="008475A7"/>
    <w:rsid w:val="00865492"/>
    <w:rsid w:val="00870CE9"/>
    <w:rsid w:val="00880144"/>
    <w:rsid w:val="00883519"/>
    <w:rsid w:val="008A0140"/>
    <w:rsid w:val="008C3D75"/>
    <w:rsid w:val="008D2A58"/>
    <w:rsid w:val="008F5D7E"/>
    <w:rsid w:val="00903ADB"/>
    <w:rsid w:val="0090563C"/>
    <w:rsid w:val="00915121"/>
    <w:rsid w:val="009333FF"/>
    <w:rsid w:val="00935D28"/>
    <w:rsid w:val="00936A7C"/>
    <w:rsid w:val="009955F4"/>
    <w:rsid w:val="009A1AC4"/>
    <w:rsid w:val="009B0E72"/>
    <w:rsid w:val="009B1B8E"/>
    <w:rsid w:val="009D16D4"/>
    <w:rsid w:val="009F1515"/>
    <w:rsid w:val="00A209AB"/>
    <w:rsid w:val="00A30DC1"/>
    <w:rsid w:val="00A94137"/>
    <w:rsid w:val="00AD016C"/>
    <w:rsid w:val="00AE176B"/>
    <w:rsid w:val="00AF1021"/>
    <w:rsid w:val="00AF619D"/>
    <w:rsid w:val="00B13D0B"/>
    <w:rsid w:val="00B27434"/>
    <w:rsid w:val="00B825B6"/>
    <w:rsid w:val="00B83822"/>
    <w:rsid w:val="00B90027"/>
    <w:rsid w:val="00BA528C"/>
    <w:rsid w:val="00BB76B1"/>
    <w:rsid w:val="00C05BD4"/>
    <w:rsid w:val="00C26A89"/>
    <w:rsid w:val="00C37A39"/>
    <w:rsid w:val="00C46F1F"/>
    <w:rsid w:val="00C632AA"/>
    <w:rsid w:val="00C92749"/>
    <w:rsid w:val="00CB4F1B"/>
    <w:rsid w:val="00CB5416"/>
    <w:rsid w:val="00CC21D4"/>
    <w:rsid w:val="00CC3820"/>
    <w:rsid w:val="00CC587C"/>
    <w:rsid w:val="00D2535B"/>
    <w:rsid w:val="00D80B18"/>
    <w:rsid w:val="00DA32F3"/>
    <w:rsid w:val="00DC548B"/>
    <w:rsid w:val="00DC6490"/>
    <w:rsid w:val="00DD7147"/>
    <w:rsid w:val="00DE0C21"/>
    <w:rsid w:val="00DE1467"/>
    <w:rsid w:val="00E00ED9"/>
    <w:rsid w:val="00E06B14"/>
    <w:rsid w:val="00E170AE"/>
    <w:rsid w:val="00E2086C"/>
    <w:rsid w:val="00E34634"/>
    <w:rsid w:val="00E715EE"/>
    <w:rsid w:val="00E90CE9"/>
    <w:rsid w:val="00EA0983"/>
    <w:rsid w:val="00EC3497"/>
    <w:rsid w:val="00ED3FDA"/>
    <w:rsid w:val="00F0144B"/>
    <w:rsid w:val="00F252BE"/>
    <w:rsid w:val="00F33D84"/>
    <w:rsid w:val="00F57E64"/>
    <w:rsid w:val="00F8082D"/>
    <w:rsid w:val="00F9317B"/>
    <w:rsid w:val="00F970E6"/>
    <w:rsid w:val="00F9729B"/>
    <w:rsid w:val="00FA10F4"/>
    <w:rsid w:val="00FA2023"/>
    <w:rsid w:val="00FB1EBC"/>
    <w:rsid w:val="00FB75F5"/>
    <w:rsid w:val="00FD14C5"/>
    <w:rsid w:val="00FD32FD"/>
    <w:rsid w:val="00FF3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367F"/>
  <w15:chartTrackingRefBased/>
  <w15:docId w15:val="{4A732F0C-5F97-4EF7-9F5B-272C7B0B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line="360" w:lineRule="auto"/>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4725"/>
    <w:pPr>
      <w:spacing w:after="160" w:line="259" w:lineRule="auto"/>
      <w:ind w:firstLine="0"/>
      <w:jc w:val="left"/>
    </w:pPr>
    <w:rPr>
      <w:rFonts w:asciiTheme="minorHAnsi" w:hAnsiTheme="minorHAnsi" w:cstheme="minorBidi"/>
      <w:sz w:val="22"/>
    </w:rPr>
  </w:style>
  <w:style w:type="paragraph" w:styleId="1">
    <w:name w:val="heading 1"/>
    <w:basedOn w:val="a"/>
    <w:next w:val="a"/>
    <w:link w:val="10"/>
    <w:uiPriority w:val="9"/>
    <w:qFormat/>
    <w:rsid w:val="00402B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725"/>
    <w:pPr>
      <w:ind w:left="720"/>
      <w:contextualSpacing/>
    </w:pPr>
  </w:style>
  <w:style w:type="table" w:styleId="a4">
    <w:name w:val="Table Grid"/>
    <w:basedOn w:val="a1"/>
    <w:uiPriority w:val="59"/>
    <w:rsid w:val="008047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D714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DD7147"/>
    <w:rPr>
      <w:rFonts w:asciiTheme="minorHAnsi" w:hAnsiTheme="minorHAnsi" w:cstheme="minorBidi"/>
      <w:sz w:val="22"/>
    </w:rPr>
  </w:style>
  <w:style w:type="paragraph" w:styleId="a7">
    <w:name w:val="footer"/>
    <w:basedOn w:val="a"/>
    <w:link w:val="a8"/>
    <w:uiPriority w:val="99"/>
    <w:unhideWhenUsed/>
    <w:rsid w:val="00DD714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DD7147"/>
    <w:rPr>
      <w:rFonts w:asciiTheme="minorHAnsi" w:hAnsiTheme="minorHAnsi" w:cstheme="minorBidi"/>
      <w:sz w:val="22"/>
    </w:rPr>
  </w:style>
  <w:style w:type="character" w:customStyle="1" w:styleId="3">
    <w:name w:val="Основной текст (3)_"/>
    <w:link w:val="30"/>
    <w:rsid w:val="00CC3820"/>
    <w:rPr>
      <w:rFonts w:ascii="Candara" w:eastAsia="Candara" w:hAnsi="Candara" w:cs="Candara"/>
      <w:i/>
      <w:iCs/>
      <w:sz w:val="18"/>
      <w:szCs w:val="18"/>
      <w:shd w:val="clear" w:color="auto" w:fill="FFFFFF"/>
    </w:rPr>
  </w:style>
  <w:style w:type="paragraph" w:customStyle="1" w:styleId="30">
    <w:name w:val="Основной текст (3)"/>
    <w:basedOn w:val="a"/>
    <w:link w:val="3"/>
    <w:rsid w:val="00CC3820"/>
    <w:pPr>
      <w:widowControl w:val="0"/>
      <w:shd w:val="clear" w:color="auto" w:fill="FFFFFF"/>
      <w:spacing w:before="120" w:after="0" w:line="0" w:lineRule="atLeast"/>
      <w:jc w:val="both"/>
    </w:pPr>
    <w:rPr>
      <w:rFonts w:ascii="Candara" w:eastAsia="Candara" w:hAnsi="Candara" w:cs="Candara"/>
      <w:i/>
      <w:iCs/>
      <w:sz w:val="18"/>
      <w:szCs w:val="18"/>
    </w:rPr>
  </w:style>
  <w:style w:type="character" w:customStyle="1" w:styleId="10">
    <w:name w:val="Заголовок 1 Знак"/>
    <w:basedOn w:val="a0"/>
    <w:link w:val="1"/>
    <w:uiPriority w:val="9"/>
    <w:rsid w:val="00402B24"/>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402B24"/>
    <w:pPr>
      <w:outlineLvl w:val="9"/>
    </w:pPr>
    <w:rPr>
      <w:lang w:eastAsia="ru-RU"/>
    </w:rPr>
  </w:style>
  <w:style w:type="paragraph" w:styleId="11">
    <w:name w:val="toc 1"/>
    <w:basedOn w:val="a"/>
    <w:next w:val="a"/>
    <w:autoRedefine/>
    <w:uiPriority w:val="39"/>
    <w:unhideWhenUsed/>
    <w:rsid w:val="00402B24"/>
    <w:pPr>
      <w:spacing w:after="100"/>
    </w:pPr>
  </w:style>
  <w:style w:type="paragraph" w:styleId="2">
    <w:name w:val="toc 2"/>
    <w:basedOn w:val="a"/>
    <w:next w:val="a"/>
    <w:autoRedefine/>
    <w:uiPriority w:val="39"/>
    <w:unhideWhenUsed/>
    <w:rsid w:val="00402B24"/>
    <w:pPr>
      <w:spacing w:after="100"/>
      <w:ind w:left="220"/>
    </w:pPr>
  </w:style>
  <w:style w:type="character" w:styleId="aa">
    <w:name w:val="Hyperlink"/>
    <w:basedOn w:val="a0"/>
    <w:uiPriority w:val="99"/>
    <w:unhideWhenUsed/>
    <w:rsid w:val="00402B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6.wmf"/><Relationship Id="rId84" Type="http://schemas.openxmlformats.org/officeDocument/2006/relationships/oleObject" Target="embeddings/oleObject42.bin"/><Relationship Id="rId138" Type="http://schemas.openxmlformats.org/officeDocument/2006/relationships/oleObject" Target="embeddings/oleObject70.bin"/><Relationship Id="rId159" Type="http://schemas.openxmlformats.org/officeDocument/2006/relationships/image" Target="media/image73.wmf"/><Relationship Id="rId170" Type="http://schemas.openxmlformats.org/officeDocument/2006/relationships/oleObject" Target="embeddings/oleObject86.bin"/><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5.wmf"/><Relationship Id="rId247" Type="http://schemas.openxmlformats.org/officeDocument/2006/relationships/oleObject" Target="embeddings/oleObject126.bin"/><Relationship Id="rId107" Type="http://schemas.openxmlformats.org/officeDocument/2006/relationships/image" Target="media/image47.wmf"/><Relationship Id="rId11" Type="http://schemas.openxmlformats.org/officeDocument/2006/relationships/oleObject" Target="embeddings/oleObject3.bin"/><Relationship Id="rId32" Type="http://schemas.openxmlformats.org/officeDocument/2006/relationships/image" Target="media/image13.wmf"/><Relationship Id="rId53" Type="http://schemas.openxmlformats.org/officeDocument/2006/relationships/image" Target="media/image22.wmf"/><Relationship Id="rId74" Type="http://schemas.openxmlformats.org/officeDocument/2006/relationships/oleObject" Target="embeddings/oleObject37.bin"/><Relationship Id="rId128" Type="http://schemas.openxmlformats.org/officeDocument/2006/relationships/oleObject" Target="embeddings/oleObject65.bin"/><Relationship Id="rId149" Type="http://schemas.openxmlformats.org/officeDocument/2006/relationships/image" Target="media/image6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1.bin"/><Relationship Id="rId181" Type="http://schemas.openxmlformats.org/officeDocument/2006/relationships/oleObject" Target="embeddings/oleObject93.bin"/><Relationship Id="rId216" Type="http://schemas.openxmlformats.org/officeDocument/2006/relationships/image" Target="media/image100.wmf"/><Relationship Id="rId237" Type="http://schemas.openxmlformats.org/officeDocument/2006/relationships/oleObject" Target="embeddings/oleObject121.bin"/><Relationship Id="rId258" Type="http://schemas.openxmlformats.org/officeDocument/2006/relationships/footer" Target="footer1.xml"/><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2.bin"/><Relationship Id="rId118" Type="http://schemas.openxmlformats.org/officeDocument/2006/relationships/oleObject" Target="embeddings/oleObject60.bin"/><Relationship Id="rId139" Type="http://schemas.openxmlformats.org/officeDocument/2006/relationships/image" Target="media/image63.wmf"/><Relationship Id="rId85" Type="http://schemas.openxmlformats.org/officeDocument/2006/relationships/image" Target="media/image37.wmf"/><Relationship Id="rId150" Type="http://schemas.openxmlformats.org/officeDocument/2006/relationships/oleObject" Target="embeddings/oleObject76.bin"/><Relationship Id="rId171" Type="http://schemas.openxmlformats.org/officeDocument/2006/relationships/image" Target="media/image79.wmf"/><Relationship Id="rId192" Type="http://schemas.openxmlformats.org/officeDocument/2006/relationships/image" Target="media/image88.wmf"/><Relationship Id="rId206" Type="http://schemas.openxmlformats.org/officeDocument/2006/relationships/image" Target="media/image95.wmf"/><Relationship Id="rId227" Type="http://schemas.openxmlformats.org/officeDocument/2006/relationships/oleObject" Target="embeddings/oleObject116.bin"/><Relationship Id="rId248" Type="http://schemas.openxmlformats.org/officeDocument/2006/relationships/image" Target="media/image116.wmf"/><Relationship Id="rId12" Type="http://schemas.openxmlformats.org/officeDocument/2006/relationships/image" Target="media/image3.wmf"/><Relationship Id="rId33" Type="http://schemas.openxmlformats.org/officeDocument/2006/relationships/oleObject" Target="embeddings/oleObject14.bin"/><Relationship Id="rId108" Type="http://schemas.openxmlformats.org/officeDocument/2006/relationships/oleObject" Target="embeddings/oleObject55.bin"/><Relationship Id="rId129" Type="http://schemas.openxmlformats.org/officeDocument/2006/relationships/image" Target="media/image58.wmf"/><Relationship Id="rId54" Type="http://schemas.openxmlformats.org/officeDocument/2006/relationships/oleObject" Target="embeddings/oleObject26.bin"/><Relationship Id="rId75" Type="http://schemas.openxmlformats.org/officeDocument/2006/relationships/image" Target="media/image32.png"/><Relationship Id="rId96" Type="http://schemas.openxmlformats.org/officeDocument/2006/relationships/oleObject" Target="embeddings/oleObject48.bin"/><Relationship Id="rId140" Type="http://schemas.openxmlformats.org/officeDocument/2006/relationships/oleObject" Target="embeddings/oleObject71.bin"/><Relationship Id="rId161" Type="http://schemas.openxmlformats.org/officeDocument/2006/relationships/image" Target="media/image74.wmf"/><Relationship Id="rId182" Type="http://schemas.openxmlformats.org/officeDocument/2006/relationships/image" Target="media/image83.wmf"/><Relationship Id="rId217" Type="http://schemas.openxmlformats.org/officeDocument/2006/relationships/oleObject" Target="embeddings/oleObject111.bin"/><Relationship Id="rId6" Type="http://schemas.openxmlformats.org/officeDocument/2006/relationships/endnotes" Target="endnotes.xml"/><Relationship Id="rId238" Type="http://schemas.openxmlformats.org/officeDocument/2006/relationships/image" Target="media/image111.wmf"/><Relationship Id="rId259" Type="http://schemas.openxmlformats.org/officeDocument/2006/relationships/fontTable" Target="fontTable.xml"/><Relationship Id="rId23" Type="http://schemas.openxmlformats.org/officeDocument/2006/relationships/oleObject" Target="embeddings/oleObject9.bin"/><Relationship Id="rId119" Type="http://schemas.openxmlformats.org/officeDocument/2006/relationships/image" Target="media/image53.wmf"/><Relationship Id="rId44" Type="http://schemas.openxmlformats.org/officeDocument/2006/relationships/oleObject" Target="embeddings/oleObject20.bin"/><Relationship Id="rId65" Type="http://schemas.openxmlformats.org/officeDocument/2006/relationships/image" Target="media/image27.wmf"/><Relationship Id="rId86" Type="http://schemas.openxmlformats.org/officeDocument/2006/relationships/oleObject" Target="embeddings/oleObject43.bin"/><Relationship Id="rId130" Type="http://schemas.openxmlformats.org/officeDocument/2006/relationships/oleObject" Target="embeddings/oleObject66.bin"/><Relationship Id="rId151" Type="http://schemas.openxmlformats.org/officeDocument/2006/relationships/image" Target="media/image69.wmf"/><Relationship Id="rId172" Type="http://schemas.openxmlformats.org/officeDocument/2006/relationships/oleObject" Target="embeddings/oleObject87.bin"/><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image" Target="media/image106.wmf"/><Relationship Id="rId249" Type="http://schemas.openxmlformats.org/officeDocument/2006/relationships/oleObject" Target="embeddings/oleObject127.bin"/><Relationship Id="rId13" Type="http://schemas.openxmlformats.org/officeDocument/2006/relationships/oleObject" Target="embeddings/oleObject4.bin"/><Relationship Id="rId109" Type="http://schemas.openxmlformats.org/officeDocument/2006/relationships/image" Target="media/image48.wmf"/><Relationship Id="rId260" Type="http://schemas.openxmlformats.org/officeDocument/2006/relationships/theme" Target="theme/theme1.xml"/><Relationship Id="rId34" Type="http://schemas.openxmlformats.org/officeDocument/2006/relationships/image" Target="media/image14.wmf"/><Relationship Id="rId55" Type="http://schemas.openxmlformats.org/officeDocument/2006/relationships/image" Target="media/image23.wmf"/><Relationship Id="rId76" Type="http://schemas.openxmlformats.org/officeDocument/2006/relationships/oleObject" Target="embeddings/oleObject38.bin"/><Relationship Id="rId97" Type="http://schemas.openxmlformats.org/officeDocument/2006/relationships/image" Target="media/image43.wmf"/><Relationship Id="rId120" Type="http://schemas.openxmlformats.org/officeDocument/2006/relationships/oleObject" Target="embeddings/oleObject61.bin"/><Relationship Id="rId141" Type="http://schemas.openxmlformats.org/officeDocument/2006/relationships/image" Target="media/image64.wmf"/><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oleObject" Target="embeddings/oleObject94.bin"/><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image" Target="media/image117.wmf"/><Relationship Id="rId24" Type="http://schemas.openxmlformats.org/officeDocument/2006/relationships/image" Target="media/image9.wmf"/><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image" Target="media/image38.wmf"/><Relationship Id="rId110" Type="http://schemas.openxmlformats.org/officeDocument/2006/relationships/oleObject" Target="embeddings/oleObject56.bin"/><Relationship Id="rId131" Type="http://schemas.openxmlformats.org/officeDocument/2006/relationships/image" Target="media/image59.wmf"/><Relationship Id="rId152" Type="http://schemas.openxmlformats.org/officeDocument/2006/relationships/oleObject" Target="embeddings/oleObject77.bin"/><Relationship Id="rId173" Type="http://schemas.openxmlformats.org/officeDocument/2006/relationships/image" Target="media/image80.wmf"/><Relationship Id="rId194" Type="http://schemas.openxmlformats.org/officeDocument/2006/relationships/image" Target="media/image89.wmf"/><Relationship Id="rId208" Type="http://schemas.openxmlformats.org/officeDocument/2006/relationships/image" Target="media/image96.wmf"/><Relationship Id="rId229" Type="http://schemas.openxmlformats.org/officeDocument/2006/relationships/oleObject" Target="embeddings/oleObject117.bin"/><Relationship Id="rId240" Type="http://schemas.openxmlformats.org/officeDocument/2006/relationships/image" Target="media/image112.wmf"/><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image" Target="media/image33.wmf"/><Relationship Id="rId100" Type="http://schemas.openxmlformats.org/officeDocument/2006/relationships/oleObject" Target="embeddings/oleObject50.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2.bin"/><Relationship Id="rId163" Type="http://schemas.openxmlformats.org/officeDocument/2006/relationships/image" Target="media/image75.wmf"/><Relationship Id="rId184" Type="http://schemas.openxmlformats.org/officeDocument/2006/relationships/image" Target="media/image84.wmf"/><Relationship Id="rId219" Type="http://schemas.openxmlformats.org/officeDocument/2006/relationships/oleObject" Target="embeddings/oleObject112.bin"/><Relationship Id="rId230" Type="http://schemas.openxmlformats.org/officeDocument/2006/relationships/image" Target="media/image107.wmf"/><Relationship Id="rId251" Type="http://schemas.openxmlformats.org/officeDocument/2006/relationships/oleObject" Target="embeddings/oleObject128.bin"/><Relationship Id="rId25" Type="http://schemas.openxmlformats.org/officeDocument/2006/relationships/oleObject" Target="embeddings/oleObject10.bin"/><Relationship Id="rId46" Type="http://schemas.openxmlformats.org/officeDocument/2006/relationships/oleObject" Target="embeddings/oleObject21.bin"/><Relationship Id="rId67" Type="http://schemas.openxmlformats.org/officeDocument/2006/relationships/image" Target="media/image28.wmf"/><Relationship Id="rId88" Type="http://schemas.openxmlformats.org/officeDocument/2006/relationships/oleObject" Target="embeddings/oleObject44.bin"/><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70.wmf"/><Relationship Id="rId174" Type="http://schemas.openxmlformats.org/officeDocument/2006/relationships/oleObject" Target="embeddings/oleObject88.bin"/><Relationship Id="rId195" Type="http://schemas.openxmlformats.org/officeDocument/2006/relationships/oleObject" Target="embeddings/oleObject100.bin"/><Relationship Id="rId209" Type="http://schemas.openxmlformats.org/officeDocument/2006/relationships/oleObject" Target="embeddings/oleObject107.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oleObject" Target="embeddings/oleObject5.bin"/><Relationship Id="rId36" Type="http://schemas.openxmlformats.org/officeDocument/2006/relationships/image" Target="media/image15.wmf"/><Relationship Id="rId57" Type="http://schemas.openxmlformats.org/officeDocument/2006/relationships/image" Target="media/image24.wmf"/><Relationship Id="rId78"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oleObject" Target="embeddings/oleObject51.bin"/><Relationship Id="rId122" Type="http://schemas.openxmlformats.org/officeDocument/2006/relationships/oleObject" Target="embeddings/oleObject62.bin"/><Relationship Id="rId143" Type="http://schemas.openxmlformats.org/officeDocument/2006/relationships/image" Target="media/image65.wmf"/><Relationship Id="rId164" Type="http://schemas.openxmlformats.org/officeDocument/2006/relationships/oleObject" Target="embeddings/oleObject83.bin"/><Relationship Id="rId185" Type="http://schemas.openxmlformats.org/officeDocument/2006/relationships/oleObject" Target="embeddings/oleObject95.bin"/><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image" Target="media/image10.wmf"/><Relationship Id="rId231" Type="http://schemas.openxmlformats.org/officeDocument/2006/relationships/oleObject" Target="embeddings/oleObject118.bin"/><Relationship Id="rId252" Type="http://schemas.openxmlformats.org/officeDocument/2006/relationships/image" Target="media/image118.wmf"/><Relationship Id="rId47" Type="http://schemas.openxmlformats.org/officeDocument/2006/relationships/image" Target="media/image20.wmf"/><Relationship Id="rId68" Type="http://schemas.openxmlformats.org/officeDocument/2006/relationships/oleObject" Target="embeddings/oleObject34.bin"/><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78.bin"/><Relationship Id="rId175" Type="http://schemas.openxmlformats.org/officeDocument/2006/relationships/oleObject" Target="embeddings/oleObject89.bin"/><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oleObject" Target="embeddings/oleObject113.bin"/><Relationship Id="rId242" Type="http://schemas.openxmlformats.org/officeDocument/2006/relationships/image" Target="media/image113.wmf"/><Relationship Id="rId37" Type="http://schemas.openxmlformats.org/officeDocument/2006/relationships/oleObject" Target="embeddings/oleObject16.bin"/><Relationship Id="rId58"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oleObject" Target="embeddings/oleObject45.bin"/><Relationship Id="rId165" Type="http://schemas.openxmlformats.org/officeDocument/2006/relationships/image" Target="media/image76.wmf"/><Relationship Id="rId186" Type="http://schemas.openxmlformats.org/officeDocument/2006/relationships/image" Target="media/image85.wmf"/><Relationship Id="rId211" Type="http://schemas.openxmlformats.org/officeDocument/2006/relationships/oleObject" Target="embeddings/oleObject108.bin"/><Relationship Id="rId232" Type="http://schemas.openxmlformats.org/officeDocument/2006/relationships/image" Target="media/image108.wmf"/><Relationship Id="rId253" Type="http://schemas.openxmlformats.org/officeDocument/2006/relationships/oleObject" Target="embeddings/oleObject129.bin"/><Relationship Id="rId27" Type="http://schemas.openxmlformats.org/officeDocument/2006/relationships/oleObject" Target="embeddings/oleObject11.bin"/><Relationship Id="rId48" Type="http://schemas.openxmlformats.org/officeDocument/2006/relationships/oleObject" Target="embeddings/oleObject22.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oleObject" Target="embeddings/oleObject40.bin"/><Relationship Id="rId155" Type="http://schemas.openxmlformats.org/officeDocument/2006/relationships/image" Target="media/image71.wmf"/><Relationship Id="rId176" Type="http://schemas.openxmlformats.org/officeDocument/2006/relationships/image" Target="media/image81.wmf"/><Relationship Id="rId197" Type="http://schemas.openxmlformats.org/officeDocument/2006/relationships/oleObject" Target="embeddings/oleObject101.bin"/><Relationship Id="rId201" Type="http://schemas.openxmlformats.org/officeDocument/2006/relationships/oleObject" Target="embeddings/oleObject103.bin"/><Relationship Id="rId222" Type="http://schemas.openxmlformats.org/officeDocument/2006/relationships/image" Target="media/image103.wmf"/><Relationship Id="rId243" Type="http://schemas.openxmlformats.org/officeDocument/2006/relationships/oleObject" Target="embeddings/oleObject124.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image" Target="media/image45.wmf"/><Relationship Id="rId124" Type="http://schemas.openxmlformats.org/officeDocument/2006/relationships/oleObject" Target="embeddings/oleObject63.bin"/><Relationship Id="rId70" Type="http://schemas.openxmlformats.org/officeDocument/2006/relationships/oleObject" Target="embeddings/oleObject35.bin"/><Relationship Id="rId91" Type="http://schemas.openxmlformats.org/officeDocument/2006/relationships/image" Target="media/image40.wmf"/><Relationship Id="rId145" Type="http://schemas.openxmlformats.org/officeDocument/2006/relationships/image" Target="media/image66.wmf"/><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9.bin"/><Relationship Id="rId254" Type="http://schemas.openxmlformats.org/officeDocument/2006/relationships/image" Target="media/image119.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8.bin"/><Relationship Id="rId60" Type="http://schemas.openxmlformats.org/officeDocument/2006/relationships/oleObject" Target="embeddings/oleObject30.bin"/><Relationship Id="rId81" Type="http://schemas.openxmlformats.org/officeDocument/2006/relationships/image" Target="media/image35.wmf"/><Relationship Id="rId135" Type="http://schemas.openxmlformats.org/officeDocument/2006/relationships/image" Target="media/image61.wmf"/><Relationship Id="rId156" Type="http://schemas.openxmlformats.org/officeDocument/2006/relationships/oleObject" Target="embeddings/oleObject79.bin"/><Relationship Id="rId177" Type="http://schemas.openxmlformats.org/officeDocument/2006/relationships/oleObject" Target="embeddings/oleObject90.bin"/><Relationship Id="rId198" Type="http://schemas.openxmlformats.org/officeDocument/2006/relationships/image" Target="media/image91.wmf"/><Relationship Id="rId202" Type="http://schemas.openxmlformats.org/officeDocument/2006/relationships/image" Target="media/image93.wmf"/><Relationship Id="rId223" Type="http://schemas.openxmlformats.org/officeDocument/2006/relationships/oleObject" Target="embeddings/oleObject114.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image" Target="media/image16.wmf"/><Relationship Id="rId50" Type="http://schemas.openxmlformats.org/officeDocument/2006/relationships/oleObject" Target="embeddings/oleObject23.bin"/><Relationship Id="rId104" Type="http://schemas.openxmlformats.org/officeDocument/2006/relationships/oleObject" Target="embeddings/oleObject53.bin"/><Relationship Id="rId125" Type="http://schemas.openxmlformats.org/officeDocument/2006/relationships/image" Target="media/image56.wmf"/><Relationship Id="rId146" Type="http://schemas.openxmlformats.org/officeDocument/2006/relationships/oleObject" Target="embeddings/oleObject74.bin"/><Relationship Id="rId167" Type="http://schemas.openxmlformats.org/officeDocument/2006/relationships/image" Target="media/image77.wmf"/><Relationship Id="rId188" Type="http://schemas.openxmlformats.org/officeDocument/2006/relationships/image" Target="media/image86.wmf"/><Relationship Id="rId71" Type="http://schemas.openxmlformats.org/officeDocument/2006/relationships/image" Target="media/image30.wmf"/><Relationship Id="rId92" Type="http://schemas.openxmlformats.org/officeDocument/2006/relationships/oleObject" Target="embeddings/oleObject46.bin"/><Relationship Id="rId213" Type="http://schemas.openxmlformats.org/officeDocument/2006/relationships/oleObject" Target="embeddings/oleObject109.bin"/><Relationship Id="rId234" Type="http://schemas.openxmlformats.org/officeDocument/2006/relationships/image" Target="media/image109.wmf"/><Relationship Id="rId2" Type="http://schemas.openxmlformats.org/officeDocument/2006/relationships/styles" Target="styles.xml"/><Relationship Id="rId29" Type="http://schemas.openxmlformats.org/officeDocument/2006/relationships/oleObject" Target="embeddings/oleObject12.bin"/><Relationship Id="rId255" Type="http://schemas.openxmlformats.org/officeDocument/2006/relationships/oleObject" Target="embeddings/oleObject130.bin"/><Relationship Id="rId40" Type="http://schemas.openxmlformats.org/officeDocument/2006/relationships/oleObject" Target="embeddings/oleObject18.bin"/><Relationship Id="rId115" Type="http://schemas.openxmlformats.org/officeDocument/2006/relationships/image" Target="media/image51.wmf"/><Relationship Id="rId136" Type="http://schemas.openxmlformats.org/officeDocument/2006/relationships/oleObject" Target="embeddings/oleObject69.bin"/><Relationship Id="rId157" Type="http://schemas.openxmlformats.org/officeDocument/2006/relationships/image" Target="media/image72.wmf"/><Relationship Id="rId178" Type="http://schemas.openxmlformats.org/officeDocument/2006/relationships/image" Target="media/image82.wmf"/><Relationship Id="rId61" Type="http://schemas.openxmlformats.org/officeDocument/2006/relationships/image" Target="media/image25.wmf"/><Relationship Id="rId82" Type="http://schemas.openxmlformats.org/officeDocument/2006/relationships/oleObject" Target="embeddings/oleObject41.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oleObject" Target="embeddings/oleObject7.bin"/><Relationship Id="rId224" Type="http://schemas.openxmlformats.org/officeDocument/2006/relationships/image" Target="media/image104.wmf"/><Relationship Id="rId245" Type="http://schemas.openxmlformats.org/officeDocument/2006/relationships/oleObject" Target="embeddings/oleObject125.bin"/><Relationship Id="rId30" Type="http://schemas.openxmlformats.org/officeDocument/2006/relationships/image" Target="media/image12.wmf"/><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7.wmf"/><Relationship Id="rId168" Type="http://schemas.openxmlformats.org/officeDocument/2006/relationships/oleObject" Target="embeddings/oleObject85.bin"/><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image" Target="media/image41.wmf"/><Relationship Id="rId189" Type="http://schemas.openxmlformats.org/officeDocument/2006/relationships/oleObject" Target="embeddings/oleObject97.bin"/><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image" Target="media/image120.wmf"/><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0.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1.bin"/><Relationship Id="rId83" Type="http://schemas.openxmlformats.org/officeDocument/2006/relationships/image" Target="media/image36.wmf"/><Relationship Id="rId179" Type="http://schemas.openxmlformats.org/officeDocument/2006/relationships/oleObject" Target="embeddings/oleObject91.bin"/><Relationship Id="rId190" Type="http://schemas.openxmlformats.org/officeDocument/2006/relationships/image" Target="media/image87.wmf"/><Relationship Id="rId204" Type="http://schemas.openxmlformats.org/officeDocument/2006/relationships/image" Target="media/image94.wmf"/><Relationship Id="rId225" Type="http://schemas.openxmlformats.org/officeDocument/2006/relationships/oleObject" Target="embeddings/oleObject115.bin"/><Relationship Id="rId246" Type="http://schemas.openxmlformats.org/officeDocument/2006/relationships/image" Target="media/image115.wmf"/><Relationship Id="rId106" Type="http://schemas.openxmlformats.org/officeDocument/2006/relationships/oleObject" Target="embeddings/oleObject54.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image" Target="media/image31.wmf"/><Relationship Id="rId94" Type="http://schemas.openxmlformats.org/officeDocument/2006/relationships/oleObject" Target="embeddings/oleObject47.bin"/><Relationship Id="rId148" Type="http://schemas.openxmlformats.org/officeDocument/2006/relationships/oleObject" Target="embeddings/oleObject75.bin"/><Relationship Id="rId169" Type="http://schemas.openxmlformats.org/officeDocument/2006/relationships/image" Target="media/image78.wmf"/><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oleObject" Target="embeddings/oleObject110.bin"/><Relationship Id="rId236" Type="http://schemas.openxmlformats.org/officeDocument/2006/relationships/image" Target="media/image110.wmf"/><Relationship Id="rId257" Type="http://schemas.openxmlformats.org/officeDocument/2006/relationships/oleObject" Target="embeddings/oleObject13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0005A-1ABD-44AB-9B65-B2C44BFC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17</Pages>
  <Words>2989</Words>
  <Characters>17038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Kuzmenko</dc:creator>
  <cp:keywords/>
  <dc:description/>
  <cp:lastModifiedBy>Anna Kuzmenko</cp:lastModifiedBy>
  <cp:revision>4</cp:revision>
  <cp:lastPrinted>2021-10-05T23:26:00Z</cp:lastPrinted>
  <dcterms:created xsi:type="dcterms:W3CDTF">2021-10-08T20:54:00Z</dcterms:created>
  <dcterms:modified xsi:type="dcterms:W3CDTF">2021-10-09T04:06:00Z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