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DD5A" w14:textId="2028F098" w:rsidR="00B048CC" w:rsidRDefault="0003263D">
      <w:r>
        <w:t>Características</w:t>
      </w:r>
      <w:r w:rsidR="00FF51B5">
        <w:t>/condiciones constructivas</w:t>
      </w:r>
    </w:p>
    <w:p w14:paraId="20644B40" w14:textId="6F46D6A3" w:rsidR="0003263D" w:rsidRDefault="0003263D">
      <w:r>
        <w:t>Que pueden ser relevantes o no a la hora de hacer ‘powerscaling’ en cuanto a los versos.</w:t>
      </w:r>
    </w:p>
    <w:p w14:paraId="5643E160" w14:textId="77777777" w:rsidR="0003263D" w:rsidRDefault="0003263D"/>
    <w:p w14:paraId="38D8F692" w14:textId="4505AEBA" w:rsidR="0003263D" w:rsidRDefault="0003263D">
      <w:r>
        <w:t>1. No hay un molde ideal</w:t>
      </w:r>
      <w:r w:rsidR="001406CA">
        <w:t xml:space="preserve"> (En cuanto a la estructuración + administración de </w:t>
      </w:r>
      <w:r w:rsidR="005C167A">
        <w:t>características</w:t>
      </w:r>
      <w:r w:rsidR="001406CA">
        <w:t>)</w:t>
      </w:r>
    </w:p>
    <w:p w14:paraId="7A47131E" w14:textId="6236A040" w:rsidR="001406CA" w:rsidRDefault="001406CA">
      <w:r>
        <w:t>2.</w:t>
      </w:r>
      <w:r w:rsidR="006F51FB">
        <w:t xml:space="preserve"> Miscelánea pasiva: Al ser versos ficticios, se pueden agregar cualquier estructura relacionada (ej: cuestiones, páginas, etc).</w:t>
      </w:r>
      <w:r w:rsidR="00DF619C">
        <w:t xml:space="preserve"> Dichas características </w:t>
      </w:r>
      <w:r w:rsidR="00DF619C" w:rsidRPr="00DF619C">
        <w:rPr>
          <w:highlight w:val="yellow"/>
        </w:rPr>
        <w:t>se pueden materializar en sus respectiv</w:t>
      </w:r>
      <w:r w:rsidR="00DF619C">
        <w:rPr>
          <w:highlight w:val="yellow"/>
        </w:rPr>
        <w:t>a</w:t>
      </w:r>
      <w:r w:rsidR="00DF619C" w:rsidRPr="00DF619C">
        <w:rPr>
          <w:highlight w:val="yellow"/>
        </w:rPr>
        <w:t>s unidades/versos con ‘misc’ en carpeta</w:t>
      </w:r>
      <w:r w:rsidR="00DF619C">
        <w:t>.</w:t>
      </w:r>
    </w:p>
    <w:sectPr w:rsidR="001406CA" w:rsidSect="000326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3369"/>
    <w:rsid w:val="0003263D"/>
    <w:rsid w:val="00033369"/>
    <w:rsid w:val="001406CA"/>
    <w:rsid w:val="004D39B7"/>
    <w:rsid w:val="005C167A"/>
    <w:rsid w:val="006F51FB"/>
    <w:rsid w:val="007A3AF8"/>
    <w:rsid w:val="00A10A11"/>
    <w:rsid w:val="00AA43E3"/>
    <w:rsid w:val="00B048CC"/>
    <w:rsid w:val="00DF619C"/>
    <w:rsid w:val="00F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137C"/>
  <w15:chartTrackingRefBased/>
  <w15:docId w15:val="{A5A60BAD-440A-45B5-B232-5F179CFD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3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3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3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3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3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3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3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3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3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3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3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90719-48DB-4BAD-9A5A-F56FC90F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8</cp:revision>
  <dcterms:created xsi:type="dcterms:W3CDTF">2025-06-12T20:58:00Z</dcterms:created>
  <dcterms:modified xsi:type="dcterms:W3CDTF">2025-06-13T02:39:00Z</dcterms:modified>
</cp:coreProperties>
</file>