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B36AD" w14:textId="28A75F31" w:rsidR="001E7810" w:rsidRDefault="001E7810">
      <w:r>
        <w:t xml:space="preserve">2. </w:t>
      </w:r>
      <w:proofErr w:type="spellStart"/>
      <w:r>
        <w:t>Misc</w:t>
      </w:r>
      <w:proofErr w:type="spellEnd"/>
      <w:r>
        <w:t xml:space="preserve"> (</w:t>
      </w:r>
      <w:proofErr w:type="spellStart"/>
      <w:r>
        <w:t>Miscelanea</w:t>
      </w:r>
      <w:proofErr w:type="spellEnd"/>
      <w:r>
        <w:t xml:space="preserve">): Es la carpeta que </w:t>
      </w:r>
      <w:r w:rsidRPr="001E7810">
        <w:rPr>
          <w:highlight w:val="yellow"/>
        </w:rPr>
        <w:t>se materializa en ‘</w:t>
      </w:r>
      <w:proofErr w:type="spellStart"/>
      <w:r w:rsidRPr="001E7810">
        <w:rPr>
          <w:highlight w:val="yellow"/>
        </w:rPr>
        <w:t>powerscaling_p</w:t>
      </w:r>
      <w:proofErr w:type="spellEnd"/>
      <w:r w:rsidRPr="001E7810">
        <w:rPr>
          <w:highlight w:val="yellow"/>
        </w:rPr>
        <w:t>’ como ‘</w:t>
      </w:r>
      <w:proofErr w:type="spellStart"/>
      <w:r w:rsidRPr="001E7810">
        <w:rPr>
          <w:highlight w:val="yellow"/>
        </w:rPr>
        <w:t>misc</w:t>
      </w:r>
      <w:proofErr w:type="spellEnd"/>
      <w:r w:rsidRPr="001E7810">
        <w:rPr>
          <w:highlight w:val="yellow"/>
        </w:rPr>
        <w:t>’</w:t>
      </w:r>
      <w:r>
        <w:t>. Es donde se ubica material que usualmente hace referencia a 2 versos (siendo que no se puede separar y colocar en sus respectivos versos fácilmente).</w:t>
      </w:r>
    </w:p>
    <w:sectPr w:rsidR="001E7810" w:rsidSect="001E781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4D7C"/>
    <w:rsid w:val="001E7810"/>
    <w:rsid w:val="007A3AF8"/>
    <w:rsid w:val="00AA43E3"/>
    <w:rsid w:val="00B048CC"/>
    <w:rsid w:val="00FC4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265C4"/>
  <w15:chartTrackingRefBased/>
  <w15:docId w15:val="{DAF7868C-9913-4C5C-B19D-DF9939044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4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4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4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4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4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4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4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4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4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4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4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4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4D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4D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4D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4D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4D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4D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4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4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4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4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4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4D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4D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4D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4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4D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4D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</Words>
  <Characters>202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2025-06-13T02:41:00Z</dcterms:created>
  <dcterms:modified xsi:type="dcterms:W3CDTF">2025-06-13T02:44:00Z</dcterms:modified>
</cp:coreProperties>
</file>