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483D" w14:textId="1278E39C" w:rsidR="00B048CC" w:rsidRDefault="00EE15FA">
      <w:r>
        <w:t>Ciertamente la parte de ‘materiales’ no es confusa puesto que, al no haber espacio; lo mejor va a ser que se ubique en otra unidad de almacenamiento que es ‘paps’</w:t>
      </w:r>
    </w:p>
    <w:p w14:paraId="6E56B19B" w14:textId="2B6E89C7" w:rsidR="00EE15FA" w:rsidRDefault="00EE15FA">
      <w:r>
        <w:t xml:space="preserve">La dirección/ubicación directa es: </w:t>
      </w:r>
      <w:r w:rsidRPr="00EE15FA">
        <w:t>D:\Op,\Almacenamiento\material_pre\EC\Preuni\M</w:t>
      </w:r>
    </w:p>
    <w:p w14:paraId="36C4A82B" w14:textId="42410AD6" w:rsidR="00EE15FA" w:rsidRDefault="00EE15FA">
      <w:r>
        <w:t>La organización se ve discutida en la misma carpeta ‘material’</w:t>
      </w:r>
    </w:p>
    <w:sectPr w:rsidR="00EE15FA" w:rsidSect="00EE15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647E"/>
    <w:rsid w:val="0026647E"/>
    <w:rsid w:val="007A3AF8"/>
    <w:rsid w:val="00AA43E3"/>
    <w:rsid w:val="00B048CC"/>
    <w:rsid w:val="00EE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805B"/>
  <w15:chartTrackingRefBased/>
  <w15:docId w15:val="{C43B1B43-45E7-451A-B472-6589C1B3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4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4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4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4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2025-05-23T11:50:00Z</dcterms:created>
  <dcterms:modified xsi:type="dcterms:W3CDTF">2025-05-23T11:53:00Z</dcterms:modified>
</cp:coreProperties>
</file>