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500324C5" w14:textId="4B47267E" w:rsidR="006B61CE" w:rsidRDefault="006B61CE">
      <w:r>
        <w:t>Etimología de la palabra ‘filosofía’</w:t>
      </w:r>
    </w:p>
    <w:p w14:paraId="27553DD7" w14:textId="07A0D9AD" w:rsidR="006B61CE" w:rsidRDefault="006B61CE">
      <w:r>
        <w:t>Definición de la filosofía: Varia por 2 factores: Según la orientación filosófica y perspectiva del filósofo o pensador</w:t>
      </w:r>
    </w:p>
    <w:p w14:paraId="593E18DD" w14:textId="0981AF7F" w:rsidR="006B61CE" w:rsidRDefault="006B61CE">
      <w:r>
        <w:t>Origen histórico</w:t>
      </w:r>
    </w:p>
    <w:p w14:paraId="35C62939" w14:textId="0E284A13" w:rsidR="006B61CE" w:rsidRDefault="006B61CE">
      <w:r>
        <w:t>-Grecia por condiciones materiales y culturales {filosofía griega antigua}</w:t>
      </w:r>
    </w:p>
    <w:p w14:paraId="660B30ED" w14:textId="0C0DB636" w:rsidR="009D7B91" w:rsidRDefault="009D7B91">
      <w:r>
        <w:t>-</w:t>
      </w:r>
      <w:r w:rsidR="00B17EAF">
        <w:t>Jonia como región histórica de Asia Menor, en la antigua ciudad estado de Mileto. En la costa occidental de Asia Menor (en lo que es actualmente la provincia de Aydin &lt;mileto&gt; en Turquía) y se ubica a orillas del Mar Egeo.</w:t>
      </w:r>
    </w:p>
    <w:p w14:paraId="51238D08" w14:textId="07958A19" w:rsidR="006B61CE" w:rsidRDefault="006B61CE">
      <w:r>
        <w:t>Preguntas filosóficas (no poseen respuesta definitiva -&gt; requieren de aclaración previa y planteamiento de otras preguntas relacionadas</w:t>
      </w:r>
    </w:p>
    <w:p w14:paraId="33DA0907" w14:textId="39C301C4" w:rsidR="006B61CE" w:rsidRDefault="006B61CE">
      <w:r>
        <w:t>Actitud filosófica: Totalizadora, radical, analítica, racional, problemática, crítica</w:t>
      </w:r>
    </w:p>
    <w:p w14:paraId="102C5246" w14:textId="0D6E633E" w:rsidR="00A65414" w:rsidRDefault="00A65414">
      <w:r>
        <w:t>Disciplinas filosóficas: Ontología, Antropología filosófica, Gnoseología, Epistemología, Axiología, Ética, Estética, Filosofía política, Lógica</w:t>
      </w:r>
    </w:p>
    <w:p w14:paraId="6D162A6E" w14:textId="77777777" w:rsidR="00883E8E" w:rsidRDefault="00883E8E"/>
    <w:p w14:paraId="11E5B431" w14:textId="46E4E460" w:rsidR="009D7B91" w:rsidRDefault="009D7B91">
      <w:r>
        <w:t>Alfabetización: Región histórica (</w:t>
      </w:r>
      <w:r w:rsidRPr="009D7B91">
        <w:t>Se usa para dejar claro que tuvo relevancia en el pasado, pero que ya no tiene una existencia política actual.</w:t>
      </w:r>
      <w:r>
        <w:t>)</w:t>
      </w:r>
      <w:r w:rsidR="00B17EAF">
        <w:t xml:space="preserve">. Ciudad antigua/Histórica (x2), </w:t>
      </w:r>
    </w:p>
    <w:p w14:paraId="5C33F1F6" w14:textId="77777777" w:rsidR="009D7B91" w:rsidRDefault="009D7B91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lastRenderedPageBreak/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F052E"/>
    <w:rsid w:val="00570E99"/>
    <w:rsid w:val="006B61CE"/>
    <w:rsid w:val="00797504"/>
    <w:rsid w:val="00811D0B"/>
    <w:rsid w:val="00883E8E"/>
    <w:rsid w:val="009D7B91"/>
    <w:rsid w:val="00A65414"/>
    <w:rsid w:val="00AA43E3"/>
    <w:rsid w:val="00B048CC"/>
    <w:rsid w:val="00B17EAF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2025-10-04T01:17:00Z</dcterms:modified>
</cp:coreProperties>
</file>