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070F" w14:textId="5007F66A" w:rsidR="00536BBA" w:rsidRDefault="00931640">
      <w:r>
        <w:t>Se van a utilizar ciertas fuentes de la RAE (Mediante obras digitalizadas)</w:t>
      </w:r>
    </w:p>
    <w:p w14:paraId="731A409F" w14:textId="0737648D" w:rsidR="00931640" w:rsidRDefault="00931640">
      <w:r>
        <w:t>&lt;3l1&gt;</w:t>
      </w:r>
    </w:p>
    <w:p w14:paraId="7C9DB3FB" w14:textId="6EE8C6A9" w:rsidR="00931640" w:rsidRDefault="00931640">
      <w:r>
        <w:t>Uso de la letra mayúscula</w:t>
      </w:r>
    </w:p>
    <w:p w14:paraId="2AF7EF8B" w14:textId="6B46FA51" w:rsidR="00E34948" w:rsidRDefault="00C14714">
      <w:r>
        <w:t>Mayúscula y minúscula como dos configuraciones distintas que las letras de nuestro abecedario pueden adoptar (Dicha distinción es inexistente en otros alfabetos como el hebreo o el árabe). Las mayúsculas difieren de las minúsculas en tamaño (y a veces, también en el dibujo =&gt; se ve reflejado en el abecedario donde para cada una de las letras se ofrecen ambas formas)</w:t>
      </w:r>
      <w:r>
        <w:br/>
        <w:t>*Letras capitales como un tipo de letra mayúscula*</w:t>
      </w:r>
      <w:r w:rsidR="00E34948">
        <w:br/>
        <w:t>*capitales clásicas – rústicas/mayúsculas rústicas*</w:t>
      </w:r>
    </w:p>
    <w:p w14:paraId="0BFD8C24" w14:textId="0593EED5" w:rsidR="00E25A67" w:rsidRDefault="00E25A67">
      <w:r>
        <w:t>Entonces el uso distintivo de las minúsculas y mayúsculas es una convención estrictamente grafica que solo se da en algunos sistemas de escritura y carece de correlato en el plano fónico &gt; M y m representan los mismos fonemas y se tratan de variantes formales de un mismo grafema y por ende su equivalencia oral es idéntica pero no significa que su empleo sea indistinto y puedan intercambiarse libremente. Siendo que la mayúscula se ha establecido como el término marcado, restringido, de la oposición y el español, así como otras lenguas han consolidado y condicionado su empleo. Están sujetas al cambio al ser convencionales. Además, el uso de las mayúsculas influye, como en tantos otros aspectos de la ortografía, el peso de la tradición e intervienen otros muchos factores.</w:t>
      </w:r>
      <w:r w:rsidR="00587161">
        <w:br/>
        <w:t>*Signos ortográficos: virgulilla*</w:t>
      </w:r>
    </w:p>
    <w:p w14:paraId="5253F0FE" w14:textId="25F84DC4" w:rsidR="00587161" w:rsidRDefault="00587161">
      <w:r>
        <w:t xml:space="preserve">Morfología: En la mayúscula </w:t>
      </w:r>
      <w:r w:rsidR="00AC5694">
        <w:t>de las letras ‘i’ y ‘j’ carece de punto sobreescrito característico de su forma minúscula (usualmente, puesto que se puede emplear punto sobre la i para facilitar legibilidad)</w:t>
      </w:r>
      <w:r w:rsidR="00AC5694">
        <w:br/>
        <w:t>Dígrafos ‘ch, gu, ll, y qu’, signos formados por dos letras, se emplean en mayúscula al inicio de una palabra escrita con minúscula, solo adopta forma mayúscula el primero de sus componentes (ejemplos en *1*)</w:t>
      </w:r>
    </w:p>
    <w:p w14:paraId="4E7E0623" w14:textId="6883311F" w:rsidR="00AC5694" w:rsidRDefault="00AC5694">
      <w:r>
        <w:t>*Dígrafos*: Unión de dos letras que juntas representan un solo sonido, En español: los dígrafos más comunes son ‘ch’, ‘ll’, ‘rr’, ‘qu’ y ‘gu’.</w:t>
      </w:r>
    </w:p>
    <w:p w14:paraId="6BC9583F" w14:textId="5ED42E52" w:rsidR="00544AF5" w:rsidRDefault="00544AF5">
      <w:r>
        <w:t xml:space="preserve">Usos: Uso de mayúscula inicial por puntuación &gt; 1. </w:t>
      </w:r>
      <w:r w:rsidR="0034248F">
        <w:t>La 1ra palabra de un escrito o la que aparece después de un punto, con independencia que pueda estar precedida de un signo de apertura de paréntesis, comillas, interrogación o exclamación, pero si el primer elemento es una cifra, la siguiente palabra debe escribirse con minúscula</w:t>
      </w:r>
      <w:r>
        <w:t xml:space="preserve"> (ejemplos en *2*)</w:t>
      </w:r>
    </w:p>
    <w:p w14:paraId="36673219" w14:textId="4A8F0E8F" w:rsidR="00544AF5" w:rsidRDefault="00544AF5">
      <w:r>
        <w:t xml:space="preserve">2. La primera palabra </w:t>
      </w:r>
      <w:r w:rsidR="0034248F">
        <w:t>que sigue a los puntos suspensivos cuando estos cierran el enunciado, pero si el enunciado continúa tras ellos, la palabra que los sigue se escribe con inicial minúscula.</w:t>
      </w:r>
      <w:r>
        <w:t xml:space="preserve"> &lt;*3*&gt;</w:t>
      </w:r>
      <w:r w:rsidR="00A93A83">
        <w:br/>
        <w:t>OBS: También se puede expresar como “después de los puntos suspensivos cuando finaliza una oración. En caso contrario, la palabra que sigue se escribirá con minúscula”</w:t>
      </w:r>
    </w:p>
    <w:p w14:paraId="119B811D" w14:textId="5BF89B6F" w:rsidR="0034248F" w:rsidRDefault="0034248F">
      <w:r>
        <w:t>3. En frases interrogativas y exclamativas</w:t>
      </w:r>
      <w:r>
        <w:br/>
        <w:t>3.1 Si la pregunta o la exclamación constituyen la totalidad del enunciado, y sus signos de cierre equivalen a un punto, la primera palabra de la pregunta o la exclamación se escribe con inicial mayúscula, así como la palabra que inicia la oración &lt;*4*&gt;</w:t>
      </w:r>
    </w:p>
    <w:p w14:paraId="6B5C3441" w14:textId="2A392501" w:rsidR="00DD7DB4" w:rsidRDefault="00DD7DB4">
      <w:r>
        <w:t xml:space="preserve">*signos de cierre*: </w:t>
      </w:r>
    </w:p>
    <w:p w14:paraId="4EE37796" w14:textId="1C623E5F" w:rsidR="00A93A83" w:rsidRDefault="0034248F">
      <w:r>
        <w:lastRenderedPageBreak/>
        <w:t>3.2 Cuando la pregunta o la exclamación solo constituye una parte del enunciado</w:t>
      </w:r>
      <w:r>
        <w:br/>
        <w:t>3.2.1 Si la pregunta o la exclamación inicia el enunciado, la palabra que sigue al signo de apertura se escribe con mayúscula y la que sigue al signo de cierre con minúscula</w:t>
      </w:r>
      <w:r w:rsidR="00A93A83">
        <w:t>. También cuando se suceden varias preguntas o exclamaciones breves constituyentes de un único enunciado y que se separan unas de otras por signos de coma o de punto y coma &lt;5&gt; en ese mismo caso, si cada pregunta se considera un enunciado independientes, deberá iniciarse con mayúscula</w:t>
      </w:r>
      <w:r w:rsidR="00A93A83">
        <w:br/>
        <w:t>3.2.2 Si la pregunta o la exclamación no está situada al comienzo del enunciado, la palabra que sigue al sigo de apertura de interrogación o exclamación se escribe con minúscula &lt;6&gt;</w:t>
      </w:r>
      <w:r w:rsidR="00A93A83">
        <w:br/>
        <w:t>OBS: 3.2.1 También se puede expresar como: Después de los signos de cierre de interrogación y de exclamación, salvo que se interponga otro signo es minúscula &lt;me imagino, no equivalente a un punto&gt;</w:t>
      </w:r>
    </w:p>
    <w:p w14:paraId="2D4D21EB" w14:textId="6A57CC12" w:rsidR="00CB165F" w:rsidRDefault="00CB165F">
      <w:r>
        <w:t>*signos de apertura*</w:t>
      </w:r>
    </w:p>
    <w:p w14:paraId="299C9FDB" w14:textId="08B49C24" w:rsidR="00A93A83" w:rsidRDefault="00A93A83">
      <w:r>
        <w:t>4. Después de los dos puntos, debe comenzarse el texto con mayúscula cuando estos anuncian/empiezan el comienzo de una unidad con independencia de sentido</w:t>
      </w:r>
      <w:r>
        <w:br/>
        <w:t>4.1 Tras los dos puntos que siguen a la fórmula de encabezamiento o saludo (fórmulas de soludo) ya sea de una carta, envío postal, fax o correo electrónico &lt;7&gt;</w:t>
      </w:r>
      <w:r w:rsidR="00CB165F">
        <w:br/>
        <w:t>4.2 Citas textuales (palabras textuales, epígrafes/subtítulos de un libro o documento o los elementos de una enumeración en forma de lista, cuando el texto explicativo que los sigue comienza en la misma línea) &lt;exceptuando si la cita comienza con puntos suspensivos&gt; *8*</w:t>
      </w:r>
      <w:r w:rsidR="00CB165F">
        <w:br/>
        <w:t>4.3 Palabras como ‘ejemplo, advertencia, nota’, etc., cunado preceden a enunciados con plena independencia sintáctica y de sentido *9*</w:t>
      </w:r>
      <w:r w:rsidR="00CB165F">
        <w:br/>
        <w:t>4.4 Tras los dos puntos que introducen una explicación en uno o más párrafos independientes, normalmente precedidos de expresiones anunciativas como ‘a continuación’ o ‘siguiente(s)’:</w:t>
      </w:r>
    </w:p>
    <w:p w14:paraId="31FD04B9" w14:textId="52AB0326" w:rsidR="00CB165F" w:rsidRDefault="00CB165F">
      <w:r>
        <w:t>-</w:t>
      </w:r>
    </w:p>
    <w:p w14:paraId="19F76EFC" w14:textId="1BF55564" w:rsidR="00CB165F" w:rsidRDefault="00CB165F">
      <w:r>
        <w:t>&lt;3l2&gt;</w:t>
      </w:r>
    </w:p>
    <w:p w14:paraId="40C2082B" w14:textId="2DE41D2C" w:rsidR="006B162D" w:rsidRDefault="003E4C8D">
      <w:r>
        <w:t>Mayúscula inicial y mayúscula en palabras, enunciados o textos completos</w:t>
      </w:r>
      <w:r w:rsidR="006B162D">
        <w:t>: siendo que las mayúsculas completas se dan en ciertos contextos (claro que en la escritura ordinario, la letra base es la minúscula).</w:t>
      </w:r>
    </w:p>
    <w:p w14:paraId="1BE94D19" w14:textId="43D67173" w:rsidR="006B162D" w:rsidRDefault="006B162D">
      <w:r>
        <w:t>Mayúscula y signos diacríticos: Actualmente no hay impedimento alguno para que todas las letras, mayúsculas y minúsculas, se escriban con diacríticos si deben llevarlos según las normas ortográficas (dependientes o independientes de la puntuación). Solamente las siglas escritas íntegramente en mayúsculas no llevan nunca tilde (siquiera cuando la letra en la que recae el acento prosódico de la sigla es la inicial de una palabra que se acentúa gráficamente en la expresión desarrollada)</w:t>
      </w:r>
      <w:r w:rsidR="009139E4">
        <w:br/>
        <w:t xml:space="preserve">No obstante, </w:t>
      </w:r>
      <w:r w:rsidR="00E84ABE">
        <w:t xml:space="preserve">los acrónimos </w:t>
      </w:r>
      <w:r w:rsidR="00237A9F">
        <w:t>se pueden someter como cualquier palabra, a las reglas de la acentuación grafica (tanto en minúsculas o mayúsculas)</w:t>
      </w:r>
    </w:p>
    <w:p w14:paraId="0C79E93D" w14:textId="3777BD9E" w:rsidR="00E84ABE" w:rsidRDefault="00E84ABE">
      <w:r>
        <w:t>*acrónimos/siglas*: ‘sigla’ al signo lingüístico (tanto plural o singular son intercambiables) formado por las letras iniciales de cada uno de los términos que integran una expresión compleja como a cada una de esas letras iniciales, de ahí que pueda decirse ciertos ejemplos *13*</w:t>
      </w:r>
      <w:r w:rsidR="00F34CD8">
        <w:t xml:space="preserve">. Entonces como sucede, la secuencia de letras que conforman la sigla presenta una estructura no pronunciable como palabra, se recurre en su lectura al deletreo de los grafemas que la componen, lo que constituye uno de los rasgos más característicos de las siglas prototípicas. Sin embargo, hay siglas que presentan una </w:t>
      </w:r>
      <w:r w:rsidR="00F34CD8">
        <w:lastRenderedPageBreak/>
        <w:t>estructura que permite su pronunciación como palabras &gt; Acrónimos, como el conjunto especial de siglas cuya estructura se acomoda a los patrones silábicos característicos del español.</w:t>
      </w:r>
      <w:r w:rsidR="00F34CD8">
        <w:br/>
        <w:t>-Por ende los acrónimos que aparecen escritos enteramente con mayúsculas por su condición de siglas (OVNI, SIDA, UNESCO, UNICEF) acaban de lexicalizarse (esto es, incorporarse al léxico general del idioma)</w:t>
      </w:r>
    </w:p>
    <w:p w14:paraId="11AE5CD1" w14:textId="0125C49B" w:rsidR="00CB165F" w:rsidRDefault="00CB165F">
      <w:r>
        <w:t xml:space="preserve">Usos de la mayúscula </w:t>
      </w:r>
      <w:r w:rsidR="002F2787">
        <w:t xml:space="preserve">inicial </w:t>
      </w:r>
      <w:r>
        <w:t>independiente de la puntuación: Cuestiones meramente de convencionalidad dispuestas por la RAE &lt;cuestiones generales y otras&gt;</w:t>
      </w:r>
    </w:p>
    <w:p w14:paraId="12F53F85" w14:textId="51E418D8" w:rsidR="000514BB" w:rsidRDefault="002F2787">
      <w:r>
        <w:t xml:space="preserve">Usos de la letra minúscula </w:t>
      </w:r>
    </w:p>
    <w:p w14:paraId="42E2F018" w14:textId="12AB3535" w:rsidR="006B162D" w:rsidRDefault="006B162D">
      <w:r>
        <w:t>*signos diacríticos*: Marcas que se añaden a una letra para diferenciarla de otra (o indicar un valor fonético o gramatical distintivo)</w:t>
      </w:r>
    </w:p>
    <w:p w14:paraId="4E9E6A97" w14:textId="4501C239" w:rsidR="000514BB" w:rsidRDefault="000514BB">
      <w:r>
        <w:t>La sílaba: Al aislar cualquier palabra polisílaba del español, no todas las sílabas que la componen se emiten y se perciben con el mismo relieve. Una de ellas destaca en el conjunto y resulta más perceptible que las demás &gt; El acento</w:t>
      </w:r>
    </w:p>
    <w:p w14:paraId="55B3E58B" w14:textId="3A77E28E" w:rsidR="000514BB" w:rsidRDefault="000514BB">
      <w:r>
        <w:t>El acento es un rasgo prosódico</w:t>
      </w:r>
      <w:r w:rsidR="00CC454B">
        <w:t>: Propiedad fónica que afecta a unidades lingüísticas más amplias que el fonema de ahí que también se denomine ‘acento prosódico’ &lt;uno de los muchos rasgos prosódicos&gt;</w:t>
      </w:r>
    </w:p>
    <w:p w14:paraId="0DDCA7DC" w14:textId="55425F3A" w:rsidR="00CC454B" w:rsidRDefault="00CC454B">
      <w:r>
        <w:t>*rasgo prosódico* (perteneciente a la prosodia)</w:t>
      </w:r>
    </w:p>
    <w:p w14:paraId="77CF8907" w14:textId="236EC76A" w:rsidR="00CC454B" w:rsidRDefault="00CC454B">
      <w:r>
        <w:t>El sistema ortográfico del español dispone de un signo diacrítico en forma de rayita oblicua (‘) que, colocado sobre una vocal, indica que la sílaba de la que dicha vocal forma parte es la que porta el acento prosódico de la palabra. &lt;dicho signo se denomina tilde&gt;</w:t>
      </w:r>
    </w:p>
    <w:p w14:paraId="4BEA77EB" w14:textId="144AF2FD" w:rsidR="00CC454B" w:rsidRDefault="00CC454B">
      <w:r>
        <w:t>Acento prosódico: Caracterizaciones (fonética, fonológica</w:t>
      </w:r>
      <w:r w:rsidR="00C05581">
        <w:t>)</w:t>
      </w:r>
      <w:r w:rsidR="00C05581">
        <w:br/>
        <w:t>De fonológica: Por la posición variable y en gran parte como consecuencia de ello, el acento en español se caracteriza por su capacidad de distinguir palabras de otro modo idénticas (mismas grafías). Por lo que este rasgo prosódico tiene en nuestra lengua valor fonológico: De modo que la tilde diferencia palabras que a pesar de contener las mismas grafías, se oponen entre sí (tónicas-átonas), además, pertenecen a categorías gramaticales distintas *10*. Por ende el acento es distintivo (acentuación diacrítica &lt;tilde distintiva o diacrítica&gt;</w:t>
      </w:r>
    </w:p>
    <w:p w14:paraId="4FED228B" w14:textId="3CFB4935" w:rsidR="00C05581" w:rsidRDefault="00C05581">
      <w:r>
        <w:t xml:space="preserve">*diacrítica, diacrítico* </w:t>
      </w:r>
      <w:hyperlink r:id="rId5" w:history="1">
        <w:r w:rsidRPr="00C05581">
          <w:rPr>
            <w:rStyle w:val="Hipervnculo"/>
          </w:rPr>
          <w:t>diacritica - Buscar con Google</w:t>
        </w:r>
      </w:hyperlink>
    </w:p>
    <w:p w14:paraId="723AF518" w14:textId="01253C27" w:rsidR="00C05581" w:rsidRDefault="00C05581">
      <w:r>
        <w:t>Funciones del acento prosódico: contrastiva, distintiva, culminativa</w:t>
      </w:r>
      <w:r w:rsidR="00D43776">
        <w:br/>
        <w:t>Acentos con y sin repercusión ortográfica: Se alude únicamente al acento léxico como el acento primario que opera en el marco de la palabra al momento de hablar del acento prosódico</w:t>
      </w:r>
    </w:p>
    <w:p w14:paraId="040D6883" w14:textId="64CAF763" w:rsidR="00D43776" w:rsidRDefault="00D43776">
      <w:r>
        <w:t>Sílaba (unidad lingüística sobre la que recae el acento prosódico): Siendo el fonema como un sonido pronunciado (creo) entonces la sílaba es el sonido o conjunto de sonidos pronunciados en un solo golpe de voz &lt;sucesivos&gt;</w:t>
      </w:r>
    </w:p>
    <w:p w14:paraId="5749CE39" w14:textId="7018EDF3" w:rsidR="00D43776" w:rsidRDefault="00D43776">
      <w:r>
        <w:t>Estructura de la silaba: En español el núcleo solo puede estar constituido por elemento vocálicos y dos márgenes silábicos consonánticos. Uno que precede al núcleo y otro que lo sigue.</w:t>
      </w:r>
      <w:r w:rsidR="005F7C2A">
        <w:t xml:space="preserve"> El núcleo de la sílaba debe estar constituido por al menos una vocal y puede estar integrado por un máximo de tres *11* y los márgenes (ambos) pueden estar formado por una o más consonantes.</w:t>
      </w:r>
    </w:p>
    <w:p w14:paraId="1213859A" w14:textId="06DD047D" w:rsidR="005F7C2A" w:rsidRDefault="005F7C2A">
      <w:r>
        <w:t>Secuencias vocálicas &lt;todos desde el punto de vista articulatorio&gt;</w:t>
      </w:r>
    </w:p>
    <w:p w14:paraId="01BBAD6C" w14:textId="27DFFAD4" w:rsidR="005F7C2A" w:rsidRDefault="005F7C2A">
      <w:r>
        <w:lastRenderedPageBreak/>
        <w:t>Diptongo: “</w:t>
      </w:r>
      <w:r w:rsidRPr="005F7C2A">
        <w:t>La articulación de estas secuencias vocálicas como hiatos o como diptongos depende de diversos factores, como la procedencia geográfica o social de los hablantes, la velocidad de emisión, las voces concretas de que se trate (pues en ello influyen a veces la etimología o la analogía con voces de la misma familia), etc. Así, para otros muchos hispanohablantes, especialmente si son originarios de zonas como México, Centroamérica y parte de las áreas caribeña y andina, las palabras de los ejemplos anteriores no se pronuncian con hiato, sino con diptongo</w:t>
      </w:r>
      <w:r>
        <w:t>”  *12*</w:t>
      </w:r>
      <w:r w:rsidR="00D20BB2">
        <w:br/>
        <w:t>Triptongo</w:t>
      </w:r>
      <w:r w:rsidR="00D20BB2">
        <w:br/>
        <w:t xml:space="preserve">Hiatos (desde el punto de vista articulatorio): Los hiatos simples de VA + VA pueden ser iguales o </w:t>
      </w:r>
      <w:r w:rsidR="00CD2E5C">
        <w:t>diferentes,</w:t>
      </w:r>
      <w:r w:rsidR="00D20BB2">
        <w:t xml:space="preserve"> pero VC + VC son iguales.</w:t>
      </w:r>
    </w:p>
    <w:p w14:paraId="597AB3FF" w14:textId="77777777" w:rsidR="00CD2E5C" w:rsidRDefault="00CD2E5C"/>
    <w:p w14:paraId="770D8388" w14:textId="4B48D29C" w:rsidR="00CD2E5C" w:rsidRDefault="00CD2E5C">
      <w:r>
        <w:t xml:space="preserve">Sílabas tónicas y sílabas átonas (+ sílabas libres y trabadas): Tónicas que portan el acento léxico/primario y átonas que </w:t>
      </w:r>
      <w:r w:rsidR="00EB153B">
        <w:t>carecen,</w:t>
      </w:r>
      <w:r>
        <w:t xml:space="preserve"> pero en toda palabra acentuada existe (con muy pocas excepciones) una única sílaba tónica, siendo el resto consideradas átonas</w:t>
      </w:r>
    </w:p>
    <w:p w14:paraId="3161E183" w14:textId="77777777" w:rsidR="00EA7C5D" w:rsidRDefault="00EA7C5D"/>
    <w:p w14:paraId="308D00D9" w14:textId="47D5FDFE" w:rsidR="00EA7C5D" w:rsidRDefault="00EA7C5D">
      <w:r>
        <w:t xml:space="preserve">Palabras (unidad lingüística de referencia desde el punto de vista acentual): Como el segmento de cadena hablada que se refleja en la escritura entre dos espacios en blanco, la </w:t>
      </w:r>
      <w:r w:rsidR="00EB153B">
        <w:t>unidad básica</w:t>
      </w:r>
      <w:r>
        <w:t xml:space="preserve"> que se toma como referencia desde el punto de vista acentual. Es una unidad significativa aislable, que en la cadena hablada se pronuncia, bien con acento propio como ‘carro’, bien sin acento como ‘su’, en caso en que debe apoyarse en otra palabra próxima que sí se acentúe: ‘su casa’</w:t>
      </w:r>
      <w:r w:rsidR="00237A9F">
        <w:t>. Todas las palabras acentuadas presentan, con muy pocas excepciones, un único acento léxico o primario (solamente poseen una sílaba tónica)</w:t>
      </w:r>
      <w:r w:rsidR="00237A9F">
        <w:br/>
        <w:t>Clases de palabras por su tonicidad o atonicidad (en contraste, las palabras tónicas poseen 1 mientras que las inacentuadas o palabras átonas únicamente por silabas átonas)</w:t>
      </w:r>
    </w:p>
    <w:p w14:paraId="0B4EA062" w14:textId="77777777" w:rsidR="005775EB" w:rsidRDefault="005775EB"/>
    <w:p w14:paraId="508DB393" w14:textId="31E88E36" w:rsidR="005775EB" w:rsidRDefault="005775EB">
      <w:r>
        <w:t>Categorias gramaticales y accidentes gramaticales: Los accidentes gramaticales son modificaciones que sufren ciertas palabras (como verbos, sustantivos, adjetivos, etc.) para expresar información gramatical, como género; número; tiempo; modo y persona.</w:t>
      </w:r>
      <w:r>
        <w:br/>
        <w:t>Mientras que la categoría gramatical es el grupo al que pertenece una palabra</w:t>
      </w:r>
      <w:r w:rsidR="00575CDA">
        <w:t xml:space="preserve"> (como “verbo”) &gt; Los accidentes gramaticales son variaciones dentro de una categoría gramatical.</w:t>
      </w:r>
    </w:p>
    <w:p w14:paraId="5F9B0452" w14:textId="67184D60" w:rsidR="00234A4E" w:rsidRDefault="00234A4E">
      <w:r>
        <w:t xml:space="preserve">Morfemas: Raíz y afijos &gt; </w:t>
      </w:r>
      <w:r w:rsidR="00DC5FD7">
        <w:br/>
        <w:t>Morfema ligado: El morfema que debe aparecer asociado a otro u otros para constituir una palabra. Son ligados los afijos (-s, ción, …) y elementos compositivos cultos (filo-/-‘filo). También se consideran morfemas ligados las raíces que necesitan la adición de afijos flexivos para constituir palabras, como cas- (raíz de casa)</w:t>
      </w:r>
      <w:r w:rsidR="00DC5FD7">
        <w:br/>
      </w:r>
      <w:r>
        <w:t>Raíz es ‘morfema de significado léxico que aporta el contenido léxico fundamental de la palabra, generalmente compartido por todas las voces de una misma “familia léxica” *ejemplo en 14*</w:t>
      </w:r>
      <w:r w:rsidR="00DC5FD7">
        <w:t>.</w:t>
      </w:r>
      <w:r w:rsidR="00DC5FD7">
        <w:br/>
        <w:t xml:space="preserve">Afijo es el morfema ligado que aporta algún contenido, sea léxico (-ista </w:t>
      </w:r>
      <w:r w:rsidR="008F28C3">
        <w:t xml:space="preserve">en “europe-ísta” como ‘partidario de’) o gramatical (-s en “libro-s” como ‘plural’), a la base a la que se adjunta. Siendo los afijos los morfemas que quedan en la palabra una vez aislada la raíz. Pueden ser derivados o </w:t>
      </w:r>
      <w:r w:rsidR="00894960">
        <w:t>flexivos</w:t>
      </w:r>
      <w:r w:rsidR="00894960">
        <w:br/>
        <w:t>&gt;Afijo deri</w:t>
      </w:r>
      <w:r w:rsidR="00AD1442">
        <w:t>v</w:t>
      </w:r>
      <w:r w:rsidR="00894960">
        <w:t>ativo: Expresa algún ‘significado léxico’ (cualidad, acción, lugar, etc.) y que se un</w:t>
      </w:r>
      <w:r w:rsidR="00824BE0">
        <w:t>e</w:t>
      </w:r>
      <w:r w:rsidR="00894960">
        <w:t xml:space="preserve"> a una “base de derivación” para formar una nueva palabra derivada (como en arte + -ista &gt; artista). La </w:t>
      </w:r>
      <w:r w:rsidR="00894960">
        <w:lastRenderedPageBreak/>
        <w:t>adjunción de un afijo derivativo provoca cambios en el significado. Clasificación por su posición respecto de la raíz 1. Prefijos, 2. Sufijos, 3. Infijos, 4. Interfijos</w:t>
      </w:r>
    </w:p>
    <w:p w14:paraId="2BF881CA" w14:textId="3ADBF4C6" w:rsidR="00824BE0" w:rsidRDefault="00824BE0">
      <w:r>
        <w:t>*Base de derivación*: Segmento morfológico, sea simple (bell-eza), sea complejo (internacionaliza-ción), al que se le aplica un proceso morfológico de formación de palabras. En esta interpretación, la base del sufijo -ero casero coindice con la raíz cas-.</w:t>
      </w:r>
    </w:p>
    <w:p w14:paraId="006DA113" w14:textId="05231DCE" w:rsidR="00824BE0" w:rsidRDefault="00824BE0">
      <w:r>
        <w:t>Prefijo: Afijo derivativo que se antepone a la ‘base de derivación’ *15*. Los prefijos no cambian la categoría de la base, pero modifican su significado.</w:t>
      </w:r>
      <w:r>
        <w:br/>
        <w:t>Sufijo: Afijo derivativo que se pospone a una ‘base de derivación’ *16*. Los sufijos suelen modificar la categoría y el significado de la base a la que se adjuntan *17*</w:t>
      </w:r>
      <w:r w:rsidR="001C4997">
        <w:t>. No obstante algunos afijos mantienen la categoría gramatical *18*</w:t>
      </w:r>
      <w:r w:rsidR="001C4997">
        <w:br/>
        <w:t>Infijo: Afijo derivativo tónico que se inserta en la raíz. En el español se considera infijo el diminutivo -it- que forma los diminutivos azuqu-ít-ar, carl-it-os. También se analizan en ocasiones como infijos el segmento -ot- de formaciones como arrib-ot-a y el constituyente -isim- en derivados como lej-ísim-os. No todos estos derivados son comunes en los países hispanohablantes.</w:t>
      </w:r>
      <w:r w:rsidR="001C4997">
        <w:br/>
        <w:t>Interfijo: Afijo derivativo que se añade entre la base y el sufijo o los sufijos restantes para formar una palabra derivada. He aquí algunos ejemplos: -c- (cancion-c-ita), -urr- (cant-urr-ear)</w:t>
      </w:r>
    </w:p>
    <w:p w14:paraId="10E40DCE" w14:textId="56E9A9A7" w:rsidR="00905BC0" w:rsidRDefault="00905BC0">
      <w:r>
        <w:t>*familia léxica*: Conjunto de palabras que comparten la misma raíz, como las series ‘casa, casero, casona, casita… o grande, grandioso, grandeza, engrandecer, agrandar’. En un sentido restringido, el término familia léxica se limita al conjunto de derivados que se forman a partir de una raíz dada, como los representados en las series anteriores.</w:t>
      </w:r>
    </w:p>
    <w:p w14:paraId="71CF5EE1" w14:textId="726EA196" w:rsidR="00A85E39" w:rsidRDefault="00AD1442">
      <w:r>
        <w:t xml:space="preserve">Afijo flexivo: Afijo que expresa propiedades gramaticales y da lugar a las variantes morfológicas de las palabras. Los afijos flexivos varían en función de la categoría léxica de la palabra a la que se adjuntan y figuran siempre al final de esta, tras los afijos derivativos, si los hubiera, y en un orden determinado. </w:t>
      </w:r>
      <w:r w:rsidR="00A85E39">
        <w:br/>
      </w:r>
    </w:p>
    <w:p w14:paraId="392D44AF" w14:textId="24142FED" w:rsidR="00A85E39" w:rsidRDefault="00A85E39">
      <w:r>
        <w:t>Así el nombre y en el adjetivo; el orden relativo de los afijos flexivos es género &gt; número *19*, mientras que en el verbo el orden es ‘vocal temática’ &gt; tiempo, aspecto, modo &gt; persona, número *20*</w:t>
      </w:r>
    </w:p>
    <w:p w14:paraId="3230A856" w14:textId="77777777" w:rsidR="00A85E39" w:rsidRDefault="00A85E39" w:rsidP="00A85E39">
      <w:r>
        <w:t>+ Las principales informaciones gramaticales expresadas por los afijos flexivos son: persona, número, género, tiempo, aspecto y modo</w:t>
      </w:r>
    </w:p>
    <w:p w14:paraId="5F649EE5" w14:textId="77777777" w:rsidR="00A85E39" w:rsidRDefault="00A85E39"/>
    <w:p w14:paraId="44B87CC6" w14:textId="24A3C6C8" w:rsidR="00234A4E" w:rsidRDefault="00365FC0">
      <w:r>
        <w:t>Aparentemente</w:t>
      </w:r>
      <w:r w:rsidR="00234A4E">
        <w:t>, la palabra ‘categoría gramatical’ posee múltiples definiciones y la principal es la que le concierne a la información gramatical expresada normalmente a través de los afijos flexivos</w:t>
      </w:r>
      <w:r>
        <w:t>, como el ‘género’, ‘número’, ‘persona’, ‘aspecto’, ‘tiempo, ‘modo’, etc. Cuyo puede valor puede cambiar en función de las relaciones sintácticas que establecen las palabras que los contienen. &lt;sinónimos: accidente gramatical que se define de la misma forma&gt;. Cada una de estas categorías expresa un número reducido de informaciones, que se presentan en paradigmas limitados.</w:t>
      </w:r>
    </w:p>
    <w:p w14:paraId="7E34472C" w14:textId="57C66701" w:rsidR="00365FC0" w:rsidRDefault="00365FC0">
      <w:r>
        <w:t>Clase de palabras: El conjunto o paradigma de palabras que comparten propiedades sintácticas fundamentales, así como determinadas características morfológicas y ciertos aspectos de su significado. Existen muchas agrupaciones de las clases de palabras en la historia de la gramática. En la actualidad es frecuente reconocer las siguientes:</w:t>
      </w:r>
      <w:r>
        <w:br/>
        <w:t>-Determinante (el, este)</w:t>
      </w:r>
      <w:r>
        <w:br/>
      </w:r>
      <w:r>
        <w:lastRenderedPageBreak/>
        <w:t>-Nombre (aire, prudencia)</w:t>
      </w:r>
      <w:r>
        <w:br/>
        <w:t>-Adjetivo (limpio, literario)</w:t>
      </w:r>
      <w:r>
        <w:br/>
        <w:t>-Pronombre (tú, quién)</w:t>
      </w:r>
      <w:r>
        <w:br/>
        <w:t>-Verbo (ser, hablar)</w:t>
      </w:r>
      <w:r>
        <w:br/>
        <w:t>-Adverbio (lejos, abiertamente)</w:t>
      </w:r>
      <w:r>
        <w:br/>
        <w:t>-Preposición (de, durante)</w:t>
      </w:r>
      <w:r>
        <w:br/>
        <w:t>-Conjunción (y, aunque)</w:t>
      </w:r>
      <w:r>
        <w:br/>
        <w:t>-Interjección (eh, vaya)</w:t>
      </w:r>
    </w:p>
    <w:p w14:paraId="2220CCC0" w14:textId="5C180F2D" w:rsidR="00DC47E4" w:rsidRDefault="00DC47E4">
      <w:r>
        <w:t>Algunos términos agrupan clases de palabras que aparecen a menudo divididas en la tradición (determinante engloba a artículo, verbo engloba a participio, etc.). Aún así, siempre se ha reconocido que los límites entre algunas de ellas no son del todo nítidos. Son especialmente polémicas las fronteras entre los pronombres, los determinantes y los adjetivos.</w:t>
      </w:r>
    </w:p>
    <w:p w14:paraId="64C67B76" w14:textId="52697868" w:rsidR="000119FD" w:rsidRDefault="00765851">
      <w:r>
        <w:t>-</w:t>
      </w:r>
    </w:p>
    <w:p w14:paraId="523A728F" w14:textId="77777777" w:rsidR="00765851" w:rsidRDefault="00765851" w:rsidP="00765851">
      <w:r>
        <w:t>3l3</w:t>
      </w:r>
    </w:p>
    <w:p w14:paraId="2749CABE" w14:textId="77777777" w:rsidR="00765851" w:rsidRDefault="00765851" w:rsidP="00765851">
      <w:r>
        <w:t>Sustantivos: Palabra que nombra a la persona, animal o cosa (es decir, a los seres animados o inanimados) y que puede estar constituido por uno o más morfemas (unidades mínima con significado)</w:t>
      </w:r>
      <w:r>
        <w:br/>
        <w:t>Reconocimiento del sustantivo *21*: Aspectos &gt; Acompañamiento de artículos, posesivos, numerales u otros determinantes., acompañado de adjetivos., terminaciones</w:t>
      </w:r>
      <w:r>
        <w:br/>
        <w:t xml:space="preserve">*22* Clases de sustantivo: Simple (presenta una sola raíz) </w:t>
      </w:r>
    </w:p>
    <w:p w14:paraId="54F398FD" w14:textId="77777777" w:rsidR="00765851" w:rsidRDefault="00765851" w:rsidP="00765851">
      <w:r>
        <w:t>*Clase (de palabras) transversal*: Siguiendo la definición anterior relacionada, son las clases de palabras que abarca varios grupos gramaticales tradicionales (adjetivos, sustantivos, verbos, etc.) en función de algún criterio sintáctico o semántico gramaticalmente relevante. Se suelen denominar ‘clases transversales’ porque forman paradigmas que se cruzan transversalmente con las clases de palabras tradicionales. Así, la clase de los cuantificadores se define por una propiedad semántica (expresar cantidad, grado o número), y agrupo sustantivos (una -docena- de huevos), determinantes (-muchos- libros) o adverbios (viene -siempre- en bicicleta)</w:t>
      </w:r>
    </w:p>
    <w:p w14:paraId="20410412" w14:textId="77777777" w:rsidR="00765851" w:rsidRDefault="00765851" w:rsidP="00765851">
      <w:r>
        <w:t>*22* Clases de sustantivo: Compuesto (presenta dos o más raíces), Individual (presenta un solo ser), colectivo (nombra a varios seres/nombra en singular un conjunto de seres homogéneos), propio (individualiza), común (generaliza), concreto (se percibe por los sentidos), abstracto (no se percibe por los sentidos)</w:t>
      </w:r>
    </w:p>
    <w:p w14:paraId="7F842A98" w14:textId="471637D6" w:rsidR="00765851" w:rsidRDefault="00765851" w:rsidP="00765851">
      <w:r>
        <w:t>Formación del género y del número:</w:t>
      </w:r>
      <w:r>
        <w:br/>
        <w:t>Género de los sustantivos es una propiedad gramatical que los clasifica como masculinos o femeninos. Suelen ser masculinos los sustantivos terminados en -o (ojo) y suelen ser femeninos los terminados en -a (tijera) pero existen sustantivos masculinos terminados en -a y viceversa. *23*</w:t>
      </w:r>
    </w:p>
    <w:p w14:paraId="354000F7" w14:textId="1D8336A8" w:rsidR="001C6E22" w:rsidRDefault="00765851" w:rsidP="00765851">
      <w:r>
        <w:t>Criterios de formación de género: Morfológico &gt; La palabra presenta un sufijo que expresa el genero *24*</w:t>
      </w:r>
      <w:r w:rsidR="001C6E22">
        <w:br/>
        <w:t>Determinantes: Categorías gramaticales variables (presentan accidentes gramaticales-categorias gramaticales) que acompañan al sustantivo para precisar y actualizar el significado de este. En consecuencia, concuerdan en género y número con el sustantivo, Se clasifican en: artículos, posesivos, demostrativos y numerales</w:t>
      </w:r>
    </w:p>
    <w:p w14:paraId="6BD25539" w14:textId="4F871C81" w:rsidR="001C6E22" w:rsidRDefault="001C6E22" w:rsidP="001C6E22">
      <w:r>
        <w:lastRenderedPageBreak/>
        <w:t>&gt; Artículo: Palabra variable que se antepone al sustantivo y concuerda con este, el genero y numero.</w:t>
      </w:r>
      <w:r w:rsidR="008F032B">
        <w:br/>
        <w:t>*25* Clases de artículos: Definidos (para referir a un sustantivo conocido), Indefinidos (Indica a sustantivos desconocidos)</w:t>
      </w:r>
    </w:p>
    <w:p w14:paraId="164D9BD2" w14:textId="3A5F75AC" w:rsidR="002C384C" w:rsidRDefault="002C384C" w:rsidP="001C6E22">
      <w:r>
        <w:t>-</w:t>
      </w:r>
    </w:p>
    <w:p w14:paraId="49F68433" w14:textId="2E715456" w:rsidR="002C384C" w:rsidRDefault="002C384C" w:rsidP="001C6E22">
      <w:r>
        <w:t>3l4 *26* Clases de artículos: Contractos (se forma con la unión del artículo ‘el’ y las preposiciones ‘a’ y ‘de’</w:t>
      </w:r>
      <w:r w:rsidR="000576C8">
        <w:t>)</w:t>
      </w:r>
    </w:p>
    <w:p w14:paraId="4F867C0D" w14:textId="6E528A07" w:rsidR="000576C8" w:rsidRDefault="000576C8" w:rsidP="001C6E22">
      <w:r>
        <w:t>Preposición: Palabra invariable que carece de genero y numero. Su función es relacionar palabras. Tiene inventario cerrado, es decir, posee un número limitado de palabras; además, su significado depende del contexto. *27*</w:t>
      </w:r>
    </w:p>
    <w:p w14:paraId="3AF8BF8B" w14:textId="26B4239E" w:rsidR="000576AF" w:rsidRDefault="00C13137" w:rsidP="001C6E22">
      <w:r>
        <w:t>Adjetivos: Clase de palabras que modifica al sustantivo y se predica de él aportando diversos significados (describe cualidades o características del mismo). Adjetivo desde el punto de vista morfológico, es una categoría variable que acepta morfemas de género y número</w:t>
      </w:r>
      <w:r>
        <w:br/>
        <w:t>Adjetivo desde el punto de vista sintáctico: (aún no)</w:t>
      </w:r>
    </w:p>
    <w:p w14:paraId="6021AD8C" w14:textId="77777777" w:rsidR="00C13137" w:rsidRDefault="00C13137" w:rsidP="001C6E22"/>
    <w:p w14:paraId="659FFA50" w14:textId="77777777" w:rsidR="00C13137" w:rsidRDefault="001C6E22" w:rsidP="00765851">
      <w:r>
        <w:br/>
      </w:r>
      <w:r w:rsidR="00C13137">
        <w:t>Sustantivos &gt; Criterios de formación de genero: Criterio sintactico</w:t>
      </w:r>
      <w:r>
        <w:t xml:space="preserve"> &gt; </w:t>
      </w:r>
    </w:p>
    <w:p w14:paraId="64F7AD81" w14:textId="5A562249" w:rsidR="002F1839" w:rsidRDefault="002F1839" w:rsidP="00765851">
      <w:r>
        <w:t xml:space="preserve">*28* </w:t>
      </w:r>
      <w:r w:rsidR="001C6E22">
        <w:t>1. Se antepone un determinante al sustantivo., 2. Se pospone un adjetivo al sustantivo (</w:t>
      </w:r>
      <w:r w:rsidR="001E7E76">
        <w:t xml:space="preserve">sustantivo </w:t>
      </w:r>
      <w:r w:rsidR="001C6E22">
        <w:t xml:space="preserve">epiceno) </w:t>
      </w:r>
    </w:p>
    <w:p w14:paraId="6351CB98" w14:textId="38E5DA62" w:rsidR="00765851" w:rsidRDefault="00C13137" w:rsidP="00765851">
      <w:r>
        <w:br/>
      </w:r>
      <w:r w:rsidR="002F1839">
        <w:t>*sustantivo epiceno*: A los nombres de un solo género que designan seres animados sin especificar su sexo. (así con el sust fem ‘hormiga’ puede hacerse referencia a un animal macho o a uno hembra).</w:t>
      </w:r>
    </w:p>
    <w:p w14:paraId="49B3148D" w14:textId="1EB70480" w:rsidR="002F1839" w:rsidRDefault="002F1839" w:rsidP="00765851">
      <w:r>
        <w:t>*heterónimo*: Palabra que se opone en género a otra de distinta raíz (Así, se dice que caballo y yegua son heterónimos, o que entre estas palabras se da una relación de ‘heteronimia’)</w:t>
      </w:r>
      <w:r w:rsidR="006173A9">
        <w:t xml:space="preserve"> &lt;recurso léxico que es poco frecuente pues la oposiciones de género suelen establecerse con recursos morfológicos&gt;</w:t>
      </w:r>
    </w:p>
    <w:p w14:paraId="69E71D13" w14:textId="28A6A10B" w:rsidR="006173A9" w:rsidRDefault="006173A9" w:rsidP="00765851">
      <w:r>
        <w:t>*29* Criterio lexicológico: Se usa una palabra diferente (heterónimo)</w:t>
      </w:r>
    </w:p>
    <w:p w14:paraId="2258EDCF" w14:textId="65651275" w:rsidR="006173A9" w:rsidRDefault="006173A9" w:rsidP="00765851">
      <w:r>
        <w:t xml:space="preserve">*30* </w:t>
      </w:r>
      <w:r w:rsidR="001E7E76">
        <w:t xml:space="preserve">Sustantivos: </w:t>
      </w:r>
      <w:bookmarkStart w:id="0" w:name="_Hlk213404805"/>
      <w:r w:rsidR="001E7E76">
        <w:t>&lt;independientemente del criterio&gt;</w:t>
      </w:r>
      <w:bookmarkEnd w:id="0"/>
      <w:r w:rsidR="001E7E76">
        <w:t xml:space="preserve"> </w:t>
      </w:r>
      <w:r>
        <w:t>Algunos sustantivos aceptan dos formas para señalar el genero femenino</w:t>
      </w:r>
      <w:r>
        <w:br/>
        <w:t xml:space="preserve">*31* </w:t>
      </w:r>
      <w:r w:rsidR="001E7E76">
        <w:t xml:space="preserve">&lt;independientemente del criterio&gt; </w:t>
      </w:r>
      <w:r>
        <w:t>Algunos sustantivos aceptan dos formas para señalar el género masculino</w:t>
      </w:r>
    </w:p>
    <w:p w14:paraId="25C74F02" w14:textId="6A2EBE4A" w:rsidR="006173A9" w:rsidRDefault="006173A9" w:rsidP="00765851">
      <w:r>
        <w:t>-</w:t>
      </w:r>
    </w:p>
    <w:p w14:paraId="274DDC86" w14:textId="3A684F2F" w:rsidR="006173A9" w:rsidRDefault="006173A9" w:rsidP="00765851">
      <w:r>
        <w:t>3l5</w:t>
      </w:r>
    </w:p>
    <w:p w14:paraId="37637BFD" w14:textId="32026D7F" w:rsidR="00BD02A9" w:rsidRDefault="00BD02A9" w:rsidP="00765851">
      <w:r>
        <w:t>*32* La variación del género y el significado de los sustantivos &gt; Clases de sustantivos: Ambiguo (el significado del sustantivo no varía sea masculino o femenino)</w:t>
      </w:r>
      <w:r>
        <w:br/>
        <w:t xml:space="preserve">Homónimo/Polisémico: El significado del sustantivo varía </w:t>
      </w:r>
      <w:r w:rsidR="00E16783">
        <w:t>de acuerdo con el</w:t>
      </w:r>
      <w:r>
        <w:t xml:space="preserve"> género</w:t>
      </w:r>
    </w:p>
    <w:p w14:paraId="65526045" w14:textId="0ACDCBE5" w:rsidR="00BD02A9" w:rsidRDefault="00BD02A9" w:rsidP="00765851">
      <w:r>
        <w:t>*33* Género de las siglas y los acrónimos: El articulo concuerda con el género del primer sustantivo que forma parte de la sigla o el acrónimo</w:t>
      </w:r>
    </w:p>
    <w:p w14:paraId="5648FD27" w14:textId="44BCFAF1" w:rsidR="00BD02A9" w:rsidRDefault="00BD02A9" w:rsidP="00765851">
      <w:r>
        <w:lastRenderedPageBreak/>
        <w:t xml:space="preserve">Número: Propiedad gramatical de los sustantivos y otras </w:t>
      </w:r>
      <w:r w:rsidR="00E71F6C">
        <w:t>categorías gramaticales que se presenta en dos formas: singular y plural. El número plural se puede formar con un morfema (-s o -es) o un determinante.</w:t>
      </w:r>
    </w:p>
    <w:p w14:paraId="13DB26D0" w14:textId="4E33E336" w:rsidR="00910021" w:rsidRDefault="00910021" w:rsidP="00765851">
      <w:r>
        <w:t xml:space="preserve">&lt;aplicación de la y/o: cuando nos referimos a ‘y’ significa que puede cumplir con uno sin necesario cumplir con lo otro o cumplir ambos. ‘o’ significa que puede cumplir con uno u </w:t>
      </w:r>
      <w:r w:rsidR="00B15F2E">
        <w:t>otro,</w:t>
      </w:r>
      <w:r>
        <w:t xml:space="preserve"> pero no ambos</w:t>
      </w:r>
      <w:r w:rsidR="00B15F2E">
        <w:t>. Ejemplo: terminada en -í o ú (claramente no ambos)&gt;</w:t>
      </w:r>
    </w:p>
    <w:p w14:paraId="142014D8" w14:textId="6B545CA7" w:rsidR="00B15F2E" w:rsidRDefault="00E71F6C" w:rsidP="00765851">
      <w:r>
        <w:t xml:space="preserve">Reglas para la formación de plural: 1. Se añade -s / Contextos: Palabras terminadas en vocal </w:t>
      </w:r>
      <w:r w:rsidR="002B2C65">
        <w:t xml:space="preserve">átona </w:t>
      </w:r>
      <w:r>
        <w:t>y en -á, -é, -ó</w:t>
      </w:r>
      <w:r w:rsidR="00910021">
        <w:t xml:space="preserve"> </w:t>
      </w:r>
      <w:r>
        <w:br/>
        <w:t>Palabras del registro coloquial o las castellanizadas procedentes de otras lenguas terminadas en -í o -ú</w:t>
      </w:r>
      <w:r>
        <w:br/>
        <w:t xml:space="preserve">Palabras </w:t>
      </w:r>
      <w:r w:rsidR="001C42E0">
        <w:t>castellanizadas</w:t>
      </w:r>
      <w:r>
        <w:t xml:space="preserve"> procedentes de lenguas extrajeras que terminan en -y cambian a -i cuando se pluralizan</w:t>
      </w:r>
      <w:r>
        <w:br/>
        <w:t>Palabras terminadas en grupo consonántico (excepto s y x) o consonantes diferentes de j, z, l, d, r, n, s, x, y</w:t>
      </w:r>
    </w:p>
    <w:p w14:paraId="1714C808" w14:textId="0A513FD6" w:rsidR="00B15F2E" w:rsidRDefault="00B15F2E" w:rsidP="00765851">
      <w:r w:rsidRPr="000F692F">
        <w:rPr>
          <w:highlight w:val="yellow"/>
        </w:rPr>
        <w:t>*grupo consonántico</w:t>
      </w:r>
      <w:r w:rsidR="000F692F" w:rsidRPr="000F692F">
        <w:rPr>
          <w:highlight w:val="yellow"/>
        </w:rPr>
        <w:t xml:space="preserve"> y consonantes contiguas* (pendiente)</w:t>
      </w:r>
    </w:p>
    <w:p w14:paraId="75A0BAF2" w14:textId="77777777" w:rsidR="00707EEF" w:rsidRDefault="00E71F6C" w:rsidP="00765851">
      <w:r>
        <w:br/>
        <w:t>2. Se añade -es / Contextos: Gentilicios terminados en -í o -ú</w:t>
      </w:r>
      <w:r>
        <w:br/>
        <w:t>Palabras originariamente castellanas terminadas en -y</w:t>
      </w:r>
      <w:r>
        <w:br/>
        <w:t>Monosílabos o palabras agudas terminadas en -s o -x, excepto relax (los relax)</w:t>
      </w:r>
      <w:r>
        <w:br/>
        <w:t>Las palabras terminadas en -j, -z, -l, -d, -r, -n, que no sean esdrújulas</w:t>
      </w:r>
    </w:p>
    <w:p w14:paraId="1570BBC9" w14:textId="77777777" w:rsidR="00707EEF" w:rsidRDefault="00E71F6C" w:rsidP="00765851">
      <w:r>
        <w:br/>
        <w:t>3. Se añade -s o -es / Contextos: Palabras terminadas en -í o -ú</w:t>
      </w:r>
    </w:p>
    <w:p w14:paraId="2802C153" w14:textId="3230CE8D" w:rsidR="00E71F6C" w:rsidRDefault="00E71F6C" w:rsidP="00765851">
      <w:r>
        <w:br/>
        <w:t xml:space="preserve">4. Se antepone un </w:t>
      </w:r>
      <w:r w:rsidR="00E10E85">
        <w:t>determinante</w:t>
      </w:r>
      <w:r>
        <w:t xml:space="preserve"> / Contextos: palabras polisilábicas terminadas en -s o -x que no son agudas</w:t>
      </w:r>
      <w:r>
        <w:br/>
        <w:t>Palabras terminadas en -j, -z, -l, -d, -r, -n que son esdrújulas</w:t>
      </w:r>
      <w:r>
        <w:br/>
        <w:t>Las locuciones latinas</w:t>
      </w:r>
    </w:p>
    <w:p w14:paraId="143D3272" w14:textId="0E210D73" w:rsidR="0034248F" w:rsidRDefault="001C42E0">
      <w:r>
        <w:t xml:space="preserve">Excepciones a la 4: Los plurales de régimen, </w:t>
      </w:r>
      <w:r w:rsidR="00E16783">
        <w:t>espécimen</w:t>
      </w:r>
      <w:r>
        <w:t xml:space="preserve"> y carácter son regímenes; especímenes y caracteres.</w:t>
      </w:r>
    </w:p>
    <w:p w14:paraId="4D43B1DB" w14:textId="77777777" w:rsidR="00707EEF" w:rsidRDefault="00707EEF"/>
    <w:p w14:paraId="14D92545" w14:textId="46E81C0A" w:rsidR="001C42E0" w:rsidRDefault="001C42E0">
      <w:r>
        <w:t>Sustantivos con más de un plural: Hay sustantivos que presentan más de una forma plural *34*</w:t>
      </w:r>
    </w:p>
    <w:p w14:paraId="7F4F8F49" w14:textId="1765BA7B" w:rsidR="001C42E0" w:rsidRDefault="001C42E0">
      <w:r>
        <w:t>Pluralización de palabras castellanizadas y latinismos: Siguen las reglas de pluralización ya mencionada *35*</w:t>
      </w:r>
    </w:p>
    <w:p w14:paraId="76F18EB9" w14:textId="34517D46" w:rsidR="00D55E63" w:rsidRDefault="00D55E63">
      <w:r>
        <w:t xml:space="preserve">*36* </w:t>
      </w:r>
      <w:r w:rsidR="001C42E0">
        <w:t>Pluralización de palabras compuestas</w:t>
      </w:r>
      <w:r w:rsidR="00E10E85">
        <w:t>: 1. Unidad formada por dos términos escritos en una sola palabra &gt; regla: siguen las reglas generales de pluralización</w:t>
      </w:r>
      <w:r w:rsidR="00E10E85">
        <w:br/>
        <w:t>2. Unidad formada por dos sustantivos escritos por separado &gt; regla: Solo se pluraliza el primero</w:t>
      </w:r>
      <w:r w:rsidR="00E10E85">
        <w:br/>
        <w:t>3. El segundo término del compuesto tiene forma plural o termina en -todo &gt; regla: Se pluraliza con el articul</w:t>
      </w:r>
      <w:r>
        <w:t>o</w:t>
      </w:r>
      <w:r>
        <w:br/>
        <w:t>4. Unidad formada por sustantivo y adjetivo &gt; regla: Admiten dos formas de plural</w:t>
      </w:r>
    </w:p>
    <w:p w14:paraId="467BA29B" w14:textId="1019DE1E" w:rsidR="00D55E63" w:rsidRDefault="00D55E63">
      <w:r>
        <w:lastRenderedPageBreak/>
        <w:t>-</w:t>
      </w:r>
    </w:p>
    <w:p w14:paraId="5C80121B" w14:textId="4E996835" w:rsidR="00D55E63" w:rsidRDefault="00D55E63">
      <w:r>
        <w:t>3l6</w:t>
      </w:r>
    </w:p>
    <w:p w14:paraId="689AB5ED" w14:textId="45FC5B46" w:rsidR="00D55E63" w:rsidRDefault="00D55E63">
      <w:r>
        <w:t>*37* Otros casos para marcar el número: 1. Siglas: Se pluraliza con un determinante (</w:t>
      </w:r>
      <w:r w:rsidR="00CD06F1">
        <w:t>artículo,</w:t>
      </w:r>
      <w:r>
        <w:t xml:space="preserve"> por ejemplo)</w:t>
      </w:r>
      <w:r>
        <w:br/>
        <w:t>2. Acrónimos lexicalizados y palabras acortadas: Se someten a las reglas generales de la pluralización</w:t>
      </w:r>
      <w:r>
        <w:br/>
        <w:t>3. Abreviaturas: Usualmente, si la abreviatura se forma con las primeras letras, se pluraliza con -s, en otros casos, se usan las reglas generales</w:t>
      </w:r>
      <w:r>
        <w:br/>
        <w:t>4. Para pluralizar las siglas, debe evitarse el uso de la ‘s’ con apóstrofo o sin este</w:t>
      </w:r>
    </w:p>
    <w:p w14:paraId="16315117" w14:textId="7D008F62" w:rsidR="00B95799" w:rsidRDefault="00B95799">
      <w:r>
        <w:t>-</w:t>
      </w:r>
    </w:p>
    <w:p w14:paraId="4CF31024" w14:textId="621E4A7F" w:rsidR="00B95799" w:rsidRDefault="00B95799">
      <w:r>
        <w:t>3l7</w:t>
      </w:r>
    </w:p>
    <w:p w14:paraId="241E2D88" w14:textId="292E1809" w:rsidR="00CF433E" w:rsidRDefault="00402F9A">
      <w:r>
        <w:t>Reflexión (f14): Por qué las cosas son como son en el lenguaje pero con más sentido en la gramática: Cosas como puntuación u otros parámetros que pues son reglas que se ven arbitrarias</w:t>
      </w:r>
      <w:r w:rsidR="00E35EDE">
        <w:t xml:space="preserve">. Nuestro lenguaje como cualquier otro es un sistema de comunicación verbal que ha empezado como la formación muy arbitraria de palabras y sonidos. El objeto de los primeros hablantes era ser entendidos pero como el lenguaje evoluciona, también lo hace el sistema. Luego, se forman las reglas para que se tenga uniformidad y la uniformidad es importante para evitar o por lo menos disminuir dificultades en el entendimiento de un mensaje de otro hablante. </w:t>
      </w:r>
      <w:r w:rsidR="00E35EDE">
        <w:br/>
        <w:t>Dichas reglas como al puntuación, orden de adjetivos y palabras repetidos son ejemplos de las reglas de la gramática y sintaxis del lenguaje</w:t>
      </w:r>
      <w:r w:rsidR="004B07D7">
        <w:t xml:space="preserve"> y están ahí por las uniformidad y formalidad. *38* = </w:t>
      </w:r>
      <w:r w:rsidR="00646A41">
        <w:t>Patrón</w:t>
      </w:r>
      <w:r w:rsidR="004B07D7">
        <w:t xml:space="preserve"> especifico con respecto a la pluralidad</w:t>
      </w:r>
      <w:r w:rsidR="00646A41">
        <w:t xml:space="preserve"> y el patrón se codifica como regla gramatical</w:t>
      </w:r>
      <w:r w:rsidR="005F2FF8">
        <w:br/>
        <w:t>*39* = Signos/Marcas de puntuación</w:t>
      </w:r>
      <w:r w:rsidR="005F2FF8">
        <w:br/>
        <w:t>*40* = Monotonía con respecto al estilo (ya no tanto de gramática)</w:t>
      </w:r>
      <w:r w:rsidR="00CF433E">
        <w:br/>
        <w:t>*41* = Arbitrariedad de las reglas gramaticales</w:t>
      </w:r>
    </w:p>
    <w:p w14:paraId="165E99E1" w14:textId="77777777" w:rsidR="00433A5E" w:rsidRDefault="000157C1">
      <w:r>
        <w:t xml:space="preserve">En continuación con lo que es el determinante </w:t>
      </w:r>
      <w:r w:rsidR="00433A5E">
        <w:t xml:space="preserve">*repaso*: categoría gramatical/clase de palabra con información gramatical/categoría gramatical expresado a través de los afijos flexivos </w:t>
      </w:r>
    </w:p>
    <w:p w14:paraId="7A41DFCD" w14:textId="4C33AB7D" w:rsidR="00671E92" w:rsidRDefault="00671E92">
      <w:r>
        <w:t>-</w:t>
      </w:r>
    </w:p>
    <w:p w14:paraId="7984D7F1" w14:textId="77777777" w:rsidR="004414F3" w:rsidRDefault="00671E92">
      <w:r>
        <w:t>3l8</w:t>
      </w:r>
    </w:p>
    <w:p w14:paraId="5C000B6B" w14:textId="2BA1D280" w:rsidR="00671E92" w:rsidRDefault="00671E92">
      <w:r>
        <w:br/>
        <w:t>*42* Artículo: Palabra variable que se antepone al sustantivo y concuerda con este el género y número</w:t>
      </w:r>
    </w:p>
    <w:p w14:paraId="37AE2832" w14:textId="1736E6DB" w:rsidR="00671E92" w:rsidRDefault="00671E92">
      <w:r>
        <w:t>*43* Clases de artículos: definidos (para referir a un sustantivo conocido), indefinido (indica a sustantivos desconocidos)</w:t>
      </w:r>
    </w:p>
    <w:p w14:paraId="189FCD8C" w14:textId="319653FC" w:rsidR="00671E92" w:rsidRDefault="00671E92">
      <w:r>
        <w:t xml:space="preserve">*44* Clases de artículos: contractos (se forma con la unión del artículo ‘el’ y las preposiciones ‘a’ o ‘de’ </w:t>
      </w:r>
    </w:p>
    <w:p w14:paraId="12AA7131" w14:textId="77777777" w:rsidR="004414F3" w:rsidRDefault="000A20A9">
      <w:r>
        <w:t>*contracciones al y del*: Hechos morfofonológicos que consiste en unir dos palabras para formar una sola &lt;en el español solo hay dos formas reconocidas de contracciones que son las 2 mencionadas&gt;</w:t>
      </w:r>
    </w:p>
    <w:p w14:paraId="38F67699" w14:textId="3FBF181B" w:rsidR="000A20A9" w:rsidRDefault="004414F3">
      <w:r>
        <w:lastRenderedPageBreak/>
        <w:t>*hechos morfofonológicos*: Cambios fonológicos que ocurren en las palabras como resultado de su formación morfológica</w:t>
      </w:r>
      <w:r w:rsidR="000A20A9">
        <w:br/>
        <w:t>*morfofonología*: Parte de la ‘gramática’ que estudia las conexiones que existen entre ‘morfología’ y ‘fonología’, especialmente los cambios fonológicos que se dan en las palabras como consecuencias de ciertos procesos flexivos o derivativos. *45*</w:t>
      </w:r>
    </w:p>
    <w:p w14:paraId="21EC77EE" w14:textId="2F0FB27D" w:rsidR="005C20D1" w:rsidRDefault="005C20D1">
      <w:r>
        <w:t>*resilabeo* fenómeno fonético en el que una consonante final de una palabra se une a la primera vocal de la siguiente palabra para formar una nueva sílaba *46*. Ocurre de forma automática e inconsciente durante la pronunciación, cuando la primera palabra termina en consonante y la segunda empieza por vocal, permitiendo la unión de ambas partes en una sola sílaba.</w:t>
      </w:r>
    </w:p>
    <w:p w14:paraId="6FECFAC2" w14:textId="5541CC22" w:rsidR="005C20D1" w:rsidRDefault="005C20D1">
      <w:r>
        <w:t xml:space="preserve">*consonantización/consonantizar*: Modificar la articulación de una vocal para que adquiera característica de consonante. </w:t>
      </w:r>
    </w:p>
    <w:p w14:paraId="42515894" w14:textId="45C00B85" w:rsidR="004414F3" w:rsidRDefault="004414F3">
      <w:r>
        <w:t>-</w:t>
      </w:r>
    </w:p>
    <w:p w14:paraId="1B728E68" w14:textId="42720162" w:rsidR="004414F3" w:rsidRDefault="004414F3">
      <w:r>
        <w:t>3l9</w:t>
      </w:r>
    </w:p>
    <w:p w14:paraId="7621BCDA" w14:textId="0756E15F" w:rsidR="00566F98" w:rsidRDefault="000157C1">
      <w:r>
        <w:t>reglas de concordancia con el articulo y el sustantivo</w:t>
      </w:r>
      <w:r w:rsidR="004414F3">
        <w:br/>
        <w:t>A) El artículo ‘la’ cambia a ‘el’ cuando antecede a un sustantivo femenino iniciado por ‘a’ o ‘ha’ tónicas para evitar cacofonías (efecto sonoro desagradable)</w:t>
      </w:r>
      <w:r w:rsidR="009B4564">
        <w:t xml:space="preserve"> *47*</w:t>
      </w:r>
    </w:p>
    <w:p w14:paraId="6014E8AB" w14:textId="3E5BD33A" w:rsidR="009B4564" w:rsidRDefault="009B4564">
      <w:r>
        <w:t>*cacofonía*: disonancia que resulta de la inarmónica combinación de elementos acústicos de la palabra. Producida por la repetición incómoda de sonidos o sílabas que crea un efecto desagradable al oído (haciendo la expresión malsonante y difícil de pronunciar).</w:t>
      </w:r>
    </w:p>
    <w:p w14:paraId="7A1438D2" w14:textId="71EA4DF0" w:rsidR="009B4564" w:rsidRDefault="009B4564">
      <w:r>
        <w:t>B) El artículo indefinido ‘una’ puede o no cambiar a ‘un’ ante un sustantivo femenino que comienza con ‘a’ o ‘ha’ tónicas. *48*</w:t>
      </w:r>
      <w:r w:rsidR="00AE2737">
        <w:t xml:space="preserve"> </w:t>
      </w:r>
      <w:r w:rsidR="00AE2737" w:rsidRPr="00AE2737">
        <w:rPr>
          <w:highlight w:val="yellow"/>
        </w:rPr>
        <w:t xml:space="preserve">(Esto no se aplica con los nombres de las letras pues los nombres de las letras son femeninos y mantienen el artículo definido </w:t>
      </w:r>
      <w:r w:rsidR="00AE2737" w:rsidRPr="00AE2737">
        <w:rPr>
          <w:b/>
          <w:bCs/>
          <w:highlight w:val="yellow"/>
        </w:rPr>
        <w:t>la</w:t>
      </w:r>
      <w:r w:rsidR="00AE2737" w:rsidRPr="00AE2737">
        <w:rPr>
          <w:highlight w:val="yellow"/>
        </w:rPr>
        <w:t>, incluso si comienzan con /a/ - /ha/ tónica ej: la hache, la a, la e, la efe)</w:t>
      </w:r>
      <w:r w:rsidR="00343C36">
        <w:br/>
        <w:t>(</w:t>
      </w:r>
      <w:hyperlink r:id="rId6" w:history="1">
        <w:r w:rsidR="00343C36" w:rsidRPr="00343C36">
          <w:rPr>
            <w:rStyle w:val="Hipervnculo"/>
          </w:rPr>
          <w:t>RAE en X: "@MayrenManyoma #RAEconsultas Ante sustantivos femeninos que comienzan por /a/ tónica se usa normalmente hoy la forma apocopada «un» del artículo indefinido: «un alma», «un área», «un hacha»... No se considera incorrecto, pero es hoy infrecuente, el uso de la forma plena «una»: una alma..." / X</w:t>
        </w:r>
      </w:hyperlink>
      <w:r w:rsidR="00343C36">
        <w:t>: Esto con respecto a un ‘choque vocálico’</w:t>
      </w:r>
      <w:r>
        <w:br/>
        <w:t>C) Entre un artículo y un adjetivo, no se genera cacofonía *49*</w:t>
      </w:r>
      <w:r w:rsidR="00566F98">
        <w:br/>
        <w:t>(Esto se aplica tanto si el articulo está al lado del adjetivo o el adjetivo al lado del sustantivo pero no del articulo: ‘la astuta árbitra’ = ‘la árbitra astuta’ &lt;no hay riesgo de choque vocálico o cacofonía significativa&gt;)</w:t>
      </w:r>
      <w:r w:rsidR="009324CA">
        <w:br/>
        <w:t>D) Si el artículo es parte del nombre propio, no se puede emplear el artículo contracto *50*</w:t>
      </w:r>
    </w:p>
    <w:p w14:paraId="03A22A56" w14:textId="34A4CA5D" w:rsidR="009324CA" w:rsidRDefault="009324CA">
      <w:bookmarkStart w:id="1" w:name="_Hlk213415056"/>
      <w:r>
        <w:t>Determinante posesivo/El posesivo</w:t>
      </w:r>
      <w:bookmarkEnd w:id="1"/>
      <w:r>
        <w:t>: Indica pertenencia o posesión del sustantivo designado y puede aparecer antepuesto o pospuesto a este</w:t>
      </w:r>
      <w:r w:rsidR="000764BE">
        <w:t xml:space="preserve"> *51*</w:t>
      </w:r>
    </w:p>
    <w:p w14:paraId="1098EDC6" w14:textId="56B247FA" w:rsidR="00173B83" w:rsidRDefault="000764BE">
      <w:bookmarkStart w:id="2" w:name="_Hlk213415694"/>
      <w:r>
        <w:t>Reglas de concordancia entre el sustantivo y posesivo</w:t>
      </w:r>
      <w:r w:rsidR="00173B83">
        <w:t>s</w:t>
      </w:r>
      <w:bookmarkEnd w:id="2"/>
      <w:r w:rsidR="00173B83">
        <w:br/>
        <w:t>A) El determinante posesivo debe concordar en género y número con el sustantivo</w:t>
      </w:r>
      <w:r w:rsidR="004A07DB">
        <w:t xml:space="preserve"> *52*</w:t>
      </w:r>
      <w:r w:rsidR="00173B83">
        <w:br/>
        <w:t>B) Los determinantes posesivos no modifican a lo</w:t>
      </w:r>
      <w:r w:rsidR="000E69F8">
        <w:t>s adverbios ‘cerca’, ‘debajo’, ‘lejos’, ‘dentro’, ‘detrás’, ‘enfrente’, etc. En lugar de ello, los adverbios van acompañados de las preposiciones ‘de’ o ‘del’</w:t>
      </w:r>
      <w:r w:rsidR="004A07DB">
        <w:t xml:space="preserve"> seguido de un pronombre *53*</w:t>
      </w:r>
    </w:p>
    <w:p w14:paraId="40B825B9" w14:textId="40338249" w:rsidR="0034248F" w:rsidRDefault="004A07DB">
      <w:bookmarkStart w:id="3" w:name="_Hlk213449968"/>
      <w:r>
        <w:lastRenderedPageBreak/>
        <w:t>*adverbio (preliminar)*</w:t>
      </w:r>
      <w:bookmarkEnd w:id="3"/>
      <w:r>
        <w:t>: Clase de palabras que modifica o complementa el significado de un verbo, un adjetivo u otro adverbio, proporcionando información sobre circunstancias como el tiempo, lugar, modo, cantidad, afirmación, negación o duda. También son invariables = no cambian de género ni de número</w:t>
      </w:r>
    </w:p>
    <w:p w14:paraId="77F2F443" w14:textId="7C4362D5" w:rsidR="004A07DB" w:rsidRDefault="004A07DB">
      <w:r>
        <w:t>C</w:t>
      </w:r>
      <w:r w:rsidR="00EB404E">
        <w:t>) Los posesivos pueden acompañar antes o después a sustantivos como: ‘parte’, ‘lado’, ‘costado’, ‘contra’ y ‘favor’.</w:t>
      </w:r>
    </w:p>
    <w:p w14:paraId="66FB1C8B" w14:textId="77777777" w:rsidR="00EB404E" w:rsidRDefault="00EB404E"/>
    <w:p w14:paraId="26B45680" w14:textId="77777777" w:rsidR="005272B5" w:rsidRDefault="005272B5">
      <w:r>
        <w:t>*cuantificación y cuantificadores*: Cuantificar es expresar la medida de algo. Este proceso puede llevarse a cabo bien numéricamente (ej: -tres- flores), bien con otras formas de estimación menos precisas (ej: -mucho- trabajo, dormir -poco-). Las nociones que se cuantifican son de 3 tipos *55*: Individuos (entidades que se pueden enumerar, designadas por sustantivos contables), materias o sustancias (entidades que no se puede enumerar y denotadas por sustantivos no contables), propiedades o procesos (expresados a través de adjetivos o verbos).</w:t>
      </w:r>
    </w:p>
    <w:p w14:paraId="279DFC83" w14:textId="77777777" w:rsidR="005272B5" w:rsidRDefault="005272B5">
      <w:r>
        <w:t>-</w:t>
      </w:r>
    </w:p>
    <w:p w14:paraId="757C394C" w14:textId="68EAE5DE" w:rsidR="005272B5" w:rsidRDefault="005272B5">
      <w:r>
        <w:t>3l10</w:t>
      </w:r>
      <w:r>
        <w:br/>
        <w:t>Cuantificadores son aquellas palabras que expresar léxicamente cantidad. Constituyen una clase semántica de carácter transversal, que agrupa palabras pertenecientes a distintas categorías gramaticales/clases de palabras como *56* sustantivos, adjetivos, determinantes, pronombres o adverbios.</w:t>
      </w:r>
    </w:p>
    <w:p w14:paraId="4B9E56E2" w14:textId="15705BDC" w:rsidR="00004D5D" w:rsidRDefault="00720F85">
      <w:r>
        <w:t>*clases de cuantificadores*: Atendiendo a su contenido, los cuantificadores se clasifican en numerales, cuando establecen algún tipo de cómputo basado en los números naturales, y no numerales, cunado la cuantificación se hace por otros procedimientos.</w:t>
      </w:r>
      <w:r>
        <w:br/>
        <w:t>Numerales &gt; *57* se subdividen en cardinales, ordinales, fraccionarios y multiplicativos</w:t>
      </w:r>
      <w:r>
        <w:br/>
        <w:t>No numerales</w:t>
      </w:r>
      <w:r w:rsidR="00F16EFE">
        <w:t xml:space="preserve"> &gt; *58*</w:t>
      </w:r>
      <w:r w:rsidR="00004D5D">
        <w:t xml:space="preserve"> </w:t>
      </w:r>
      <w:r w:rsidR="00F16EFE">
        <w:t>pueden ser fuertes/universales (abarcan la totalidad de los miembros de un conjunto) y débiles/indefinidos</w:t>
      </w:r>
      <w:r w:rsidR="00004D5D">
        <w:t xml:space="preserve"> (divididos a su vez, en existenciales, de indistinción, evaluativos).</w:t>
      </w:r>
      <w:r w:rsidR="00004D5D">
        <w:br/>
        <w:t>Se asimilan a los cuantificadores débiles/indefinidos los determinantes y adverbios comparativos.</w:t>
      </w:r>
    </w:p>
    <w:p w14:paraId="1D672567" w14:textId="4823206B" w:rsidR="00004D5D" w:rsidRDefault="00004D5D">
      <w:r>
        <w:t>*flexión*: propiedad morfológica de algunas clases de palabras que les permite manifestar informaciones gramaticales diversas (categorías/accidentes gramaticales). La posibilidad de tener o no flexión permite diferenciar entre clases de ‘palabras variables’, que poseen flexión, e invariables, que carecen de ella. Entre las primeras se encuentran los nombres, los adjetivos, los determinantes, los pronombres y los verbos. Son ‘palabras invariables’ los adverbios, las preposiciones, las conjunciones, las interjecciones.</w:t>
      </w:r>
    </w:p>
    <w:p w14:paraId="4739EA80" w14:textId="1168CB1C" w:rsidR="00004D5D" w:rsidRDefault="00004D5D">
      <w:r>
        <w:t xml:space="preserve">*palabra variable*: palabra que posee flexión, entendida esta como la propiedad de manifestar informaciones gramaticales diversas (categorías/accidentes gramaticales) </w:t>
      </w:r>
      <w:r w:rsidR="00DE3F59">
        <w:t>sin alterar su clase gramatical. Son variables los nombres, adjetivos, determinantes, pronombres, verbo. Así, los sustantivos y los adjetivos poseen flexión de género y número, y los verbos la muestra de tiempo, modo, aspecto, persona y número. La precisión “sin alterar su clase gramatical” es necesaria para especificar que no se consideran palabras variables las sujetas a posibles cambios de categoría *59*</w:t>
      </w:r>
      <w:r w:rsidR="00DE3F59">
        <w:br/>
        <w:t xml:space="preserve">Mencionado anteriormente los ‘afijos flexivos’, los distintos valores que adoptan las informaciones flexivas de las palabras variables se expresan normalmente a través de ‘afijos flexivos’, como en los </w:t>
      </w:r>
      <w:r w:rsidR="00DE3F59">
        <w:lastRenderedPageBreak/>
        <w:t>ejemplos propuestos al comienzo de la entrada: el afijo -a *60* manifiesta información de género femenino y el afijo -s *61* indica número plural.</w:t>
      </w:r>
    </w:p>
    <w:p w14:paraId="01A1405E" w14:textId="1F3B53F8" w:rsidR="00C77C4C" w:rsidRDefault="00C77C4C">
      <w:r>
        <w:t xml:space="preserve">*palabra invariable*: Palabra que carece de flexión. Son palabras invariables los adverbios (después, duramente), las preposiciones (a, durante), las conjunciones (si, y) y las interjecciones (adiós, eureka). Obs &gt; a diferencia de las proposiciones, las conjunciones o las interjecciones, ciertos adverbios admiten aparentemente flexión de género y número en algunos países *62*. En los registros formales se prefieren generalmente las variantes no flexionadas de estos adverbios. La variación </w:t>
      </w:r>
      <w:r w:rsidR="003B4860">
        <w:t>que aparecen en pares *63* es fónica, pero no refleja información flexiva. Estas voces también se consideran, en consecuencia, invariables.</w:t>
      </w:r>
    </w:p>
    <w:p w14:paraId="245BCA85" w14:textId="707519AB" w:rsidR="00AA2C63" w:rsidRDefault="00AA2C63">
      <w:r>
        <w:t>-</w:t>
      </w:r>
    </w:p>
    <w:p w14:paraId="19472E7D" w14:textId="67B932E8" w:rsidR="00AA2C63" w:rsidRDefault="00AA2C63">
      <w:r>
        <w:t>3l11</w:t>
      </w:r>
    </w:p>
    <w:p w14:paraId="71DA3170" w14:textId="18338A9C" w:rsidR="00004D5D" w:rsidRDefault="00004D5D">
      <w:r>
        <w:t>*cuantificadores no numerales*: caracteres morfológicos &gt; género y el número. Las propiedades morfológicas de l</w:t>
      </w:r>
      <w:r w:rsidR="00AA2C63">
        <w:t>os cuantificadores del español no son homogéneas *64*</w:t>
      </w:r>
      <w:r w:rsidR="007A3296">
        <w:t xml:space="preserve"> + apópope (f26): Es la supresión de algún sonido al final de un vocablo como en ‘primer’ por ‘primero’</w:t>
      </w:r>
      <w:r w:rsidR="008A2ABD">
        <w:t xml:space="preserve"> (usualmente, puesto que en inglés también se refiere a la omisión (elisión) o perdida de un sonido o sonidos al final de una palabra siendo que también puede describe la eliminación de consonantes finales o silabas enteras).</w:t>
      </w:r>
      <w:r w:rsidR="007C1AE2">
        <w:t xml:space="preserve"> &lt;en fonética/gramática&gt;</w:t>
      </w:r>
    </w:p>
    <w:p w14:paraId="59B7F0D9" w14:textId="507FCB1B" w:rsidR="007C1AE2" w:rsidRDefault="007C1AE2">
      <w:r>
        <w:t>*elisión* (f28): Acción y efecto de elidir (es la omisión de uno o más sonidos &lt;como una vocal, consonante o silaba en una palabra o frase/omitir un elemento lingüístico)</w:t>
      </w:r>
    </w:p>
    <w:p w14:paraId="697A30BD" w14:textId="49A7DBEF" w:rsidR="00873259" w:rsidRDefault="00873259">
      <w:r>
        <w:t>*cuantificadores no numerales*: caracteres morfológicos &gt; Apocope: Diversos cuantificadores poseen variantes apocopadas (con perdida de un segmento final) *65*</w:t>
      </w:r>
    </w:p>
    <w:p w14:paraId="5ADD8830" w14:textId="7FBE83E8" w:rsidR="00873259" w:rsidRDefault="00873259">
      <w:r>
        <w:t>-</w:t>
      </w:r>
    </w:p>
    <w:p w14:paraId="43814E59" w14:textId="16F79C79" w:rsidR="00873259" w:rsidRDefault="00873259">
      <w:r>
        <w:t>3l12</w:t>
      </w:r>
    </w:p>
    <w:p w14:paraId="43537332" w14:textId="7FE023D7" w:rsidR="00873259" w:rsidRDefault="00873259">
      <w:r>
        <w:t>*cuantificadores no numerales*: caracteres morfológicos</w:t>
      </w:r>
      <w:r w:rsidR="00CB1343">
        <w:t xml:space="preserve"> &gt; Apocope: Diversos cuantificadores poseen variantes apocopadas (con pérdida de un segmento final) *65*</w:t>
      </w:r>
    </w:p>
    <w:p w14:paraId="441E9B4F" w14:textId="29EC55A9" w:rsidR="0080603E" w:rsidRDefault="0080603E">
      <w:bookmarkStart w:id="4" w:name="_Hlk213575966"/>
      <w:r>
        <w:t>*cuantificadores y las categorías gramaticales/clases de palabras*</w:t>
      </w:r>
      <w:bookmarkEnd w:id="4"/>
      <w:r>
        <w:t xml:space="preserve"> *66*</w:t>
      </w:r>
    </w:p>
    <w:p w14:paraId="6FEF8B82" w14:textId="336BE30E" w:rsidR="009F7F02" w:rsidRDefault="009F7F02">
      <w:r>
        <w:t>*cuantificadores fuertes o universales* *67*</w:t>
      </w:r>
      <w:r w:rsidR="00CD78E6">
        <w:t>: Es erróneo atribuir a ‘sendos’ el valor de ‘ambos’ o de ‘los dos’, como por ej: ‘La selección ganó por dos a cero y Armando marcó sendos goles’ (donde corresponde decir ‘ambos goles’ o ‘los dos goles’).</w:t>
      </w:r>
    </w:p>
    <w:p w14:paraId="6E5E918D" w14:textId="4C351899" w:rsidR="00DD3056" w:rsidRDefault="00DD3056">
      <w:r>
        <w:t>*valor ponderativo*: Dicho de una unidad lingüística: Tiene por habito ponderar o exagerar mucho las cosas</w:t>
      </w:r>
    </w:p>
    <w:p w14:paraId="3837BF81" w14:textId="4AD8B417" w:rsidR="00CD78E6" w:rsidRDefault="00CD78E6">
      <w:r>
        <w:t>*cuantificadores débiles o indefinidos* *68*</w:t>
      </w:r>
    </w:p>
    <w:p w14:paraId="7C119475" w14:textId="77777777" w:rsidR="00332692" w:rsidRDefault="00A061A0">
      <w:r>
        <w:t>*cuantificadores numerales (o numerales)*: Son un tipo de cuantificadores que establecen algún computado basado en los números naturales y existen cuatro tipos: cardinales, ordinales, fraccionarios y multiplicativos.</w:t>
      </w:r>
      <w:r>
        <w:br/>
        <w:t xml:space="preserve">&gt; </w:t>
      </w:r>
      <w:r w:rsidR="00EB404E">
        <w:t>Escritura y concordancia de los numerales</w:t>
      </w:r>
      <w:r w:rsidR="00207511">
        <w:t xml:space="preserve"> (características formales)</w:t>
      </w:r>
      <w:r>
        <w:t>: Numerales cardinales</w:t>
      </w:r>
      <w:r w:rsidR="0088385B">
        <w:t xml:space="preserve"> </w:t>
      </w:r>
      <w:r w:rsidR="00207511">
        <w:t xml:space="preserve">(Proporcionan la medida numérica de un grupo de entidades *69*) </w:t>
      </w:r>
      <w:r w:rsidR="0088385B">
        <w:t xml:space="preserve">&gt; </w:t>
      </w:r>
      <w:r w:rsidR="00207511">
        <w:t xml:space="preserve">*70* </w:t>
      </w:r>
      <w:r w:rsidR="00332692">
        <w:t xml:space="preserve">Formación: </w:t>
      </w:r>
      <w:r w:rsidR="00207511">
        <w:t xml:space="preserve">escriben en una sola palabra hasta el numeral 30 (treinta); a partir del 31 (treinta y uno), en dos palabras o más </w:t>
      </w:r>
      <w:r w:rsidR="00207511">
        <w:lastRenderedPageBreak/>
        <w:t>palabras (segmentables). Algunos cardinales varían en género femenino</w:t>
      </w:r>
      <w:r w:rsidR="00332692">
        <w:t>. Los múltiplos de cien son univerbales. Los múltiplos de mil adoptan formas yuxtapuestas, pero con separación gráfica</w:t>
      </w:r>
    </w:p>
    <w:p w14:paraId="4461E7C5" w14:textId="77777777" w:rsidR="00332692" w:rsidRDefault="00332692">
      <w:r>
        <w:t>-</w:t>
      </w:r>
    </w:p>
    <w:p w14:paraId="252977F9" w14:textId="77777777" w:rsidR="0059348B" w:rsidRDefault="00332692">
      <w:r>
        <w:t>3l13</w:t>
      </w:r>
      <w:r>
        <w:br/>
        <w:t>Flexión de genero y numero *71*: Como hemos mencionado antes, algunos cardinales varían en género femenino. Solamente poseen flexión de género uno / una y sus derivados, así como los múltiplos de cien</w:t>
      </w:r>
      <w:r w:rsidR="005006A1">
        <w:t xml:space="preserve">. </w:t>
      </w:r>
    </w:p>
    <w:p w14:paraId="30B5F1AB" w14:textId="2EDBCD2E" w:rsidR="0059348B" w:rsidRDefault="0059348B">
      <w:r>
        <w:t xml:space="preserve">+ formación: </w:t>
      </w:r>
      <w:r w:rsidR="005006A1">
        <w:t>Los múltiples de diez inferiores a cien tienen la terminación -nte o -nta (univerbales). Anteriormente hemos dicho que a partir del 31 se forman en dos palabra</w:t>
      </w:r>
      <w:r>
        <w:t>s</w:t>
      </w:r>
      <w:r w:rsidR="005006A1">
        <w:t xml:space="preserve"> o más palabras (con mayor énfasis a y) pero también se pueden expresar de forma univerbal &lt;más específicamente 31 al 99&gt;</w:t>
      </w:r>
    </w:p>
    <w:p w14:paraId="29FAA372" w14:textId="714E7DDE" w:rsidR="00256FE9" w:rsidRDefault="00256FE9">
      <w:r>
        <w:t>*terminación*: Letra o letras que subsiguen al radical de los vocablos, especialmente la desinencia</w:t>
      </w:r>
      <w:r>
        <w:br/>
        <w:t>*radical* (Glosario)</w:t>
      </w:r>
      <w:r w:rsidR="00CB1F53">
        <w:br/>
        <w:t>*desinencia*: Morfema flexivo pospuesto a la raíz, especialmente la de un verbo.</w:t>
      </w:r>
      <w:r w:rsidR="0059348B">
        <w:br/>
        <w:t>*pluriverbal*: formado por más de una palabra</w:t>
      </w:r>
      <w:r w:rsidR="0059348B">
        <w:br/>
        <w:t>*univerbal*: formado por solo una palabra</w:t>
      </w:r>
    </w:p>
    <w:p w14:paraId="61808423" w14:textId="373DF56B" w:rsidR="0059348B" w:rsidRDefault="0059348B">
      <w:r>
        <w:t xml:space="preserve">+género y número: En las formas compuestas, el femenino ‘una’ puede adoptar la variante ‘un’ ante sustantivos comenzados por /a/ tónica, por lo que es válida la alternancia ciento {un – una} águilas. También lo es en los compuestos en los que ‘una’ precede a ‘mil: ‘veintiuna mil páginas’ o ‘veintiún mil páginas’. En los demás casos debe usarse ‘una’. Son, pues, incorrectas expresiones como ‘veintiún páginas’ </w:t>
      </w:r>
      <w:r w:rsidR="00A63C9F">
        <w:t>o ‘cuarenta y un semanas’, frente a ‘veintiuna páginas’ o ‘cuarenta y una semanas’.</w:t>
      </w:r>
      <w:r w:rsidR="00A63C9F">
        <w:br/>
        <w:t>Los cardinales son invariables en cuanto al número. Los superiores a la unidad concuerdan siempre en plural *72*</w:t>
      </w:r>
      <w:r w:rsidR="00A63C9F">
        <w:br/>
        <w:t>No son correctas las construcciones en la que los cardinales complejos contienen ‘un’ o ‘una’ en posición final preceden a un sustantivo en singular *73*</w:t>
      </w:r>
    </w:p>
    <w:p w14:paraId="10A25FE9" w14:textId="68329191" w:rsidR="00EB404E" w:rsidRDefault="00A63C9F">
      <w:r>
        <w:t>&gt; Escritura y concordancia de los numerales (características formales): Usos de los cardinales. Clases de palabras a las que corresponden: A. Los numerales cardinales son determinantes cuando preceden a sustantivos, normalmente contables: ‘cuatro botellas’, ‘veinte vasos’. Cuando se posponen, se asimilan a los ordinales *74*</w:t>
      </w:r>
      <w:r>
        <w:br/>
        <w:t>B. Son sustantivos ‘par’, ‘docena’, ‘decena’, ‘cincuentena’, ‘centena’ o ‘centenar’, ‘millar ‘millón’, ‘millardo’, ‘billón’. A ellos se añaden ‘ciento’ y ‘mil</w:t>
      </w:r>
      <w:r w:rsidR="00CA10DE">
        <w:t>’ cuando equivalen a ‘centenar’ y ‘millar’, respectivamente (‘varios cientos de personas’)</w:t>
      </w:r>
      <w:r w:rsidR="00CA10DE">
        <w:br/>
        <w:t>C. En casos del tipo ‘esperaba muchas cartas, pero solo llegaron –tres-‘, pueden interpretarse como pronombres o como determinantes de grupos nominales sobrentendidos *75*</w:t>
      </w:r>
    </w:p>
    <w:p w14:paraId="258EC270" w14:textId="77777777" w:rsidR="00CA10DE" w:rsidRDefault="00CA10DE"/>
    <w:p w14:paraId="5F2CA720" w14:textId="0B19ADE6" w:rsidR="00EB7F8F" w:rsidRDefault="00CA10DE">
      <w:r>
        <w:t>Numerales cardinales (</w:t>
      </w:r>
      <w:r w:rsidR="00E33070">
        <w:t>indican el lugar que ocupa una determinada unidad en una serie: ‘segundo’, ‘tercero’, ‘trigésimo septimo’. Se consideran cuantificadores solo indirectamente, puesto que no indican cantidad, sino orden).</w:t>
      </w:r>
      <w:r w:rsidR="00E33070">
        <w:br/>
        <w:t>&gt; Rasgos formales: Muestran flexión de género y número *76*, del 1 al 10 poseen formas simple pero para las decenas se usa la terminación -gésimo y sus variantes flexivas *77*</w:t>
      </w:r>
      <w:r w:rsidR="000469AF">
        <w:t xml:space="preserve">. Para las centenas, -centésimo o -gentésimo *78*. Los correspondientes a ‘mil’, ‘diez mil’, ‘ciez mil’ y ‘un millón’, son respectivamente, ‘milésimo’, ‘diezmilésimo’, ‘cienmilésimo’, ‘millonésimo’. Los demás se forman por </w:t>
      </w:r>
      <w:r w:rsidR="000469AF">
        <w:lastRenderedPageBreak/>
        <w:t>yuxtaposición *79*. En los comprendidos entre el 13 y el 29 se prefiere la escritura en una sola palabra (aunque no son incorrectas de la otra forma) *80*. Las formas ‘decimoprimero’ y ‘decimentosegundo’, en otro tiempo rechazadas, se admiten hoy en convivencia con ‘undécimo’ y ‘duodécimo’</w:t>
      </w:r>
      <w:r w:rsidR="00F656DD">
        <w:br/>
        <w:t>Los ordinales ‘primero’, ‘tercero’ y ‘postrero’ y sus derivados, adoptan las formas apocopadas ‘primer’, ‘tercer’ y ‘postrer</w:t>
      </w:r>
      <w:r w:rsidR="00AA0641">
        <w:t>’ solo cuando preceden a un sustantivo masculino *81*</w:t>
      </w:r>
      <w:r w:rsidR="00AA0641">
        <w:br/>
        <w:t xml:space="preserve">Del 11 al 29 se escribe junto o separado pero a partir del 31 se escribirá en dos o más palabras </w:t>
      </w:r>
      <w:r w:rsidR="00AA0641">
        <w:br/>
        <w:t>&gt; Usos de los ordinales (clases de palabras a las que corresponden): A: Se asimilan a los adjetivos calificativos, ya que pueden aparecer antepuestos o pospuesto al nombre *82*. Son compatibles con los cardinales</w:t>
      </w:r>
      <w:r w:rsidR="00AA0641">
        <w:br/>
        <w:t>B: Suelen aparecer en grupos nominales definidos (‘el tercer intento’), pero no rechazan los indefinidos (Hubo un tercer intento)</w:t>
      </w:r>
      <w:r w:rsidR="00EB7F8F">
        <w:t>.</w:t>
      </w:r>
      <w:r w:rsidR="00EB7F8F">
        <w:br/>
        <w:t>C: Se usan como sustantivos en algunos contextos: ‘son alumnos de segundo’ (se entiendo ‘curso’)</w:t>
      </w:r>
      <w:r w:rsidR="00EB7F8F">
        <w:br/>
        <w:t>D: El ordinal ‘primero’ puede ser adverbio, como en ‘Marta terminó -primero-‘ frente a ‘Marta terminó -primera-‘ (adjetivo)</w:t>
      </w:r>
      <w:r w:rsidR="00EB7F8F">
        <w:br/>
        <w:t>&gt; Reglas de concordancia del ordinal: A. Cuando el ordinal se escribe de forma separada, cada término del ordinal coincide con el género del sustantivo *83*</w:t>
      </w:r>
      <w:r w:rsidR="00EB7F8F">
        <w:br/>
        <w:t>B. Cuando el ordinal se escribe en una sola palabra, el primer término del ordinal mantiene el género masculino y el segundo coincide con el género del sustantivo.</w:t>
      </w:r>
      <w:r w:rsidR="004D05E0">
        <w:t xml:space="preserve"> *84*</w:t>
      </w:r>
    </w:p>
    <w:p w14:paraId="5B76A611" w14:textId="72D8A4A0" w:rsidR="004D05E0" w:rsidRDefault="004D05E0">
      <w:r>
        <w:t>Numeral fraccionario (también llamado ‘partitivos’ se emplea para indicar una división o fracción en partes iguales del sustantivo y se caracteriza por su terminación en -ava y va acompañado del sustantivo parte &gt; se distribuyen en dos series: adjetivos y sustantivos. Los primeros adoptan forma femenina y, salvo ‘medio/-a’. Los segundos se adhieren al masculino con algunas excepciones, como ‘una décima’, una ‘centésima’, ‘una milésima’.)</w:t>
      </w:r>
      <w:r>
        <w:br/>
        <w:t xml:space="preserve">Formas de los numerales fraccionarios son las siguientes: A) Para expresar la fracción ½, como adjetivo, se usa ‘medio /-a’ ante cualquier nombre contable: ‘medio pastel’, ‘media naranja’. Como sustantivo, se emplean </w:t>
      </w:r>
      <w:r w:rsidR="001D5FE2">
        <w:t>‘medio’ o ‘mitad’: ‘un medio’, ‘la mitad de la plantilla’. Para 1/3, como sustantivo se usa ‘tercio’: ‘un tercio del sueldo</w:t>
      </w:r>
      <w:r w:rsidR="001D5FE2">
        <w:br/>
        <w:t>B) Entre 1/3 y 1/10 coinciden con los ordinales respectivos, tanto cuando son adjetivos *85*, como cuando son sustantivos (con la excepción de tercio) *86*</w:t>
      </w:r>
      <w:r w:rsidR="00A149AF">
        <w:t>. También se da dicha coincidencia formal entre la ‘centésima’, ‘milésima’ o ‘millonésima parte’ y ‘una décima’, ‘una centésima’, ‘una milésima de segundo’ (en algunos países americanos se usan las formas masculinas ‘un décimo’</w:t>
      </w:r>
      <w:r w:rsidR="007F702B">
        <w:t>, ‘un centésimo’, ‘un milésimo’)</w:t>
      </w:r>
      <w:r w:rsidR="007F702B">
        <w:br/>
        <w:t>C) A partir de 1/11 se forman adjetivo con la terminación (-ava) *87* y sustantivo con -avo *87*. También se usan en ocasiones las formas de los ordinales *87* (se considera incorrecto usar los numerales fraccionarios con el valor de los ordinales. *88*</w:t>
      </w:r>
      <w:r w:rsidR="00A84595">
        <w:t>)</w:t>
      </w:r>
    </w:p>
    <w:p w14:paraId="5D65E071" w14:textId="321E5595" w:rsidR="00A84595" w:rsidRDefault="00A84595">
      <w:r>
        <w:t>Numerales multiplicativos (el resultado de multiplicar una cantidad por un número natural: ‘doble’, ‘céntuplo’, ‘duodécuplo’): Algunos tienen formas propias en -ble (doble) o en -ple (séxtuple). Se usan muy poco otros como séptuple y óctuple, así como las formas en -plo (duplo, cuádruplo, óctuplo). Poseen uso adjetivo (‘doble vuelta de llave’) y sustantivo (‘el doble de comida’). Para expresar los contenidos multiplicativos, es habitual el uso de fórmulas analíticas construidas con el sustantivo ‘veces’ y el cuantificador ‘más’ (‘siete veces más’)</w:t>
      </w:r>
    </w:p>
    <w:p w14:paraId="0A0E61C3" w14:textId="64C91D8D" w:rsidR="007E4227" w:rsidRDefault="007E4227">
      <w:r>
        <w:t>-</w:t>
      </w:r>
    </w:p>
    <w:p w14:paraId="4286D9A3" w14:textId="469A2A2E" w:rsidR="007E4227" w:rsidRDefault="007E4227">
      <w:r>
        <w:lastRenderedPageBreak/>
        <w:t>3l14</w:t>
      </w:r>
    </w:p>
    <w:p w14:paraId="447B6246" w14:textId="5F7A92BD" w:rsidR="0070782A" w:rsidRDefault="0070782A">
      <w:r>
        <w:t xml:space="preserve">Competencia léxica: Conocimiento del vocabulario de una lengua y la capacidad para utilizar y se compone de elementos léxicos y elementos gramaticales. </w:t>
      </w:r>
    </w:p>
    <w:p w14:paraId="7D2CE9EC" w14:textId="33AC3253" w:rsidR="00506003" w:rsidRDefault="00506003">
      <w:r>
        <w:t>*unidad léxica/elemento léxico* (Glosario)</w:t>
      </w:r>
    </w:p>
    <w:p w14:paraId="0CBA21C4" w14:textId="172E81FA" w:rsidR="006760AB" w:rsidRDefault="006760AB">
      <w:r>
        <w:t>*elementos gramaticales*: Otro término para referirse a las clases de palabras en la gramática (categorías gramaticales definidas por sus propiedades gramaticales = clases de palabras definidas por sus propiedades gramaticales)</w:t>
      </w:r>
    </w:p>
    <w:p w14:paraId="6C4C150B" w14:textId="5FCF8451" w:rsidR="00723A12" w:rsidRDefault="00723A12">
      <w:r>
        <w:t xml:space="preserve">Significado: Es el conjunto de rasgos </w:t>
      </w:r>
      <w:r w:rsidR="00431EDD">
        <w:t>conceptuales que presenta una palabra, frase u oración (signos lingüísticos) en la mente de los hablantes</w:t>
      </w:r>
    </w:p>
    <w:p w14:paraId="15C4D0BA" w14:textId="621A9BA9" w:rsidR="00431EDD" w:rsidRDefault="00431EDD">
      <w:r>
        <w:t>Tipos de significados: Denotativo (significado básico o primario de la palabra, con rasgos conceptuales objetivos y con sentido literal del diccionario *89*)</w:t>
      </w:r>
      <w:r>
        <w:br/>
        <w:t>Connotativo (significado secundario, accesorio o figurado de la palabra con rasgos conceptuales subjetivos según el contexto temporal y social *90*)</w:t>
      </w:r>
    </w:p>
    <w:p w14:paraId="37E9A992" w14:textId="77777777" w:rsidR="007E4227" w:rsidRDefault="00747FC6">
      <w:r>
        <w:t>Relaciones semánticas (glosario)</w:t>
      </w:r>
      <w:r w:rsidR="00A36AB4">
        <w:br/>
        <w:t>Monosemia: Se evidencia cuando una palabra presenta un solo significado *91*</w:t>
      </w:r>
      <w:r w:rsidR="00A36AB4">
        <w:br/>
        <w:t>Polisemia: Se evidencia cuando una palabra, cuyo origen es el mismo, presenta varios significados con algún rasgo común: forma, tamaño, ubicación, función, etc. *92*. Unas de las formas posibles para identificar palabras con relación de polisemia es utilizar el diccionario. Por ejemplo, dentro de la misma entrada de la palabra ‘barra’, aparecen distintas acepciones (significado 1, 2, 3, …), pues se trata de una unidad léxica que tiene un mismo origen etimológico (del latín vulgar *barra). Observe los significados de la palabra ‘barra’ en el DLE cuyo rasgo común es la forma.</w:t>
      </w:r>
      <w:r w:rsidR="000D6AC8">
        <w:t xml:space="preserve"> *93*</w:t>
      </w:r>
      <w:r w:rsidR="000D6AC8">
        <w:br/>
        <w:t>Homonimia: Es la relación entre dos o más palabras con distinto origen que tienen la misma pronunciación y se escriben, a veces igual. Debido a sus orígenes diferentes, sus significados no guardan semejanza entre sí. Existen dos clases de homonimia: la homofonía y homografía.</w:t>
      </w:r>
      <w:r w:rsidR="0055658A">
        <w:br/>
        <w:t>-Homofonía:</w:t>
      </w:r>
      <w:r w:rsidR="00BD1C58">
        <w:t xml:space="preserve"> Presenta igual pronunciación e igual escritura *94*</w:t>
      </w:r>
      <w:r w:rsidR="00BD1C58">
        <w:br/>
        <w:t>-Homografía: Presenta diferente escritura e igual pronunciación *95*</w:t>
      </w:r>
      <w:r w:rsidR="00BD1C58">
        <w:br/>
        <w:t>Unas de las formas posibles para identificar palabras con relación de homonimia es utilizar el diccionario. Por ejemplo, la palabra ‘colera’ posee dos entradas (colera^1, colera^2)</w:t>
      </w:r>
      <w:r w:rsidR="00DC07BD">
        <w:t>, donde cada una de ellas tiene distintos significados que no guardan semejanza entre sí, pues se trata de dos unidades léxicas que tienen etimologías distintas (ej: metro</w:t>
      </w:r>
      <w:r w:rsidR="00534818">
        <w:t>^1: del griego ‘medida’; metro^2: acortamiento) se observa cuya relación semántica es la homografía.</w:t>
      </w:r>
      <w:r w:rsidR="00534818">
        <w:br/>
        <w:t>Paronimia: Relación que existe entre las palabras que presentan parecida escritura y pronunciación (difiere de la homofonía por la pronunciación) *96*</w:t>
      </w:r>
    </w:p>
    <w:p w14:paraId="42E09350" w14:textId="77777777" w:rsidR="007E4227" w:rsidRDefault="007E4227">
      <w:r>
        <w:t>-</w:t>
      </w:r>
    </w:p>
    <w:p w14:paraId="73A646D0" w14:textId="77777777" w:rsidR="007E4227" w:rsidRDefault="007E4227">
      <w:r>
        <w:t>3l15</w:t>
      </w:r>
    </w:p>
    <w:p w14:paraId="111E12AB" w14:textId="45A3640A" w:rsidR="0055658A" w:rsidRDefault="00132A0E">
      <w:r>
        <w:br/>
        <w:t>Hiperonimia, hiponimia y co</w:t>
      </w:r>
      <w:r w:rsidR="007E4227">
        <w:t>hiponimia: Relaciones que se evidencian entre categorías mayores o hiperónimos (género) y categorías menores o hipónimos (especie). Hay 3 tipos de relaciones: hiperonimia (género-especie), hiponimia (especie-género) y cohiponimia (especie-especie) *97*</w:t>
      </w:r>
      <w:r w:rsidR="002C6397">
        <w:t xml:space="preserve">. En el ejemplo con calzado, calzado es el hiperónimo &gt; incluye a las categorías menores ‘zapato’ y </w:t>
      </w:r>
      <w:r w:rsidR="002C6397">
        <w:lastRenderedPageBreak/>
        <w:t>‘sandalia’, los cuales constituyen hipónimos del clasificador mayor y finalmente si relacionamos ‘zapato’ y ‘sandalia’, estos serán cohipónimos entre sí.</w:t>
      </w:r>
    </w:p>
    <w:p w14:paraId="50125A20" w14:textId="2082F31B" w:rsidR="007E4227" w:rsidRDefault="002C6397">
      <w:r>
        <w:t>Holonimia y Meronimia: Holonimia es la relación que se presenta entre el todo (holónimo) y una de sus partes (merónimo) &lt;todo-parte&gt;. Si la relación es inversa (parte-todo), la relación se denomina meronimia *98*</w:t>
      </w:r>
    </w:p>
    <w:p w14:paraId="73895829" w14:textId="13FA88D3" w:rsidR="00D14B9C" w:rsidRDefault="00282B66">
      <w:r>
        <w:t>Uso de palabras sinónimas y ant</w:t>
      </w:r>
      <w:r w:rsidR="00D14B9C">
        <w:t>ónimas</w:t>
      </w:r>
      <w:r w:rsidR="00D14B9C">
        <w:br/>
        <w:t>Sinonimia: Relación semántica que se establece entre palabras de significados semejantes *99*</w:t>
      </w:r>
      <w:r w:rsidR="00D14B9C">
        <w:br/>
        <w:t>Antonimia: Relación semántica entre palabras cuyos significados son opuestos *100*</w:t>
      </w:r>
    </w:p>
    <w:p w14:paraId="6F228F00" w14:textId="6D90EFF4" w:rsidR="00FD7F93" w:rsidRDefault="00D14B9C">
      <w:r>
        <w:t>*repaso* categoría gramatical/clase de palabras</w:t>
      </w:r>
      <w:r w:rsidR="008E6791">
        <w:t xml:space="preserve"> *101*</w:t>
      </w:r>
      <w:r>
        <w:br/>
        <w:t>Sustantivo</w:t>
      </w:r>
      <w:r w:rsidR="008E6791">
        <w:t xml:space="preserve"> o nombre</w:t>
      </w:r>
      <w:r>
        <w:t>: Nombra a todo tipo de entes animados o inanimados (personas, animales y cosas)</w:t>
      </w:r>
      <w:r>
        <w:br/>
        <w:t>Pronombre: Reemplaza o sustituye al sustantivo</w:t>
      </w:r>
      <w:r>
        <w:br/>
        <w:t>Adjetivo: Describe cualidades o características del sustantivo</w:t>
      </w:r>
      <w:r w:rsidR="008E6791">
        <w:br/>
        <w:t>Determinante: Acompaña y presenta al sustantivo</w:t>
      </w:r>
      <w:r w:rsidR="008E6791">
        <w:br/>
        <w:t>Verbo: Expresa principalmente acción</w:t>
      </w:r>
      <w:r w:rsidR="008E6791">
        <w:br/>
        <w:t>Adverbio: Modifica al verbo para indicar modo, tiempo, cantidad, etc. También modifica al adjetivo o a otro adverbio</w:t>
      </w:r>
      <w:r w:rsidR="008E6791">
        <w:br/>
        <w:t>Conjunción</w:t>
      </w:r>
      <w:r w:rsidR="0062077B">
        <w:t xml:space="preserve"> (+ glosario, f39)</w:t>
      </w:r>
      <w:r w:rsidR="008E6791">
        <w:t xml:space="preserve">: </w:t>
      </w:r>
      <w:bookmarkStart w:id="5" w:name="_Hlk213683255"/>
      <w:bookmarkStart w:id="6" w:name="_Hlk213687232"/>
      <w:r w:rsidR="008E6791">
        <w:t>Funciona como nexo coordinante o subordinante</w:t>
      </w:r>
      <w:r w:rsidR="0062077B">
        <w:t xml:space="preserve">. Es la clase de palabras invariables, generalmente átonas, cuyos elementos sirven para conectar entre sí palabras, sintagmas u oraciones, sea colocándolos en un mismo plano jerárquico o estableciendo relaciones de dependencia entre ellos. En el primer caso, las conjunciones establecen ‘relaciones </w:t>
      </w:r>
      <w:r w:rsidR="00657EA1">
        <w:t>de coordinación</w:t>
      </w:r>
      <w:r w:rsidR="0062077B">
        <w:t>’ entre dos o más segmentos (Conjunciones subordinante); en el segundo, introducen vínculos de subordinación (conjunciones subordinantes). Así la conjunción coordinante ‘y’ en ‘hoy y mañana’ une dos adverbios, mientras que la conjunción subordinante ‘que’ en ‘Dijo que vendría’ establece una relación de dependencia jerárquica o subordinación entre la oración en la que se ubica (que vendría) y el verbo de la oración principal (dijo).</w:t>
      </w:r>
      <w:bookmarkEnd w:id="5"/>
      <w:r w:rsidR="00FD7F93">
        <w:br/>
        <w:t>Además, por su constitución interna las conjunciones se dividen en ‘simples’, si están compuestas por un único elemento (y, o, pero…) o compuestas, correlativas o discontinuas, si están constituidas por dos o más elementos correlativas: “bien… bien…”, “ni… ni…”, “tanto… como…”, “ya… ya…: O una cosa o la otra”, “ni en verano ni en invierno”; “tanto Juan como María”, etc.</w:t>
      </w:r>
    </w:p>
    <w:p w14:paraId="6869C58B" w14:textId="687EE2C2" w:rsidR="003F54CB" w:rsidRDefault="003F54CB">
      <w:r>
        <w:t>&gt; Conjunción coordinante: conjunción que une elementos sintácticos equiparándolos jerárquicamente, es decir, estableciendo una relación de coordinación entre ellos. Estas expresiones pueden ser palabras, sintagmas u oraciones. El resultado de coordinar dos expresiones es un sintagma de la misma categoría gramatical que sus componentes. Sin embargo, los elementos coordinados pueden no compartir categoría, sino función sintáctica. Se clasifican por su significado en ‘conjunciones copulativas’, ‘conjunciones adversativas’, ‘conjunciones disyuntivas’ y ‘conjunciones comparativas’ (glosario)</w:t>
      </w:r>
    </w:p>
    <w:p w14:paraId="3C87A645" w14:textId="6A353253" w:rsidR="00CC124C" w:rsidRDefault="003F54CB">
      <w:r>
        <w:t>&gt; Conjunción subordinante: Conjunción que vincula elementos sintácticos entre los que establece relaciones de ‘subordinación’. Así pues, la conjunción subordinante hace depender el segmento que encabeza (normalmente oracional</w:t>
      </w:r>
      <w:r w:rsidR="00CC124C">
        <w:t>), de otro elemento, a menudo verbal. Se suelen diferenciar dos tipos de conjunción subordinante: conjunciones completivas &gt; ‘que’ (“dime que lo tienes”) o ‘si’ (Dime si vas a venir), que introducen subordinadas sustantivas.</w:t>
      </w:r>
      <w:r w:rsidR="00CC124C">
        <w:br/>
      </w:r>
      <w:r w:rsidR="00CC124C">
        <w:lastRenderedPageBreak/>
        <w:t>conjunciones que introducen las llamadas tradicionalmente ‘oraciones (subordinadas) adverbiales’.</w:t>
      </w:r>
      <w:r w:rsidR="00CC124C">
        <w:br/>
      </w:r>
    </w:p>
    <w:bookmarkEnd w:id="6"/>
    <w:p w14:paraId="2CB58F9F" w14:textId="08C0FFD0" w:rsidR="00D14B9C" w:rsidRDefault="00C150CD">
      <w:r>
        <w:br/>
        <w:t>*nexo* (glosario)</w:t>
      </w:r>
    </w:p>
    <w:p w14:paraId="34D48550" w14:textId="2306DE70" w:rsidR="00BD0F1F" w:rsidRDefault="00BD0F1F">
      <w:r>
        <w:t>*núcleo* (glosario)</w:t>
      </w:r>
    </w:p>
    <w:p w14:paraId="4122DA41" w14:textId="46A048A7" w:rsidR="00BF1A1E" w:rsidRDefault="00BF1A1E">
      <w:r>
        <w:t>*función</w:t>
      </w:r>
      <w:r w:rsidR="003204B9">
        <w:t>, función sintáctica</w:t>
      </w:r>
      <w:r>
        <w:t>* (glosario)</w:t>
      </w:r>
    </w:p>
    <w:p w14:paraId="5D801EDA" w14:textId="1E6FD2C8" w:rsidR="00C8129E" w:rsidRDefault="00C8129E">
      <w:r>
        <w:t>*sintagma/frase* (glosario)</w:t>
      </w:r>
    </w:p>
    <w:p w14:paraId="3DC2693A" w14:textId="7404D5F8" w:rsidR="006B7E8B" w:rsidRDefault="006B7E8B">
      <w:r>
        <w:t>*modificadores y complementos</w:t>
      </w:r>
      <w:r w:rsidR="000E2D1C">
        <w:t>: argumentos y adjuntos</w:t>
      </w:r>
      <w:r>
        <w:t>* (glosario)</w:t>
      </w:r>
    </w:p>
    <w:p w14:paraId="76285464" w14:textId="77777777" w:rsidR="00C150CD" w:rsidRDefault="00C150CD" w:rsidP="00C150CD">
      <w:r>
        <w:t>*coordinación y subordinación* (glosario)</w:t>
      </w:r>
    </w:p>
    <w:p w14:paraId="221C9B54" w14:textId="1B9930D6" w:rsidR="00747FC6" w:rsidRDefault="00403BAE">
      <w:r>
        <w:t>Preposición</w:t>
      </w:r>
      <w:r w:rsidR="00191608">
        <w:t xml:space="preserve"> (+ glosario, f40)</w:t>
      </w:r>
      <w:r>
        <w:t xml:space="preserve">: </w:t>
      </w:r>
      <w:bookmarkStart w:id="7" w:name="_Hlk213685699"/>
      <w:r>
        <w:t>Funciona como nexo subordinante</w:t>
      </w:r>
      <w:r w:rsidR="00720864">
        <w:t xml:space="preserve">, como la clase de palabras invariables y generalmente átonas cuyo significado básico -a menudo locativo o temporal- puede adquirir valores mucho más abstractos. Buena parte de los usos no locativos ni temporales de las preposiciones (como el de “de” en “depender de los demás” o </w:t>
      </w:r>
      <w:r w:rsidR="00632488">
        <w:t>el</w:t>
      </w:r>
      <w:r w:rsidR="00720864">
        <w:t xml:space="preserve"> de</w:t>
      </w:r>
      <w:r w:rsidR="00632488">
        <w:t xml:space="preserve"> “ante” en</w:t>
      </w:r>
      <w:r w:rsidR="00720864">
        <w:t xml:space="preserve"> “ante las circunstancias”) tienen su origen en extensiones de significado que parten de esas interpretaciones físicas.</w:t>
      </w:r>
      <w:r w:rsidR="00632488">
        <w:t xml:space="preserve"> Desde el punto de vista sintáctico, las preposiciones se caracterizan por introducir un complemento denominado “término”, con el que forman “sintagma preposicional”. Cuando estos sintagmas están regidos o son argumentales, constituyen “complementos de régimen”. Las preposiciones son elementos que establecen una relación de subordinación respecto de diversas clases de palabras: el verbo (“pensar en Juan”), el nombre (“traducción del libro”), adjetivo (“preparado para reinar”), </w:t>
      </w:r>
      <w:r w:rsidR="002271F9">
        <w:t>o el adverbio (“lejos de mi hogar”). Su término es normalmente un sintagma nominal (“desde -la ventana-“; “con -ella-“) o una oración subordinada sustantiva (pensar en “Ir contigo”, sujétala para “que no se caiga”)</w:t>
      </w:r>
    </w:p>
    <w:p w14:paraId="7B32CFBB" w14:textId="545DF793" w:rsidR="00F45E12" w:rsidRDefault="00F45E12">
      <w:bookmarkStart w:id="8" w:name="_Hlk213753989"/>
      <w:bookmarkStart w:id="9" w:name="_Hlk213672949"/>
      <w:bookmarkEnd w:id="7"/>
      <w:r>
        <w:t>Sintagma/frase nominal</w:t>
      </w:r>
      <w:bookmarkEnd w:id="8"/>
      <w:r>
        <w:t xml:space="preserve"> (+ glosario)</w:t>
      </w:r>
      <w:bookmarkEnd w:id="9"/>
      <w:r>
        <w:t xml:space="preserve">: </w:t>
      </w:r>
      <w:bookmarkStart w:id="10" w:name="_Hlk213753996"/>
      <w:r>
        <w:t xml:space="preserve">Ejemplo: </w:t>
      </w:r>
      <w:bookmarkStart w:id="11" w:name="_Hlk213753978"/>
      <w:r>
        <w:t>“manzanas o mi compañera de cuarto”</w:t>
      </w:r>
      <w:r w:rsidR="006B7E8B">
        <w:t>. Es el sintagma que se construyen/se organizan en torno a un nombre o sustantivo (núcleo) (Dicho núcleo puede ser un sustantivo, un pronombre o un infinitivo). Sobre el que pueden incidir varios ‘modificadores’ y ‘complementos’. El sintagma nominal más simple es el constituido por el nombre: “Me trae -suerte-“. Esta frase puede ubicarse tanto en el sujeto como en el predicado cumpliendo diferentes funciones</w:t>
      </w:r>
      <w:r w:rsidR="004443B1">
        <w:t xml:space="preserve"> &lt;esto con respecto a lo que es una oración&gt;</w:t>
      </w:r>
      <w:r w:rsidR="00CC16B4">
        <w:t>. Entre los complementos del nombre encontramos ‘sintagmas adjetivales’ (“días -bastante largos-“), oraciones {subordinadas} de relativo (“cosas -que se olvidan-“), ‘sintagmas nominales’ (“el -río Nilo-“ *aposición*) y ‘sintagmas preposicionales’ (“caballo -de cartón-“, “tareas -para todos-“), término del sintagma preposicional también puede ser una oración {subordinada} sustantiva (“la noticia de -que venías-“)</w:t>
      </w:r>
      <w:bookmarkEnd w:id="10"/>
      <w:bookmarkEnd w:id="11"/>
    </w:p>
    <w:p w14:paraId="50B35EF4" w14:textId="0CB0D391" w:rsidR="009A6C7B" w:rsidRDefault="009A6C7B">
      <w:r>
        <w:t>*aposición* (+ glosario)</w:t>
      </w:r>
    </w:p>
    <w:p w14:paraId="163B429B" w14:textId="316776F7" w:rsidR="00096475" w:rsidRDefault="00096475">
      <w:bookmarkStart w:id="12" w:name="_Hlk213745784"/>
      <w:r>
        <w:t>Modificador directo e indirecto *glosario*</w:t>
      </w:r>
      <w:r w:rsidR="004326FC">
        <w:t xml:space="preserve"> (modificador =/= complemento)</w:t>
      </w:r>
    </w:p>
    <w:p w14:paraId="5747BA11" w14:textId="65AC05F9" w:rsidR="00CC16B4" w:rsidRDefault="00CC16B4">
      <w:r>
        <w:t>Frase/sintagma adjetiva y preposicional *glosario*</w:t>
      </w:r>
    </w:p>
    <w:p w14:paraId="5388FBE5" w14:textId="18BD4359" w:rsidR="00B741AD" w:rsidRDefault="00B741AD">
      <w:bookmarkStart w:id="13" w:name="_Hlk213756410"/>
      <w:r>
        <w:t xml:space="preserve">Sintagma pronominal e infinitivo (+ glosario): </w:t>
      </w:r>
      <w:bookmarkStart w:id="14" w:name="_Hlk213756501"/>
      <w:r>
        <w:t>Sintagma que se forma en torno a un pronombre, con sus posibles modificadores y complementos. El sintagma pronominal se asimila a menudo al sintagma nominal, ya que puede desempeñar sus mismas funciones sintácticas.</w:t>
      </w:r>
      <w:bookmarkEnd w:id="14"/>
    </w:p>
    <w:p w14:paraId="4173D4E9" w14:textId="7A969714" w:rsidR="00B741AD" w:rsidRDefault="00B741AD">
      <w:r>
        <w:t>-</w:t>
      </w:r>
    </w:p>
    <w:p w14:paraId="659729E4" w14:textId="2686AC55" w:rsidR="00B741AD" w:rsidRDefault="00B741AD">
      <w:r>
        <w:lastRenderedPageBreak/>
        <w:t>3l16</w:t>
      </w:r>
    </w:p>
    <w:p w14:paraId="3CD917E6" w14:textId="778EB51D" w:rsidR="00B741AD" w:rsidRDefault="00B741AD">
      <w:r>
        <w:t>Estructuras de frases nominales *102*</w:t>
      </w:r>
    </w:p>
    <w:bookmarkEnd w:id="12"/>
    <w:bookmarkEnd w:id="13"/>
    <w:p w14:paraId="3FA737C5" w14:textId="0D67FBBC" w:rsidR="009154C8" w:rsidRDefault="00B741AD">
      <w:r>
        <w:t>Clases de FN/SN: Simple &gt; Aquella que presenta un solo núcleo *</w:t>
      </w:r>
      <w:r w:rsidR="009154C8">
        <w:t>103*</w:t>
      </w:r>
      <w:r w:rsidR="009154C8">
        <w:br/>
        <w:t xml:space="preserve">Compuesta &gt; Presenta dos o más núcleos </w:t>
      </w:r>
    </w:p>
    <w:p w14:paraId="66EE5C84" w14:textId="4CE17E9B" w:rsidR="004443B1" w:rsidRDefault="009154C8">
      <w:r>
        <w:t>Incompleja &gt; Aquella que carece de modificador indirecto *104*</w:t>
      </w:r>
      <w:r>
        <w:br/>
        <w:t>Compleja &gt; Presenta modificador indirecto *105*</w:t>
      </w:r>
    </w:p>
    <w:p w14:paraId="2AE500EB" w14:textId="25A6A5A6" w:rsidR="009154C8" w:rsidRDefault="009154C8">
      <w:bookmarkStart w:id="15" w:name="_Hlk213757534"/>
      <w:r>
        <w:t>Concordancia entre el núcleo de la FN/SN y sus modificadores</w:t>
      </w:r>
      <w:bookmarkEnd w:id="15"/>
      <w:r>
        <w:t>: Coincidencia obligatoria de género y número entre el sustantivo y las palabras que la modifica directamente (determinantes y adjetivos)</w:t>
      </w:r>
      <w:r>
        <w:br/>
        <w:t>1. Adjetivo posesivo pospuesto a varios sustantivos unidos con “y” &gt; Si ambos sustantivos son del mismo género, el adjetivo conservará dicho género y se usará en plural *106*</w:t>
      </w:r>
      <w:r w:rsidR="00AD6BFB">
        <w:t>., Si el adjetivo califica a sustantivos coordinados de diferente género, el adjetivo irá en masculino y plural *107*., Si el adjetivo califica solo al segundo sustantivo, estos deben concordar en género y numero. *108*</w:t>
      </w:r>
    </w:p>
    <w:p w14:paraId="3FDB4C5A" w14:textId="3B4093A6" w:rsidR="00AD6BFB" w:rsidRDefault="00AD6BFB">
      <w:r>
        <w:t>2. Adjetivo antepuesto a varios sustantivos unidos con “y” &gt; Cuando el adjetivo se antepone a sustantivos comunes, este concuerda con el sustantivo más cercano en género y número *109*., Si el adjetivo se antepone a sustantivos propios, este irá en plural; si los sustantivos son de diferente género, el adjetivo debe concordar en masculino. *110*</w:t>
      </w:r>
    </w:p>
    <w:p w14:paraId="7642B3F7" w14:textId="0C6B9116" w:rsidR="007A57D0" w:rsidRDefault="007A57D0">
      <w:r>
        <w:t>3. Adjetivo pospuesto a sustantivos unidos por la conjunción “o” (equivalencia) &gt; Si ambos sustantivos presentan igual género, el adjetivo debe concordar con estos en género y número *111*., Si ambos sustantivos son de diferente género, el adjetivo estará en masculino *112*.</w:t>
      </w:r>
    </w:p>
    <w:p w14:paraId="2BB72D55" w14:textId="55A095A8" w:rsidR="007A57D0" w:rsidRDefault="007A57D0">
      <w:r>
        <w:t>4. Adjetivo pospuesto a sustantivos unidos por la conjunción “o” (disyunción) &gt; Si ambos sustantivos se encuentran unidos por la conjunción “o” con valor de exclusión y presentan diferente género, el adjetivo debe concordar en masculino y en plural. Si los sustantivos presentan el mismo género, el adjetivo conserva dicho género. *113*</w:t>
      </w:r>
    </w:p>
    <w:p w14:paraId="2D2DBE78" w14:textId="6D4A374D" w:rsidR="00B27ED0" w:rsidRDefault="00B27ED0">
      <w:r>
        <w:t>5. Adjetivos unidos por guion &gt; Cuando el sustantivo es calificado por dos adjetivos unidos por guion, este concuerda en género y número solo con el segundo adjetivo, el primer adjetivo se mantiene en singular y masculino. *114*</w:t>
      </w:r>
    </w:p>
    <w:p w14:paraId="3A70E00F" w14:textId="09422A87" w:rsidR="00B27ED0" w:rsidRDefault="00B27ED0">
      <w:r>
        <w:t>6. Sustantivo unidos por guion referidos a la misma persona o personas &gt; Cuando el adjetivo va antes o después de dos sustantivos unidos por guion que aluden a la(s) misma(s) persona(s), todos deben concordar en género y número. *115*</w:t>
      </w:r>
    </w:p>
    <w:p w14:paraId="47F38434" w14:textId="7BC11AE3" w:rsidR="00E6003A" w:rsidRDefault="00E6003A">
      <w:r>
        <w:t>Si una frase nominal no se respeta las reglas, entonces se incurre en discordancia nominal *116*</w:t>
      </w:r>
    </w:p>
    <w:p w14:paraId="46BB72BA" w14:textId="202D26C9" w:rsidR="00B57801" w:rsidRDefault="00B57801">
      <w:r>
        <w:t>-</w:t>
      </w:r>
    </w:p>
    <w:p w14:paraId="47217C65" w14:textId="60B060AD" w:rsidR="00B57801" w:rsidRDefault="00B57801">
      <w:r>
        <w:t>3l</w:t>
      </w:r>
      <w:r w:rsidR="00587C0A">
        <w:t>17</w:t>
      </w:r>
    </w:p>
    <w:p w14:paraId="69B81983" w14:textId="5677CC22" w:rsidR="00E8076F" w:rsidRDefault="00E8076F">
      <w:r>
        <w:t>&lt;repaso&gt;</w:t>
      </w:r>
    </w:p>
    <w:p w14:paraId="25DA949B" w14:textId="7B93BBC5" w:rsidR="00DC0972" w:rsidRPr="00B86104" w:rsidRDefault="004603C8">
      <w:pPr>
        <w:rPr>
          <w:color w:val="EE0000"/>
        </w:rPr>
      </w:pPr>
      <w:r w:rsidRPr="00B86104">
        <w:rPr>
          <w:color w:val="EE0000"/>
        </w:rPr>
        <w:t>Número &gt; Reglas para la formación del plural &gt; Regla 1: Se añade -s</w:t>
      </w:r>
      <w:r w:rsidRPr="00B86104">
        <w:rPr>
          <w:color w:val="EE0000"/>
        </w:rPr>
        <w:br/>
        <w:t>Cuando: Palabras terminadas en vocal atona (aeiou) y en -á, -é, -ó  *117*</w:t>
      </w:r>
    </w:p>
    <w:p w14:paraId="63178163" w14:textId="5FEBA48D" w:rsidR="00DC0972" w:rsidRPr="00B86104" w:rsidRDefault="00DC0972">
      <w:pPr>
        <w:rPr>
          <w:color w:val="EE0000"/>
        </w:rPr>
      </w:pPr>
      <w:r w:rsidRPr="00B86104">
        <w:rPr>
          <w:color w:val="EE0000"/>
        </w:rPr>
        <w:t>Reglas de silabeo ortográfico *118*</w:t>
      </w:r>
    </w:p>
    <w:p w14:paraId="1A0387ED" w14:textId="7D54E0E3" w:rsidR="00467646" w:rsidRDefault="00467646">
      <w:r>
        <w:t>*acento y tilde* (Glosario)</w:t>
      </w:r>
    </w:p>
    <w:p w14:paraId="259AAB06" w14:textId="548B9BDF" w:rsidR="007369A1" w:rsidRDefault="007369A1">
      <w:r>
        <w:lastRenderedPageBreak/>
        <w:t>*Refinación de las reglas de silabeo ortográfico* (glosario)</w:t>
      </w:r>
    </w:p>
    <w:p w14:paraId="4098D265" w14:textId="6D0D14BB" w:rsidR="00E823DC" w:rsidRDefault="00E823DC">
      <w:r>
        <w:t>*grupos consonánticos* (glosario)</w:t>
      </w:r>
    </w:p>
    <w:p w14:paraId="6F351BB8" w14:textId="584DCAE1" w:rsidR="007369A1" w:rsidRDefault="007369A1">
      <w:r>
        <w:t>Acentuación por hiato acentual (tilde disolvente o de ruptura) y acentuación diacrítica (glosario)</w:t>
      </w:r>
    </w:p>
    <w:p w14:paraId="5FBD6FEF" w14:textId="371880E2" w:rsidR="007369A1" w:rsidRDefault="0039619A">
      <w:r>
        <w:t xml:space="preserve">Silabas &gt; </w:t>
      </w:r>
      <w:r w:rsidR="007369A1">
        <w:t>Monosílabos (glosario)</w:t>
      </w:r>
      <w:r>
        <w:t xml:space="preserve"> </w:t>
      </w:r>
    </w:p>
    <w:p w14:paraId="1DAB2F8A" w14:textId="0D5670BD" w:rsidR="00020C5D" w:rsidRDefault="00020C5D">
      <w:r>
        <w:t>Acentuación enfática (glosario)</w:t>
      </w:r>
    </w:p>
    <w:p w14:paraId="61E3AD10" w14:textId="50A70325" w:rsidR="00650967" w:rsidRDefault="00650967">
      <w:r>
        <w:t>*exclamativos e interrogativos* (Glosario) &gt; indirectos y directos</w:t>
      </w:r>
    </w:p>
    <w:p w14:paraId="11280372" w14:textId="0009D4CC" w:rsidR="00543E21" w:rsidRDefault="00D9337F">
      <w:r>
        <w:t>*sustantivación* (glosario)</w:t>
      </w:r>
    </w:p>
    <w:p w14:paraId="15764470" w14:textId="4C7209A9" w:rsidR="005C1D9B" w:rsidRDefault="005C1D9B">
      <w:r>
        <w:t>*</w:t>
      </w:r>
      <w:r w:rsidR="000D1EEA">
        <w:t>términos normativos* (glosario)</w:t>
      </w:r>
    </w:p>
    <w:p w14:paraId="7C10A29E" w14:textId="22F914B2" w:rsidR="00262A3B" w:rsidRDefault="00262A3B">
      <w:r>
        <w:t xml:space="preserve">*Variación: Variación de género* (glosario) Adjetivos calificativos y su flexión de genero y numero </w:t>
      </w:r>
    </w:p>
    <w:p w14:paraId="25FC2AC8" w14:textId="62AA3FD8" w:rsidR="00E8076F" w:rsidRDefault="00E8076F">
      <w:r>
        <w:t>*sintaxis* (glosario)</w:t>
      </w:r>
    </w:p>
    <w:p w14:paraId="51850DEF" w14:textId="4D0F0524" w:rsidR="00587C0A" w:rsidRDefault="00587C0A" w:rsidP="00587C0A">
      <w:r>
        <w:t>*concordancia, concordancia gramatical y discordancia* (glosario)</w:t>
      </w:r>
      <w:r w:rsidR="0080683F">
        <w:t xml:space="preserve"> f41</w:t>
      </w:r>
    </w:p>
    <w:p w14:paraId="1BD5724D" w14:textId="775B39B8" w:rsidR="00B86104" w:rsidRDefault="00B86104" w:rsidP="00587C0A">
      <w:r>
        <w:t xml:space="preserve">Número (añadido a glosario + </w:t>
      </w:r>
      <w:proofErr w:type="spellStart"/>
      <w:r>
        <w:t>refor</w:t>
      </w:r>
      <w:proofErr w:type="spellEnd"/>
      <w:r>
        <w:t>)</w:t>
      </w:r>
    </w:p>
    <w:p w14:paraId="16EAF3BF" w14:textId="65610B8F" w:rsidR="00B86104" w:rsidRDefault="00B86104" w:rsidP="00587C0A">
      <w:r>
        <w:t xml:space="preserve">Reglas de silabeo ortográfico (añadido a glosario + </w:t>
      </w:r>
      <w:proofErr w:type="spellStart"/>
      <w:r>
        <w:t>refor</w:t>
      </w:r>
      <w:proofErr w:type="spellEnd"/>
      <w:r>
        <w:t>)</w:t>
      </w:r>
    </w:p>
    <w:p w14:paraId="5AF0D048" w14:textId="3C61CBA9" w:rsidR="00436F9F" w:rsidRDefault="00436F9F" w:rsidP="00587C0A">
      <w:r>
        <w:t xml:space="preserve">Reglas de acentuación general (glosario + </w:t>
      </w:r>
      <w:proofErr w:type="spellStart"/>
      <w:r>
        <w:t>ref</w:t>
      </w:r>
      <w:proofErr w:type="spellEnd"/>
      <w:r>
        <w:t>)</w:t>
      </w:r>
    </w:p>
    <w:p w14:paraId="71469E55" w14:textId="3D3511C7" w:rsidR="0036297A" w:rsidRDefault="009974B7" w:rsidP="00587C0A">
      <w:r>
        <w:t>Uso de grafías (Glosario) &gt; Grafías y grafemas</w:t>
      </w:r>
    </w:p>
    <w:p w14:paraId="7AE580A4" w14:textId="77777777" w:rsidR="00587C0A" w:rsidRDefault="00587C0A"/>
    <w:p w14:paraId="4289FE03" w14:textId="77777777" w:rsidR="00747FC6" w:rsidRDefault="00747FC6"/>
    <w:p w14:paraId="07EF545D" w14:textId="77777777" w:rsidR="00747FC6" w:rsidRDefault="00747FC6"/>
    <w:p w14:paraId="7EC393F1" w14:textId="77777777" w:rsidR="00747FC6" w:rsidRDefault="00747FC6"/>
    <w:p w14:paraId="5CD803B5" w14:textId="77777777" w:rsidR="00747FC6" w:rsidRDefault="00747FC6"/>
    <w:p w14:paraId="0467C948" w14:textId="77777777" w:rsidR="00747FC6" w:rsidRDefault="00747FC6"/>
    <w:sectPr w:rsidR="00747FC6"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D0269"/>
    <w:multiLevelType w:val="hybridMultilevel"/>
    <w:tmpl w:val="25F691D0"/>
    <w:lvl w:ilvl="0" w:tplc="2DB2803C">
      <w:start w:val="1"/>
      <w:numFmt w:val="bullet"/>
      <w:lvlText w:val=""/>
      <w:lvlJc w:val="left"/>
      <w:pPr>
        <w:ind w:left="720" w:hanging="360"/>
      </w:pPr>
      <w:rPr>
        <w:rFonts w:ascii="Wingdings" w:eastAsiaTheme="minorHAnsi" w:hAnsi="Wingding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0080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4C"/>
    <w:rsid w:val="00004D5D"/>
    <w:rsid w:val="000119FD"/>
    <w:rsid w:val="00013262"/>
    <w:rsid w:val="000157C1"/>
    <w:rsid w:val="00020C5D"/>
    <w:rsid w:val="000469AF"/>
    <w:rsid w:val="000514BB"/>
    <w:rsid w:val="000576AF"/>
    <w:rsid w:val="000576C8"/>
    <w:rsid w:val="000733FE"/>
    <w:rsid w:val="000764BE"/>
    <w:rsid w:val="00096475"/>
    <w:rsid w:val="000A20A9"/>
    <w:rsid w:val="000C2276"/>
    <w:rsid w:val="000D1EEA"/>
    <w:rsid w:val="000D6AC8"/>
    <w:rsid w:val="000E2D1C"/>
    <w:rsid w:val="000E69F8"/>
    <w:rsid w:val="000F692F"/>
    <w:rsid w:val="001168ED"/>
    <w:rsid w:val="00132A0E"/>
    <w:rsid w:val="00163BB3"/>
    <w:rsid w:val="00173B83"/>
    <w:rsid w:val="00175D23"/>
    <w:rsid w:val="00191608"/>
    <w:rsid w:val="001C42E0"/>
    <w:rsid w:val="001C43E1"/>
    <w:rsid w:val="001C4997"/>
    <w:rsid w:val="001C6E22"/>
    <w:rsid w:val="001D5FE2"/>
    <w:rsid w:val="001E7E76"/>
    <w:rsid w:val="00207511"/>
    <w:rsid w:val="00221CCE"/>
    <w:rsid w:val="002271F9"/>
    <w:rsid w:val="00234A4E"/>
    <w:rsid w:val="00237A9F"/>
    <w:rsid w:val="00256FE9"/>
    <w:rsid w:val="00262A3B"/>
    <w:rsid w:val="00282B66"/>
    <w:rsid w:val="002B2C65"/>
    <w:rsid w:val="002C384C"/>
    <w:rsid w:val="002C6397"/>
    <w:rsid w:val="002F1839"/>
    <w:rsid w:val="002F2787"/>
    <w:rsid w:val="003204B9"/>
    <w:rsid w:val="00320658"/>
    <w:rsid w:val="00332692"/>
    <w:rsid w:val="0034248F"/>
    <w:rsid w:val="00343C36"/>
    <w:rsid w:val="0036297A"/>
    <w:rsid w:val="00365FC0"/>
    <w:rsid w:val="0039619A"/>
    <w:rsid w:val="003B4860"/>
    <w:rsid w:val="003E4C8D"/>
    <w:rsid w:val="003F54CB"/>
    <w:rsid w:val="003F644C"/>
    <w:rsid w:val="00402F9A"/>
    <w:rsid w:val="00403BAE"/>
    <w:rsid w:val="0043083A"/>
    <w:rsid w:val="00431EDD"/>
    <w:rsid w:val="004326FC"/>
    <w:rsid w:val="00433A5E"/>
    <w:rsid w:val="00436F9F"/>
    <w:rsid w:val="004414F3"/>
    <w:rsid w:val="004443B1"/>
    <w:rsid w:val="004603C8"/>
    <w:rsid w:val="00467646"/>
    <w:rsid w:val="004A07DB"/>
    <w:rsid w:val="004B07D7"/>
    <w:rsid w:val="004D05E0"/>
    <w:rsid w:val="004D5A8C"/>
    <w:rsid w:val="005006A1"/>
    <w:rsid w:val="00506003"/>
    <w:rsid w:val="00511FE2"/>
    <w:rsid w:val="005272B5"/>
    <w:rsid w:val="00534818"/>
    <w:rsid w:val="00536BBA"/>
    <w:rsid w:val="00543E21"/>
    <w:rsid w:val="00544AF5"/>
    <w:rsid w:val="0055658A"/>
    <w:rsid w:val="005618DD"/>
    <w:rsid w:val="00566F98"/>
    <w:rsid w:val="00575CDA"/>
    <w:rsid w:val="005775EB"/>
    <w:rsid w:val="00587161"/>
    <w:rsid w:val="00587C0A"/>
    <w:rsid w:val="0059348B"/>
    <w:rsid w:val="005C1D9B"/>
    <w:rsid w:val="005C20D1"/>
    <w:rsid w:val="005F2FF8"/>
    <w:rsid w:val="005F7C2A"/>
    <w:rsid w:val="006173A9"/>
    <w:rsid w:val="0062077B"/>
    <w:rsid w:val="00632488"/>
    <w:rsid w:val="00646A41"/>
    <w:rsid w:val="00650967"/>
    <w:rsid w:val="00657EA1"/>
    <w:rsid w:val="00671E92"/>
    <w:rsid w:val="006760AB"/>
    <w:rsid w:val="006B162D"/>
    <w:rsid w:val="006B7E8B"/>
    <w:rsid w:val="006C7F23"/>
    <w:rsid w:val="0070782A"/>
    <w:rsid w:val="00707EEF"/>
    <w:rsid w:val="00720864"/>
    <w:rsid w:val="00720F85"/>
    <w:rsid w:val="00723A12"/>
    <w:rsid w:val="007369A1"/>
    <w:rsid w:val="00747FC6"/>
    <w:rsid w:val="00765851"/>
    <w:rsid w:val="007A3296"/>
    <w:rsid w:val="007A57D0"/>
    <w:rsid w:val="007B5077"/>
    <w:rsid w:val="007C1AE2"/>
    <w:rsid w:val="007E4227"/>
    <w:rsid w:val="007F702B"/>
    <w:rsid w:val="0080603E"/>
    <w:rsid w:val="0080683F"/>
    <w:rsid w:val="00824BE0"/>
    <w:rsid w:val="00854EA3"/>
    <w:rsid w:val="00873259"/>
    <w:rsid w:val="00876EF7"/>
    <w:rsid w:val="0088385B"/>
    <w:rsid w:val="008921CA"/>
    <w:rsid w:val="00894960"/>
    <w:rsid w:val="008A2ABD"/>
    <w:rsid w:val="008E6791"/>
    <w:rsid w:val="008F032B"/>
    <w:rsid w:val="008F28C3"/>
    <w:rsid w:val="009033D7"/>
    <w:rsid w:val="00905BC0"/>
    <w:rsid w:val="00910021"/>
    <w:rsid w:val="009139E4"/>
    <w:rsid w:val="009154C8"/>
    <w:rsid w:val="00931640"/>
    <w:rsid w:val="009324CA"/>
    <w:rsid w:val="009974B7"/>
    <w:rsid w:val="009A6C7B"/>
    <w:rsid w:val="009B4564"/>
    <w:rsid w:val="009F7F02"/>
    <w:rsid w:val="00A061A0"/>
    <w:rsid w:val="00A149AF"/>
    <w:rsid w:val="00A2529F"/>
    <w:rsid w:val="00A36AB4"/>
    <w:rsid w:val="00A60E86"/>
    <w:rsid w:val="00A63C9F"/>
    <w:rsid w:val="00A84595"/>
    <w:rsid w:val="00A85E39"/>
    <w:rsid w:val="00A93A83"/>
    <w:rsid w:val="00AA0641"/>
    <w:rsid w:val="00AA2C63"/>
    <w:rsid w:val="00AC5694"/>
    <w:rsid w:val="00AD1442"/>
    <w:rsid w:val="00AD6BFB"/>
    <w:rsid w:val="00AE2737"/>
    <w:rsid w:val="00AF5B78"/>
    <w:rsid w:val="00B02DA9"/>
    <w:rsid w:val="00B131AB"/>
    <w:rsid w:val="00B15F2E"/>
    <w:rsid w:val="00B27ED0"/>
    <w:rsid w:val="00B57801"/>
    <w:rsid w:val="00B70114"/>
    <w:rsid w:val="00B741AD"/>
    <w:rsid w:val="00B86104"/>
    <w:rsid w:val="00B95799"/>
    <w:rsid w:val="00BD02A9"/>
    <w:rsid w:val="00BD0F1F"/>
    <w:rsid w:val="00BD1C58"/>
    <w:rsid w:val="00BF1A1E"/>
    <w:rsid w:val="00C05581"/>
    <w:rsid w:val="00C13137"/>
    <w:rsid w:val="00C14714"/>
    <w:rsid w:val="00C150CD"/>
    <w:rsid w:val="00C77C4C"/>
    <w:rsid w:val="00C8129E"/>
    <w:rsid w:val="00CA10DE"/>
    <w:rsid w:val="00CB1343"/>
    <w:rsid w:val="00CB165F"/>
    <w:rsid w:val="00CB1F53"/>
    <w:rsid w:val="00CB3FA8"/>
    <w:rsid w:val="00CC124C"/>
    <w:rsid w:val="00CC16B4"/>
    <w:rsid w:val="00CC454B"/>
    <w:rsid w:val="00CD06E6"/>
    <w:rsid w:val="00CD06F1"/>
    <w:rsid w:val="00CD2E5C"/>
    <w:rsid w:val="00CD78E6"/>
    <w:rsid w:val="00CF433E"/>
    <w:rsid w:val="00D14B9C"/>
    <w:rsid w:val="00D20BB2"/>
    <w:rsid w:val="00D43776"/>
    <w:rsid w:val="00D55E63"/>
    <w:rsid w:val="00D60676"/>
    <w:rsid w:val="00D844E4"/>
    <w:rsid w:val="00D9337F"/>
    <w:rsid w:val="00DC07BD"/>
    <w:rsid w:val="00DC0972"/>
    <w:rsid w:val="00DC47E4"/>
    <w:rsid w:val="00DC5FD7"/>
    <w:rsid w:val="00DD3056"/>
    <w:rsid w:val="00DD7DB4"/>
    <w:rsid w:val="00DE3F59"/>
    <w:rsid w:val="00E10E85"/>
    <w:rsid w:val="00E16783"/>
    <w:rsid w:val="00E25A67"/>
    <w:rsid w:val="00E33070"/>
    <w:rsid w:val="00E34948"/>
    <w:rsid w:val="00E35EDE"/>
    <w:rsid w:val="00E6003A"/>
    <w:rsid w:val="00E71F6C"/>
    <w:rsid w:val="00E8076F"/>
    <w:rsid w:val="00E823DC"/>
    <w:rsid w:val="00E84ABE"/>
    <w:rsid w:val="00EA7C5D"/>
    <w:rsid w:val="00EB0E34"/>
    <w:rsid w:val="00EB153B"/>
    <w:rsid w:val="00EB404E"/>
    <w:rsid w:val="00EB7F8F"/>
    <w:rsid w:val="00F16EFE"/>
    <w:rsid w:val="00F34CD8"/>
    <w:rsid w:val="00F45E12"/>
    <w:rsid w:val="00F656DD"/>
    <w:rsid w:val="00F91DBC"/>
    <w:rsid w:val="00FD7F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7C6C"/>
  <w15:chartTrackingRefBased/>
  <w15:docId w15:val="{EF7CE249-ED07-4A8A-9C7F-D91FA770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6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F6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6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6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6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6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6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6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6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64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F6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6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6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6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6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6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6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644C"/>
    <w:rPr>
      <w:rFonts w:eastAsiaTheme="majorEastAsia" w:cstheme="majorBidi"/>
      <w:color w:val="272727" w:themeColor="text1" w:themeTint="D8"/>
    </w:rPr>
  </w:style>
  <w:style w:type="paragraph" w:styleId="Ttulo">
    <w:name w:val="Title"/>
    <w:basedOn w:val="Normal"/>
    <w:next w:val="Normal"/>
    <w:link w:val="TtuloCar"/>
    <w:uiPriority w:val="10"/>
    <w:qFormat/>
    <w:rsid w:val="003F6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6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6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6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644C"/>
    <w:pPr>
      <w:spacing w:before="160"/>
      <w:jc w:val="center"/>
    </w:pPr>
    <w:rPr>
      <w:i/>
      <w:iCs/>
      <w:color w:val="404040" w:themeColor="text1" w:themeTint="BF"/>
    </w:rPr>
  </w:style>
  <w:style w:type="character" w:customStyle="1" w:styleId="CitaCar">
    <w:name w:val="Cita Car"/>
    <w:basedOn w:val="Fuentedeprrafopredeter"/>
    <w:link w:val="Cita"/>
    <w:uiPriority w:val="29"/>
    <w:rsid w:val="003F644C"/>
    <w:rPr>
      <w:i/>
      <w:iCs/>
      <w:color w:val="404040" w:themeColor="text1" w:themeTint="BF"/>
    </w:rPr>
  </w:style>
  <w:style w:type="paragraph" w:styleId="Prrafodelista">
    <w:name w:val="List Paragraph"/>
    <w:basedOn w:val="Normal"/>
    <w:uiPriority w:val="34"/>
    <w:qFormat/>
    <w:rsid w:val="003F644C"/>
    <w:pPr>
      <w:ind w:left="720"/>
      <w:contextualSpacing/>
    </w:pPr>
  </w:style>
  <w:style w:type="character" w:styleId="nfasisintenso">
    <w:name w:val="Intense Emphasis"/>
    <w:basedOn w:val="Fuentedeprrafopredeter"/>
    <w:uiPriority w:val="21"/>
    <w:qFormat/>
    <w:rsid w:val="003F644C"/>
    <w:rPr>
      <w:i/>
      <w:iCs/>
      <w:color w:val="0F4761" w:themeColor="accent1" w:themeShade="BF"/>
    </w:rPr>
  </w:style>
  <w:style w:type="paragraph" w:styleId="Citadestacada">
    <w:name w:val="Intense Quote"/>
    <w:basedOn w:val="Normal"/>
    <w:next w:val="Normal"/>
    <w:link w:val="CitadestacadaCar"/>
    <w:uiPriority w:val="30"/>
    <w:qFormat/>
    <w:rsid w:val="003F6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644C"/>
    <w:rPr>
      <w:i/>
      <w:iCs/>
      <w:color w:val="0F4761" w:themeColor="accent1" w:themeShade="BF"/>
    </w:rPr>
  </w:style>
  <w:style w:type="character" w:styleId="Referenciaintensa">
    <w:name w:val="Intense Reference"/>
    <w:basedOn w:val="Fuentedeprrafopredeter"/>
    <w:uiPriority w:val="32"/>
    <w:qFormat/>
    <w:rsid w:val="003F644C"/>
    <w:rPr>
      <w:b/>
      <w:bCs/>
      <w:smallCaps/>
      <w:color w:val="0F4761" w:themeColor="accent1" w:themeShade="BF"/>
      <w:spacing w:val="5"/>
    </w:rPr>
  </w:style>
  <w:style w:type="character" w:styleId="Hipervnculo">
    <w:name w:val="Hyperlink"/>
    <w:basedOn w:val="Fuentedeprrafopredeter"/>
    <w:uiPriority w:val="99"/>
    <w:unhideWhenUsed/>
    <w:rsid w:val="00DD7DB4"/>
    <w:rPr>
      <w:color w:val="467886" w:themeColor="hyperlink"/>
      <w:u w:val="single"/>
    </w:rPr>
  </w:style>
  <w:style w:type="character" w:styleId="Mencinsinresolver">
    <w:name w:val="Unresolved Mention"/>
    <w:basedOn w:val="Fuentedeprrafopredeter"/>
    <w:uiPriority w:val="99"/>
    <w:semiHidden/>
    <w:unhideWhenUsed/>
    <w:rsid w:val="00DD7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om/RAEinforma/status/1266786207469617152" TargetMode="External"/><Relationship Id="rId5" Type="http://schemas.openxmlformats.org/officeDocument/2006/relationships/hyperlink" Target="https://www.google.com/search?q=diacritica&amp;oq=diacritica&amp;gs_lcrp=EgRlZGdlKgYIABBFGDkyBggAEEUYOdIBCDEyNTZqMGo0qAIAsAIB&amp;sourceid=chrome&amp;ie=UTF-8"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11068</TotalTime>
  <Pages>19</Pages>
  <Words>8245</Words>
  <Characters>45352</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9</cp:revision>
  <dcterms:created xsi:type="dcterms:W3CDTF">2025-10-28T05:04:00Z</dcterms:created>
  <dcterms:modified xsi:type="dcterms:W3CDTF">2025-11-27T22:43:00Z</dcterms:modified>
</cp:coreProperties>
</file>