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1117" w14:textId="0F5933DA" w:rsidR="00B048CC" w:rsidRDefault="00D407A0">
      <w:r>
        <w:t xml:space="preserve">Acepción </w:t>
      </w:r>
      <w:r w:rsidR="00FB0614">
        <w:t>científica</w:t>
      </w:r>
      <w:r>
        <w:t>/ideal</w:t>
      </w:r>
    </w:p>
    <w:p w14:paraId="4C34D21B" w14:textId="698A210D" w:rsidR="00D407A0" w:rsidRDefault="00FB0614">
      <w:r w:rsidRPr="00FB0614">
        <w:t>Separar por medio de una operación intelectual un rasgo o una cualidad de algo para analizarlos aisladamente o considerarlos en su pura esencia o noción</w:t>
      </w:r>
    </w:p>
    <w:sectPr w:rsidR="00D407A0" w:rsidSect="00D407A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872"/>
    <w:rsid w:val="005B5872"/>
    <w:rsid w:val="00AA43E3"/>
    <w:rsid w:val="00B048CC"/>
    <w:rsid w:val="00D407A0"/>
    <w:rsid w:val="00E16861"/>
    <w:rsid w:val="00FB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C089"/>
  <w15:chartTrackingRefBased/>
  <w15:docId w15:val="{A7A07CFB-9F03-4A5A-AD1B-F500D8C5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8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8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8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2025-08-22T04:35:00Z</dcterms:created>
  <dcterms:modified xsi:type="dcterms:W3CDTF">2025-08-22T04:36:00Z</dcterms:modified>
</cp:coreProperties>
</file>