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A998" w14:textId="6AC93E78" w:rsidR="009B42B8" w:rsidRDefault="00F82747">
      <w:r>
        <w:t>Enfoque científico general</w:t>
      </w:r>
    </w:p>
    <w:p w14:paraId="3B736110" w14:textId="46D79327" w:rsidR="00F82747" w:rsidRDefault="00F82747">
      <w:r>
        <w:t>1. Comunicación o adquisición de conocimientos que permiten ampliar o precisar los que se poseen sobre una materia determinada</w:t>
      </w:r>
    </w:p>
    <w:p w14:paraId="2B8E8D95" w14:textId="74C1F9B6" w:rsidR="00F82747" w:rsidRDefault="00F82747">
      <w:r>
        <w:t xml:space="preserve"> 1.1: *Noción* se relaciona con la disminución de incertidumbre &gt; siendo la asimilación de algo que ignora el receptor (lingüística)</w:t>
      </w:r>
    </w:p>
    <w:p w14:paraId="18FB64AA" w14:textId="4537DB98" w:rsidR="00F82747" w:rsidRDefault="00F82747">
      <w:r>
        <w:t xml:space="preserve"> 1.2: Conocimientos comunicados o adquiridos mediante una información ¿)</w:t>
      </w:r>
    </w:p>
    <w:sectPr w:rsidR="00F82747" w:rsidSect="00F827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B8"/>
    <w:rsid w:val="006B38E5"/>
    <w:rsid w:val="009B42B8"/>
    <w:rsid w:val="00F8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3C6EE4"/>
  <w15:chartTrackingRefBased/>
  <w15:docId w15:val="{B1CCF19E-2151-4F6D-BF65-D76913D7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2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2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2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2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2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2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2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2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2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2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305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2025-09-06T23:08:00Z</dcterms:created>
  <dcterms:modified xsi:type="dcterms:W3CDTF">2025-09-06T23:10:00Z</dcterms:modified>
</cp:coreProperties>
</file>