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262C" w14:textId="677A1D36" w:rsidR="003C57A7" w:rsidRDefault="00126215">
      <w:r>
        <w:t>Enfoque científico general</w:t>
      </w:r>
    </w:p>
    <w:p w14:paraId="1AE89CB7" w14:textId="46078C72" w:rsidR="00126215" w:rsidRDefault="00126215">
      <w:r>
        <w:t>1. Composición de un todo por la reunión de sus partes</w:t>
      </w:r>
    </w:p>
    <w:p w14:paraId="6823D502" w14:textId="1CB2EAB8" w:rsidR="00126215" w:rsidRDefault="00126215">
      <w:r>
        <w:t>2. Suma y c</w:t>
      </w:r>
      <w:r w:rsidR="00172647">
        <w:t>ompendio de una materia u otra cosa (Característica literaria)</w:t>
      </w:r>
    </w:p>
    <w:sectPr w:rsidR="00126215" w:rsidSect="001262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A7"/>
    <w:rsid w:val="00126215"/>
    <w:rsid w:val="00172647"/>
    <w:rsid w:val="003C57A7"/>
    <w:rsid w:val="00A3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C063D6"/>
  <w15:chartTrackingRefBased/>
  <w15:docId w15:val="{8CDFCEAC-2895-41DF-94CA-2A175A5D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5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5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5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5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5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5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5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5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5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5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5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5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57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57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57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57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57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57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5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5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5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5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57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57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57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5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57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5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0082C-843F-49FC-AA4A-2F81EF592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2025-09-03T21:35:00Z</dcterms:created>
  <dcterms:modified xsi:type="dcterms:W3CDTF">2025-09-03T21:47:00Z</dcterms:modified>
</cp:coreProperties>
</file>