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169E" w14:textId="772BEFE1" w:rsidR="00536BBA" w:rsidRDefault="00E67A8F">
      <w:r>
        <w:t>Enfoque general</w:t>
      </w:r>
    </w:p>
    <w:p w14:paraId="39D54D70" w14:textId="34824D79" w:rsidR="00E67A8F" w:rsidRDefault="00E67A8F">
      <w:r>
        <w:t>1. Realidad entendida como proceso o cambio continuo (Ej: Las sociedades humanas en el devenir del tiempo)</w:t>
      </w:r>
    </w:p>
    <w:p w14:paraId="59F6049C" w14:textId="10CB5C13" w:rsidR="00E67A8F" w:rsidRDefault="00E67A8F">
      <w:r>
        <w:t>2. Proceso mediante el cual algo se hace o llega a ser</w:t>
      </w:r>
    </w:p>
    <w:sectPr w:rsidR="00E67A8F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69"/>
    <w:rsid w:val="001168ED"/>
    <w:rsid w:val="00456969"/>
    <w:rsid w:val="00536BBA"/>
    <w:rsid w:val="007D38C8"/>
    <w:rsid w:val="009033D7"/>
    <w:rsid w:val="00E6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16FC75"/>
  <w15:chartTrackingRefBased/>
  <w15:docId w15:val="{444FA929-69B8-4314-BEF0-35237D4B5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6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6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6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6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6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6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6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6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6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6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6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6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69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69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69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69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69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69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6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6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6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6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6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69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69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69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6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69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6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151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2025-09-25T02:18:00Z</dcterms:created>
  <dcterms:modified xsi:type="dcterms:W3CDTF">2025-09-25T02:20:00Z</dcterms:modified>
</cp:coreProperties>
</file>