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30A5A6B" w:rsidR="009E4A6C" w:rsidRDefault="009E4A6C">
      <w:r>
        <w:t>Materiales</w:t>
      </w:r>
      <w:r w:rsidR="001E39C3">
        <w:t xml:space="preserve"> </w:t>
      </w:r>
      <w:r w:rsidR="00B76B8C">
        <w:t xml:space="preserve"> </w:t>
      </w:r>
      <w:hyperlink r:id="rId4" w:history="1">
        <w:r w:rsidR="00B76B8C" w:rsidRPr="00B76B8C">
          <w:rPr>
            <w:rStyle w:val="Hipervnculo"/>
          </w:rPr>
          <w:t>índice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70E99"/>
    <w:rsid w:val="005B0B3F"/>
    <w:rsid w:val="00707F76"/>
    <w:rsid w:val="009E4A6C"/>
    <w:rsid w:val="00A07049"/>
    <w:rsid w:val="00AA43E3"/>
    <w:rsid w:val="00AD702C"/>
    <w:rsid w:val="00B048CC"/>
    <w:rsid w:val="00B76B8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%C3%ADndi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2025-08-28T04:29:00Z</dcterms:modified>
</cp:coreProperties>
</file>