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C885778" w:rsidR="009E4A6C" w:rsidRDefault="009E4A6C">
      <w:r>
        <w:t>Materiales</w:t>
      </w:r>
      <w:r w:rsidR="001E39C3">
        <w:t xml:space="preserve"> </w:t>
      </w:r>
      <w:r w:rsidR="00A53A3A">
        <w:t xml:space="preserve"> </w:t>
      </w:r>
      <w:hyperlink r:id="rId4" w:history="1">
        <w:r w:rsidR="00A53A3A" w:rsidRPr="00A53A3A">
          <w:rPr>
            <w:rStyle w:val="Hipervnculo"/>
          </w:rPr>
          <w:t>paginación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4B4C26"/>
    <w:rsid w:val="00570E99"/>
    <w:rsid w:val="005B0B3F"/>
    <w:rsid w:val="00707F76"/>
    <w:rsid w:val="009E4A6C"/>
    <w:rsid w:val="00A07049"/>
    <w:rsid w:val="00A53A3A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pagina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2025-08-28T03:44:00Z</dcterms:modified>
</cp:coreProperties>
</file>