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796545" w:rsidRDefault="009E4A6C">
      <w:pPr>
        <w:rPr>
          <w:lang w:val="en-US"/>
        </w:rPr>
      </w:pPr>
      <w:r w:rsidRPr="00796545">
        <w:rPr>
          <w:lang w:val="en-US"/>
        </w:rPr>
        <w:t>Fuentes</w:t>
      </w:r>
    </w:p>
    <w:p w14:paraId="4A00D77B" w14:textId="77777777" w:rsidR="009E4A6C" w:rsidRPr="00796545" w:rsidRDefault="009E4A6C">
      <w:pPr>
        <w:rPr>
          <w:lang w:val="en-US"/>
        </w:rPr>
      </w:pPr>
    </w:p>
    <w:p w14:paraId="537BCA26" w14:textId="4F06F92F" w:rsidR="009E4A6C" w:rsidRPr="00796545" w:rsidRDefault="009E4A6C">
      <w:pPr>
        <w:rPr>
          <w:lang w:val="en-US"/>
        </w:rPr>
      </w:pPr>
      <w:r w:rsidRPr="00796545">
        <w:rPr>
          <w:lang w:val="en-US"/>
        </w:rPr>
        <w:t>-</w:t>
      </w:r>
    </w:p>
    <w:p w14:paraId="3F7A5BDB" w14:textId="77777777" w:rsidR="009E4A6C" w:rsidRPr="00796545" w:rsidRDefault="009E4A6C">
      <w:pPr>
        <w:rPr>
          <w:lang w:val="en-US"/>
        </w:rPr>
      </w:pPr>
    </w:p>
    <w:p w14:paraId="5D2EA796" w14:textId="00B82409" w:rsidR="009E4A6C" w:rsidRDefault="009E4A6C">
      <w:proofErr w:type="spellStart"/>
      <w:r w:rsidRPr="00796545">
        <w:rPr>
          <w:lang w:val="en-US"/>
        </w:rPr>
        <w:t>Materiales</w:t>
      </w:r>
      <w:proofErr w:type="spellEnd"/>
      <w:r w:rsidR="001E39C3" w:rsidRPr="00796545">
        <w:rPr>
          <w:lang w:val="en-US"/>
        </w:rPr>
        <w:t xml:space="preserve"> </w:t>
      </w:r>
      <w:hyperlink r:id="rId4" w:history="1">
        <w:r w:rsidR="00796545" w:rsidRPr="00796545">
          <w:rPr>
            <w:rStyle w:val="Hipervnculo"/>
            <w:lang w:val="en-US"/>
          </w:rPr>
          <w:t xml:space="preserve">What's the difference between epoch, era, period, age, </w:t>
        </w:r>
        <w:proofErr w:type="spellStart"/>
        <w:r w:rsidR="00796545" w:rsidRPr="00796545">
          <w:rPr>
            <w:rStyle w:val="Hipervnculo"/>
            <w:lang w:val="en-US"/>
          </w:rPr>
          <w:t>etc</w:t>
        </w:r>
        <w:proofErr w:type="spellEnd"/>
        <w:r w:rsidR="00796545" w:rsidRPr="00796545">
          <w:rPr>
            <w:rStyle w:val="Hipervnculo"/>
            <w:lang w:val="en-US"/>
          </w:rPr>
          <w:t>? How is it decided? What comes first and after? How is it divided? : r/</w:t>
        </w:r>
        <w:proofErr w:type="spellStart"/>
        <w:r w:rsidR="00796545" w:rsidRPr="00796545">
          <w:rPr>
            <w:rStyle w:val="Hipervnculo"/>
            <w:lang w:val="en-US"/>
          </w:rPr>
          <w:t>AskHistorians</w:t>
        </w:r>
        <w:proofErr w:type="spellEnd"/>
      </w:hyperlink>
    </w:p>
    <w:p w14:paraId="2ADCC0D8" w14:textId="1D26238D" w:rsidR="00796545" w:rsidRPr="00796545" w:rsidRDefault="00796545">
      <w:pPr>
        <w:rPr>
          <w:lang w:val="es-PE"/>
        </w:rPr>
      </w:pPr>
      <w:hyperlink r:id="rId5" w:history="1">
        <w:r w:rsidRPr="00796545">
          <w:rPr>
            <w:rStyle w:val="Hipervnculo"/>
          </w:rPr>
          <w:t>período | Definición | Diccionario de la lengua española | RAE - ASALE</w:t>
        </w:r>
      </w:hyperlink>
    </w:p>
    <w:sectPr w:rsidR="00796545" w:rsidRPr="00796545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796545"/>
    <w:rsid w:val="007D38C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per%C3%ADodo" TargetMode="External"/><Relationship Id="rId4" Type="http://schemas.openxmlformats.org/officeDocument/2006/relationships/hyperlink" Target="https://www.reddit.com/r/AskHistorians/comments/tgxo1q/whats_the_difference_between_epoch_era_period_ag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2025-09-25T19:55:00Z</dcterms:modified>
</cp:coreProperties>
</file>