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3C193" w14:textId="2489498D" w:rsidR="00536BBA" w:rsidRDefault="00272629">
      <w:r>
        <w:t xml:space="preserve">La regla de correspondencia de la sucesión (función) es igual al subconjunto de los reales (rango de la función) que también es igual al término general/término n-ésimo </w:t>
      </w:r>
      <w:r w:rsidRPr="00272629">
        <w:rPr>
          <w:highlight w:val="yellow"/>
        </w:rPr>
        <w:t>que así mismo en ciertas sucesiones</w:t>
      </w:r>
      <w:r>
        <w:t xml:space="preserve">(1) se puede expresar el término n-ésimo en función de n (según las características &lt;&gt; para dar una formula/regla igual a la regla de correspondencia) </w:t>
      </w:r>
    </w:p>
    <w:p w14:paraId="5A327EC0" w14:textId="77777777" w:rsidR="00272629" w:rsidRDefault="00272629"/>
    <w:p w14:paraId="45F3BC09" w14:textId="62D4D949" w:rsidR="00272629" w:rsidRDefault="00272629">
      <w:r>
        <w:t>Para que lo anterior se cumpla, los términos se hacen corresponder con los números naturales. (1): Todas las sucesiones se hacen corresponder con los N pero no todas poseen regla de correspondencia definida (tal que es meramente el término n-ésimo) como la sucesión de los números primos.</w:t>
      </w:r>
    </w:p>
    <w:p w14:paraId="236C8BCA" w14:textId="77777777" w:rsidR="00272629" w:rsidRDefault="00272629"/>
    <w:p w14:paraId="571C5C3B" w14:textId="65E0A1FF" w:rsidR="005A77E0" w:rsidRDefault="00D51347">
      <w:r w:rsidRPr="00D51347">
        <w:rPr>
          <w:highlight w:val="yellow"/>
        </w:rPr>
        <w:t>F3, material cepre rm</w:t>
      </w:r>
      <w:r>
        <w:t>: Puedes obtener la regla de correspondencia en base a la sucesión mostrada &gt; Te pueden pedir términos (mostrándote la formula), te pueden pedir la formula (mediante la sucesión que puede tener 1 o más sucesiones / formula directa o recursiva)</w:t>
      </w:r>
    </w:p>
    <w:p w14:paraId="5195AC28" w14:textId="0B8877FE" w:rsidR="008337B6" w:rsidRDefault="008337B6">
      <w:r>
        <w:t>Un método muy usado es el de determinar diferencias/sumas (ambas son equivalentes) y con ello creando nuevas sucesiones hasta lograr una sucesión cuya regla de formación sea notable (lo suficiente como para crear una regla de correspondencia) o cuyos términos sean iguales (para agregar)</w:t>
      </w:r>
    </w:p>
    <w:p w14:paraId="5BACC445" w14:textId="3C45A39B" w:rsidR="000F4CD9" w:rsidRDefault="000F4CD9">
      <w:r>
        <w:t xml:space="preserve">Otro método y más usado es simplemente agarrar los números en la sucesión y formar el término general (también llamado regla de correspondencia o ley de formación) </w:t>
      </w:r>
    </w:p>
    <w:p w14:paraId="3929D5C8" w14:textId="77777777" w:rsidR="005A7F31" w:rsidRDefault="005A7F31"/>
    <w:p w14:paraId="04B9B7E4" w14:textId="33241F41" w:rsidR="005A7F31" w:rsidRDefault="005A7F31">
      <w:r>
        <w:t>Practica 1 (p1)</w:t>
      </w:r>
    </w:p>
    <w:p w14:paraId="6C28BEDB" w14:textId="607DC441" w:rsidR="00FC1686" w:rsidRDefault="00FC1686">
      <w:r>
        <w:t>Practica 2 (p2)</w:t>
      </w:r>
    </w:p>
    <w:p w14:paraId="64EBFEE0" w14:textId="004F8D5B" w:rsidR="002670BA" w:rsidRDefault="002670BA">
      <w:r>
        <w:t>Practica 3 (p3)</w:t>
      </w:r>
    </w:p>
    <w:p w14:paraId="45A7B037" w14:textId="77777777" w:rsidR="00DF26DF" w:rsidRDefault="003C4B1C">
      <w:r>
        <w:t>Practica 4 (p4)</w:t>
      </w:r>
      <w:r w:rsidR="00C628B9">
        <w:t xml:space="preserve"> – </w:t>
      </w:r>
    </w:p>
    <w:p w14:paraId="3A4FCE10" w14:textId="49977A9D" w:rsidR="003C4B1C" w:rsidRDefault="00DF26DF">
      <w:r>
        <w:t xml:space="preserve">Practica 5 (p5) </w:t>
      </w:r>
      <w:r w:rsidR="00C628B9">
        <w:t xml:space="preserve">Sucesión de números triangulares </w:t>
      </w:r>
    </w:p>
    <w:p w14:paraId="2639E5E4" w14:textId="37BEE5A5" w:rsidR="00161898" w:rsidRDefault="00161898">
      <w:r>
        <w:t>Practica 6 (p6)</w:t>
      </w:r>
      <w:r w:rsidR="00F951E7">
        <w:t xml:space="preserve"> Sucesión </w:t>
      </w:r>
      <w:r w:rsidR="00695440">
        <w:t>con suma de cosenos y senos</w:t>
      </w:r>
    </w:p>
    <w:p w14:paraId="1BCF503C" w14:textId="5DB5731C" w:rsidR="00695440" w:rsidRDefault="00695440">
      <w:r>
        <w:t>Practica 7 (p7) sucesión con función de techo/piso</w:t>
      </w:r>
    </w:p>
    <w:p w14:paraId="370F888D" w14:textId="77777777" w:rsidR="000F4CD9" w:rsidRDefault="000F4CD9"/>
    <w:p w14:paraId="29AE0C3B" w14:textId="56226DBF" w:rsidR="000F4CD9" w:rsidRDefault="000F4CD9">
      <w:r>
        <w:t>Relación con ‘psicotécnico’: Analogías y distribuciones numéricas (Cepre rm)</w:t>
      </w:r>
    </w:p>
    <w:p w14:paraId="07A70342" w14:textId="2854066D" w:rsidR="000F4CD9" w:rsidRDefault="000F4CD9">
      <w:r>
        <w:t xml:space="preserve">Analogías: Se tienen 2 o 3 filas en las que se sigue una regla de formación para completar los términos en ellas </w:t>
      </w:r>
    </w:p>
    <w:p w14:paraId="74D951B6" w14:textId="7C378910" w:rsidR="000F4CD9" w:rsidRDefault="000F4CD9">
      <w:r>
        <w:t>Distribuciones: Se podría concebir el concepto de tablas de doble entrada a partir de aquí, se tienen 3 filas y 3 columnas. Tanto en filas como columnas se establece analogías para sus términos en ellas.</w:t>
      </w:r>
    </w:p>
    <w:p w14:paraId="047E176E" w14:textId="00F50CBA" w:rsidR="000F4CD9" w:rsidRDefault="000F4CD9">
      <w:r>
        <w:t>Distribuciones y gráficos: Se trata de distribuir los números en figuras dentro de un gráfico en las que se van a relacionar dentro de 1 o varias figuras. Se considera la forma de la figura al momento de planear.</w:t>
      </w:r>
    </w:p>
    <w:sectPr w:rsidR="000F4CD9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A5"/>
    <w:rsid w:val="000F4CD9"/>
    <w:rsid w:val="001168ED"/>
    <w:rsid w:val="00161898"/>
    <w:rsid w:val="002670BA"/>
    <w:rsid w:val="00272629"/>
    <w:rsid w:val="003C4B1C"/>
    <w:rsid w:val="00536BBA"/>
    <w:rsid w:val="005A77E0"/>
    <w:rsid w:val="005A7F31"/>
    <w:rsid w:val="00695440"/>
    <w:rsid w:val="00811D0B"/>
    <w:rsid w:val="008337B6"/>
    <w:rsid w:val="009033D7"/>
    <w:rsid w:val="009566A5"/>
    <w:rsid w:val="00C628B9"/>
    <w:rsid w:val="00D51347"/>
    <w:rsid w:val="00DF26DF"/>
    <w:rsid w:val="00E62ED2"/>
    <w:rsid w:val="00F951E7"/>
    <w:rsid w:val="00FC1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31886F"/>
  <w15:chartTrackingRefBased/>
  <w15:docId w15:val="{F9D98AFA-D2FE-48D8-8555-922686B84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6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6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6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6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6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6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6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6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6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6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6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6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66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66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66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66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66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66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6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6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6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6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6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66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66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66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6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66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66A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F4CD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4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1</Pages>
  <Words>337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5</cp:revision>
  <dcterms:created xsi:type="dcterms:W3CDTF">2025-10-04T23:03:00Z</dcterms:created>
  <dcterms:modified xsi:type="dcterms:W3CDTF">2025-10-07T00:16:00Z</dcterms:modified>
</cp:coreProperties>
</file>