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4C6A7" w14:textId="606FF6C0" w:rsidR="00B048CC" w:rsidRDefault="00CA5F94">
      <w:r>
        <w:t>Índice</w:t>
      </w:r>
    </w:p>
    <w:p w14:paraId="273FFEDE" w14:textId="742217C5" w:rsidR="00CA5F94" w:rsidRDefault="00CA5F94">
      <w:r>
        <w:t>1. Introducción/Preliminar</w:t>
      </w:r>
    </w:p>
    <w:p w14:paraId="046A42F2" w14:textId="23AFE19E" w:rsidR="00CA5F94" w:rsidRDefault="00CA5F94">
      <w:r>
        <w:t xml:space="preserve"> 1.1</w:t>
      </w:r>
      <w:r w:rsidR="00984BF5">
        <w:t xml:space="preserve"> Definición y niveles/disciplinas</w:t>
      </w:r>
    </w:p>
    <w:p w14:paraId="3228B5D4" w14:textId="77777777" w:rsidR="002148E5" w:rsidRDefault="002148E5"/>
    <w:p w14:paraId="102F971E" w14:textId="691B3617" w:rsidR="002148E5" w:rsidRDefault="002148E5">
      <w:r>
        <w:t>Características</w:t>
      </w:r>
    </w:p>
    <w:p w14:paraId="48710D8D" w14:textId="01EDF8E5" w:rsidR="002148E5" w:rsidRPr="002148E5" w:rsidRDefault="002148E5">
      <w:pPr>
        <w:rPr>
          <w:color w:val="FF0000"/>
        </w:rPr>
      </w:pPr>
      <w:r w:rsidRPr="002148E5">
        <w:rPr>
          <w:color w:val="FF0000"/>
        </w:rPr>
        <w:t>Color rojo: Comprobación o posible refinación de los hechos y/o información expresada</w:t>
      </w:r>
    </w:p>
    <w:p w14:paraId="180DC8DC" w14:textId="0A5598CF" w:rsidR="00CA5F94" w:rsidRDefault="00CA5F94"/>
    <w:p w14:paraId="2B552A96" w14:textId="445CDF3C" w:rsidR="00CA5F94" w:rsidRPr="00984BF5" w:rsidRDefault="00CA5F94">
      <w:pPr>
        <w:rPr>
          <w:sz w:val="28"/>
          <w:szCs w:val="28"/>
        </w:rPr>
      </w:pPr>
      <w:r w:rsidRPr="00984BF5">
        <w:rPr>
          <w:sz w:val="28"/>
          <w:szCs w:val="28"/>
          <w:highlight w:val="yellow"/>
        </w:rPr>
        <w:t>Introducción/Preliminar</w:t>
      </w:r>
    </w:p>
    <w:p w14:paraId="79882EB3" w14:textId="3A1559E6" w:rsidR="00984BF5" w:rsidRDefault="00984BF5">
      <w:r>
        <w:t>27/7/25 puede que cierta información este incompleta</w:t>
      </w:r>
    </w:p>
    <w:p w14:paraId="020C74A7" w14:textId="761775D4" w:rsidR="002148E5" w:rsidRDefault="00984BF5">
      <w:r w:rsidRPr="00E449DD">
        <w:rPr>
          <w:sz w:val="28"/>
          <w:szCs w:val="28"/>
        </w:rPr>
        <w:t>Definición</w:t>
      </w:r>
      <w:r>
        <w:t xml:space="preserve">: Es el estudio científico del Lenguaje </w:t>
      </w:r>
      <w:r w:rsidR="002E7AE8">
        <w:t>(su origen, evolución y estructura) y/</w:t>
      </w:r>
      <w:r>
        <w:t xml:space="preserve">o también que su campo de estudio central es </w:t>
      </w:r>
      <w:r w:rsidR="002E7AE8">
        <w:t>las estructuras fundamentales del lenguaje humano, sus variaciones a través de todas las familias de lenguas (las cuales también identifica y clasifica), y las condiciones que hacen posible la comprensión y la comunicación</w:t>
      </w:r>
      <w:r w:rsidR="007A02F9">
        <w:t xml:space="preserve">. Preliminarmente podemos distinguir </w:t>
      </w:r>
      <w:r w:rsidR="000A431A">
        <w:t>4</w:t>
      </w:r>
      <w:r w:rsidR="007A02F9">
        <w:t xml:space="preserve"> niveles</w:t>
      </w:r>
      <w:r w:rsidR="002148E5">
        <w:t xml:space="preserve"> (</w:t>
      </w:r>
      <w:r w:rsidR="002148E5" w:rsidRPr="002148E5">
        <w:rPr>
          <w:color w:val="FF0000"/>
        </w:rPr>
        <w:t>comprobar</w:t>
      </w:r>
      <w:r w:rsidR="002148E5">
        <w:t>)</w:t>
      </w:r>
      <w:r w:rsidR="007A02F9">
        <w:t>: Léxico, fónico</w:t>
      </w:r>
      <w:r w:rsidR="000A431A">
        <w:t>,</w:t>
      </w:r>
      <w:r w:rsidR="007A02F9">
        <w:t xml:space="preserve"> sintáctico</w:t>
      </w:r>
      <w:r w:rsidR="000A431A">
        <w:t xml:space="preserve"> y morfológico</w:t>
      </w:r>
      <w:r w:rsidR="007A02F9">
        <w:t xml:space="preserve"> siendo un análisis lingüístico</w:t>
      </w:r>
      <w:r w:rsidR="000A431A">
        <w:t xml:space="preserve"> de las disciplinas principales. </w:t>
      </w:r>
    </w:p>
    <w:p w14:paraId="71389AB9" w14:textId="37D5184C" w:rsidR="00E449DD" w:rsidRDefault="00E449DD">
      <w:r w:rsidRPr="00E449DD">
        <w:rPr>
          <w:sz w:val="28"/>
          <w:szCs w:val="28"/>
        </w:rPr>
        <w:t>Niveles/Disciplinas</w:t>
      </w:r>
      <w:r>
        <w:t>: Material 3 los define de forma analítica</w:t>
      </w:r>
      <w:r w:rsidR="00C703BD">
        <w:t xml:space="preserve"> a la lingüística como niveles</w:t>
      </w:r>
      <w:r w:rsidR="002E7AE8">
        <w:t>:</w:t>
      </w:r>
      <w:r w:rsidR="00C703BD">
        <w:t xml:space="preserve"> nivel fónico (con las disciplinas fonética y fonología); nivel léxico (con las disciplinas lexicología y lexicografía); nivel sintáctico (sintaxis) y nivel morfosintáctico *descrito como gramática* (con las disciplinas morfología y sintaxis)</w:t>
      </w:r>
      <w:r w:rsidR="007C4DDE">
        <w:t>. En nuestro caso vamos a usar áreas (como lo hace Wikipedia) y son las siguientes: Sintaxis (Reglas que gobiernan la estructura de las oraciones), morfología (estructura y formación de las palabras), fonética (</w:t>
      </w:r>
    </w:p>
    <w:p w14:paraId="32F1EF0F" w14:textId="77777777" w:rsidR="007A02F9" w:rsidRDefault="007A02F9"/>
    <w:p w14:paraId="1B83A6A0" w14:textId="188ADD34" w:rsidR="007A02F9" w:rsidRDefault="007A02F9">
      <w:r>
        <w:t>Glosario</w:t>
      </w:r>
    </w:p>
    <w:p w14:paraId="365DB42C" w14:textId="066CB269" w:rsidR="00DB4ECC" w:rsidRDefault="00DB4ECC">
      <w:r>
        <w:t>Cláusula(s): Oración(</w:t>
      </w:r>
      <w:proofErr w:type="spellStart"/>
      <w:r>
        <w:t>ones</w:t>
      </w:r>
      <w:proofErr w:type="spellEnd"/>
      <w:r>
        <w:t>)</w:t>
      </w:r>
    </w:p>
    <w:p w14:paraId="3047575C" w14:textId="323C17FB" w:rsidR="00C475E2" w:rsidRDefault="00C475E2">
      <w:r>
        <w:t>Constituyente: También llamado “</w:t>
      </w:r>
      <w:proofErr w:type="spellStart"/>
      <w:r>
        <w:t>constituyento</w:t>
      </w:r>
      <w:proofErr w:type="spellEnd"/>
      <w:r>
        <w:t xml:space="preserve"> sintáctico” es una palabra o grupo de palabras (segmento lingüístico simple o complejo) que se combina con otro en la formación de una unidad lingüística mayor</w:t>
      </w:r>
      <w:r w:rsidR="00A02E42">
        <w:t xml:space="preserve"> *</w:t>
      </w:r>
      <w:proofErr w:type="spellStart"/>
      <w:r w:rsidR="00A02E42">
        <w:t>ej</w:t>
      </w:r>
      <w:proofErr w:type="spellEnd"/>
      <w:r w:rsidR="00A02E42">
        <w:t>: una estructura de la oración*</w:t>
      </w:r>
      <w:r>
        <w:t xml:space="preserve"> (así solos funcionan como una sola unidad dentro de una estructura jerárquica). También posee sus tipos/puntos de vista </w:t>
      </w:r>
      <w:r w:rsidR="008C3DFE" w:rsidRPr="008C3DFE">
        <w:rPr>
          <w:highlight w:val="yellow"/>
        </w:rPr>
        <w:t>(A diferencia del sintagma que es solamente sintáctico)</w:t>
      </w:r>
      <w:r w:rsidR="002A7C1D">
        <w:t xml:space="preserve">, pero el constituyente es un término más general que se refiere a cualquier unidad estructural, ya sea una palabra un sintagma o una frase. </w:t>
      </w:r>
      <w:r>
        <w:t xml:space="preserve"> - </w:t>
      </w:r>
      <w:hyperlink r:id="rId4" w:history="1">
        <w:proofErr w:type="spellStart"/>
        <w:r w:rsidRPr="00C475E2">
          <w:rPr>
            <w:rStyle w:val="Hipervnculo"/>
          </w:rPr>
          <w:t>Constituent</w:t>
        </w:r>
        <w:proofErr w:type="spellEnd"/>
        <w:r w:rsidRPr="00C475E2">
          <w:rPr>
            <w:rStyle w:val="Hipervnculo"/>
          </w:rPr>
          <w:t xml:space="preserve"> (</w:t>
        </w:r>
        <w:proofErr w:type="spellStart"/>
        <w:r w:rsidRPr="00C475E2">
          <w:rPr>
            <w:rStyle w:val="Hipervnculo"/>
          </w:rPr>
          <w:t>linguistics</w:t>
        </w:r>
        <w:proofErr w:type="spellEnd"/>
        <w:r w:rsidRPr="00C475E2">
          <w:rPr>
            <w:rStyle w:val="Hipervnculo"/>
          </w:rPr>
          <w:t>) - Wikipedia</w:t>
        </w:r>
      </w:hyperlink>
      <w:r>
        <w:t xml:space="preserve"> </w:t>
      </w:r>
      <w:hyperlink r:id="rId5" w:history="1">
        <w:r w:rsidRPr="00C475E2">
          <w:rPr>
            <w:rStyle w:val="Hipervnculo"/>
          </w:rPr>
          <w:t>constituyente | Glosario de términos gramaticales | RAE - ASALE</w:t>
        </w:r>
      </w:hyperlink>
    </w:p>
    <w:p w14:paraId="5802FE61" w14:textId="0CDC321D" w:rsidR="007E3F09" w:rsidRDefault="0074146B">
      <w:r>
        <w:t>Gramática</w:t>
      </w:r>
      <w:r w:rsidR="00FF78C8">
        <w:t>:</w:t>
      </w:r>
      <w:r>
        <w:t xml:space="preserve"> </w:t>
      </w:r>
      <w:r w:rsidR="00E858EC">
        <w:t>L</w:t>
      </w:r>
      <w:r w:rsidR="00E858EC">
        <w:t>a gramática es una parte específica de la lingüística</w:t>
      </w:r>
      <w:r w:rsidR="00E858EC">
        <w:t xml:space="preserve"> y e</w:t>
      </w:r>
      <w:r>
        <w:t>studi</w:t>
      </w:r>
      <w:r w:rsidR="00E858EC">
        <w:t>a</w:t>
      </w:r>
      <w:r>
        <w:t xml:space="preserve"> las reglas y principios que gobiernan el uso de las lenguas</w:t>
      </w:r>
      <w:r w:rsidR="000A431A">
        <w:t xml:space="preserve"> y la organización de las palabras =&gt; </w:t>
      </w:r>
      <w:r w:rsidR="000A431A" w:rsidRPr="000A431A">
        <w:rPr>
          <w:highlight w:val="yellow"/>
        </w:rPr>
        <w:t>Es el conjunto de reglas y principios en como un lenguaje natural es estructurado</w:t>
      </w:r>
      <w:r w:rsidR="00AE26A7" w:rsidRPr="000A431A">
        <w:t>,</w:t>
      </w:r>
      <w:r w:rsidR="00AE26A7">
        <w:t xml:space="preserve"> </w:t>
      </w:r>
      <w:r w:rsidR="000A431A">
        <w:t xml:space="preserve">dichas </w:t>
      </w:r>
      <w:r w:rsidR="00AE26A7">
        <w:t>las reglas gramáticas</w:t>
      </w:r>
      <w:r w:rsidR="00DB4ECC">
        <w:t xml:space="preserve"> pueden referirse al uso de cláusulas</w:t>
      </w:r>
      <w:r w:rsidR="002148E5">
        <w:t>;</w:t>
      </w:r>
      <w:r w:rsidR="00DB4ECC">
        <w:t xml:space="preserve"> frases o palabras.</w:t>
      </w:r>
      <w:r w:rsidR="002148E5">
        <w:t xml:space="preserve"> </w:t>
      </w:r>
      <w:r w:rsidR="00DB4ECC">
        <w:t>A</w:t>
      </w:r>
      <w:r w:rsidR="007E3F09">
        <w:t xml:space="preserve">l igual que con la lingüística, usualmente </w:t>
      </w:r>
      <w:r w:rsidR="000A431A">
        <w:t xml:space="preserve">el término ‘Gramática’ se refiere al estudio de estás reglas gramáticas y por ende </w:t>
      </w:r>
      <w:r w:rsidR="007E3F09">
        <w:t xml:space="preserve">es dividido en niveles/áreas (4): Nivel fónico (fonético y fonológico), nivel morfológico, nivel sintáctico, nivel léxico y </w:t>
      </w:r>
      <w:r w:rsidR="000A431A">
        <w:t>semántico,</w:t>
      </w:r>
      <w:r w:rsidR="00DB4ECC">
        <w:t xml:space="preserve"> pero también se puede añadir otros niveles como Nivel pragmático o nivel discursivo</w:t>
      </w:r>
    </w:p>
    <w:p w14:paraId="2E2936D9" w14:textId="005A93D3" w:rsidR="001D7619" w:rsidRDefault="000A431A">
      <w:r>
        <w:t xml:space="preserve">A veces se restringe el uso del término gramática a las reglas y principios que definen la morfología y la sintaxis y de ahí sale el </w:t>
      </w:r>
      <w:r w:rsidR="002148E5">
        <w:t>morfosintáctico</w:t>
      </w:r>
      <w:r w:rsidR="007E3F09">
        <w:t xml:space="preserve">/nivel morfosintáctico &gt; siendo que se divide en 2 </w:t>
      </w:r>
      <w:proofErr w:type="gramStart"/>
      <w:r w:rsidR="007E3F09">
        <w:t>sub niveles</w:t>
      </w:r>
      <w:proofErr w:type="gramEnd"/>
      <w:r w:rsidR="007E3F09">
        <w:t xml:space="preserve">: Morfología y </w:t>
      </w:r>
      <w:proofErr w:type="gramStart"/>
      <w:r w:rsidR="007E3F09">
        <w:t>sintaxis</w:t>
      </w:r>
      <w:proofErr w:type="gramEnd"/>
      <w:r w:rsidR="007E3F09">
        <w:t xml:space="preserve"> pero la separación de otros niveles no es total, como que ciertas reglas gramaticales se realizan en el nivel fonético-</w:t>
      </w:r>
      <w:proofErr w:type="gramStart"/>
      <w:r w:rsidR="007E3F09">
        <w:t>fonológico</w:t>
      </w:r>
      <w:proofErr w:type="gramEnd"/>
      <w:r w:rsidR="007E3F09">
        <w:t xml:space="preserve"> por ejemplo</w:t>
      </w:r>
      <w:r>
        <w:t>.</w:t>
      </w:r>
    </w:p>
    <w:p w14:paraId="25172FAF" w14:textId="17F1D726" w:rsidR="00FF280B" w:rsidRDefault="00FF280B">
      <w:r>
        <w:lastRenderedPageBreak/>
        <w:t>Fonema: Verbo en fonología/Unidad básica abstracta del sistema fonológico</w:t>
      </w:r>
    </w:p>
    <w:p w14:paraId="78E1166D" w14:textId="02D68E39" w:rsidR="001D7619" w:rsidRDefault="001D7619">
      <w:r>
        <w:t>Fonética: Tanto esto como fonología centran su atención en el sonido, pero fonética lo hace desde un punto de vista físico/auditivo =&gt; El sonido como un ente concreto/real</w:t>
      </w:r>
    </w:p>
    <w:p w14:paraId="1C71D6CD" w14:textId="63001666" w:rsidR="00FF280B" w:rsidRDefault="00FF280B">
      <w:r>
        <w:t>Fono: Sonido, voz (¿etimología?)</w:t>
      </w:r>
    </w:p>
    <w:p w14:paraId="5EDCB11A" w14:textId="71C94644" w:rsidR="001D7619" w:rsidRDefault="001D7619">
      <w:r>
        <w:t>Fonología: También llamado fonémica (</w:t>
      </w:r>
      <w:proofErr w:type="spellStart"/>
      <w:r>
        <w:t>phonemics</w:t>
      </w:r>
      <w:proofErr w:type="spellEnd"/>
      <w:r>
        <w:t>) o fonemática (</w:t>
      </w:r>
      <w:proofErr w:type="spellStart"/>
      <w:r>
        <w:t>phonematics</w:t>
      </w:r>
      <w:proofErr w:type="spellEnd"/>
      <w:r>
        <w:t>); tanto esto como fonética centran su atención en el sonido, pero la primero desde un punto de vista de la lengua =&gt; El sonido como un ente abstracto</w:t>
      </w:r>
      <w:r w:rsidR="00FF280B">
        <w:t xml:space="preserve"> (siendo fonema un verbo en esta)</w:t>
      </w:r>
    </w:p>
    <w:p w14:paraId="4C30DB3D" w14:textId="346FEE3E" w:rsidR="002148E5" w:rsidRDefault="002148E5">
      <w:r>
        <w:t xml:space="preserve">Morfema: Unidad </w:t>
      </w:r>
      <w:r w:rsidR="0057319D">
        <w:t>mínima</w:t>
      </w:r>
      <w:r>
        <w:t>/</w:t>
      </w:r>
      <w:r w:rsidR="005D0B95">
        <w:t>de estudio-poseedora de significado</w:t>
      </w:r>
      <w:r>
        <w:t xml:space="preserve"> de la morfología</w:t>
      </w:r>
      <w:r w:rsidR="00127CF7">
        <w:t xml:space="preserve">, son </w:t>
      </w:r>
      <w:proofErr w:type="gramStart"/>
      <w:r w:rsidR="00127CF7">
        <w:t>los constituyentes más pequeñas</w:t>
      </w:r>
      <w:proofErr w:type="gramEnd"/>
      <w:r w:rsidR="00127CF7">
        <w:t xml:space="preserve"> de significado.</w:t>
      </w:r>
    </w:p>
    <w:p w14:paraId="4D80F4E7" w14:textId="3F942ADB" w:rsidR="002148E5" w:rsidRDefault="002148E5">
      <w:r>
        <w:t xml:space="preserve">Morfología: </w:t>
      </w:r>
      <w:r w:rsidR="005D0B95">
        <w:t xml:space="preserve">Estudia la palabra en el sentido de estructuración y estructura de </w:t>
      </w:r>
      <w:proofErr w:type="gramStart"/>
      <w:r w:rsidR="005D0B95">
        <w:t>las mismas</w:t>
      </w:r>
      <w:proofErr w:type="gramEnd"/>
      <w:r w:rsidR="005D0B95">
        <w:t>. La mayoría de los acercamientos de la morfología investigan la estructuración de las palabras constituyéndolos con morfemas.</w:t>
      </w:r>
    </w:p>
    <w:p w14:paraId="313A35E7" w14:textId="4951163F" w:rsidR="00FF78C8" w:rsidRDefault="002148E5">
      <w:r>
        <w:t>Morfosintáctico: Se consideran y unen 2 componentes de la gramática que son ‘morfología’ y ‘sintaxis’ que a pesar de que se analizan por separado; son 2 unidades indesligables</w:t>
      </w:r>
      <w:r w:rsidR="00FF78C8">
        <w:t xml:space="preserve"> y por ende </w:t>
      </w:r>
      <w:r w:rsidR="00FF78C8" w:rsidRPr="00FF78C8">
        <w:rPr>
          <w:highlight w:val="yellow"/>
        </w:rPr>
        <w:t>es un término usado</w:t>
      </w:r>
      <w:r w:rsidR="00FF78C8">
        <w:t xml:space="preserve"> para la relación e interacción de sintaxis y morfología o también para resaltar que sintaxis y morfología son interrelacionados.</w:t>
      </w:r>
    </w:p>
    <w:p w14:paraId="734328C4" w14:textId="47C0034C" w:rsidR="0057319D" w:rsidRDefault="0057319D">
      <w:r>
        <w:t>Sintagma: Unidad mínima/de estudio</w:t>
      </w:r>
      <w:r w:rsidR="005D0B95">
        <w:t>-poseedora de significado</w:t>
      </w:r>
      <w:r>
        <w:t xml:space="preserve"> de la sintaxis</w:t>
      </w:r>
      <w:r w:rsidR="00C475E2">
        <w:t>. Es en esencia</w:t>
      </w:r>
      <w:r w:rsidR="00F113E9">
        <w:t xml:space="preserve"> un tipo de constituyente</w:t>
      </w:r>
      <w:r w:rsidR="002A7C1D">
        <w:t xml:space="preserve"> </w:t>
      </w:r>
      <w:r w:rsidR="002A7C1D" w:rsidRPr="008C3DFE">
        <w:rPr>
          <w:highlight w:val="yellow"/>
        </w:rPr>
        <w:t>*todos los sintagmas son constituyentes*</w:t>
      </w:r>
      <w:r w:rsidR="00F113E9">
        <w:t xml:space="preserve"> (</w:t>
      </w:r>
      <w:hyperlink r:id="rId6" w:history="1">
        <w:r w:rsidR="00F113E9" w:rsidRPr="00F113E9">
          <w:rPr>
            <w:rStyle w:val="Hipervnculo"/>
          </w:rPr>
          <w:t>constituyente o sintagma - Buscar con Google</w:t>
        </w:r>
      </w:hyperlink>
      <w:r w:rsidR="00F113E9">
        <w:t xml:space="preserve">) pero no todos los constituyentes/constituyentes sintácticos son sintagmas; se define como una palabra (núcleo solo) o grupo de palabras </w:t>
      </w:r>
      <w:r w:rsidR="00A40E5F">
        <w:t xml:space="preserve">(porque el núcleo admite modificadores y complementos) </w:t>
      </w:r>
      <w:r w:rsidR="00F113E9">
        <w:t xml:space="preserve">que está estructurado en torno a un </w:t>
      </w:r>
      <w:r w:rsidR="00F113E9" w:rsidRPr="00F113E9">
        <w:rPr>
          <w:highlight w:val="yellow"/>
        </w:rPr>
        <w:t>núcleo</w:t>
      </w:r>
      <w:r w:rsidR="00F113E9">
        <w:t xml:space="preserve"> y el núcleo le otorga categoría (nominal, adjetival, adverbial)</w:t>
      </w:r>
      <w:r w:rsidR="00A02E42">
        <w:t>; siendo el concepto central de la sintaxis.</w:t>
      </w:r>
      <w:r w:rsidR="00546F6F">
        <w:t xml:space="preserve"> Mientras que el constituyente es una unidad estructural más pequeña dentro de una oración que se agrupa para formar una estructura mayor, el sintagma solo es una unidad en la oración.</w:t>
      </w:r>
    </w:p>
    <w:p w14:paraId="71173886" w14:textId="3205BF87" w:rsidR="0057319D" w:rsidRDefault="0057319D">
      <w:r>
        <w:t>Sintaxis:</w:t>
      </w:r>
      <w:r w:rsidR="0030479D">
        <w:t xml:space="preserve"> Al igual que la morfología, también estudia la </w:t>
      </w:r>
      <w:r w:rsidR="00F113E9">
        <w:t xml:space="preserve">palabra, </w:t>
      </w:r>
      <w:r w:rsidR="0030479D">
        <w:t xml:space="preserve">pero desde el punto de vista funcional (en como palabras y morfemas se combinan para formar unidades largas como frases </w:t>
      </w:r>
      <w:proofErr w:type="spellStart"/>
      <w:r w:rsidR="0030479D">
        <w:t>o</w:t>
      </w:r>
      <w:proofErr w:type="spellEnd"/>
      <w:r w:rsidR="0030479D">
        <w:t xml:space="preserve"> oraciones) en el que se distinguen elementos como sujeto, predicados, complementos, etc</w:t>
      </w:r>
      <w:r w:rsidR="00C475E2">
        <w:t>. Su unidad mínima es el sin</w:t>
      </w:r>
      <w:r w:rsidR="00F113E9">
        <w:t>tagma.</w:t>
      </w:r>
    </w:p>
    <w:p w14:paraId="5BA02F5C" w14:textId="77777777" w:rsidR="00984BF5" w:rsidRDefault="00984BF5"/>
    <w:p w14:paraId="4FFF4034" w14:textId="77777777" w:rsidR="00CA5F94" w:rsidRDefault="00CA5F94"/>
    <w:sectPr w:rsidR="00CA5F94" w:rsidSect="00CA5F9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56264"/>
    <w:rsid w:val="000A431A"/>
    <w:rsid w:val="00127CF7"/>
    <w:rsid w:val="00156264"/>
    <w:rsid w:val="001D7619"/>
    <w:rsid w:val="002148E5"/>
    <w:rsid w:val="002A7C1D"/>
    <w:rsid w:val="002E7AE8"/>
    <w:rsid w:val="0030479D"/>
    <w:rsid w:val="0037195D"/>
    <w:rsid w:val="00471800"/>
    <w:rsid w:val="00520DC4"/>
    <w:rsid w:val="00546F6F"/>
    <w:rsid w:val="0057319D"/>
    <w:rsid w:val="005D0B95"/>
    <w:rsid w:val="0074146B"/>
    <w:rsid w:val="007A02F9"/>
    <w:rsid w:val="007C4DDE"/>
    <w:rsid w:val="007E3F09"/>
    <w:rsid w:val="0087165A"/>
    <w:rsid w:val="008C3DFE"/>
    <w:rsid w:val="00984BF5"/>
    <w:rsid w:val="00992217"/>
    <w:rsid w:val="00A02E42"/>
    <w:rsid w:val="00A40E5F"/>
    <w:rsid w:val="00AA43E3"/>
    <w:rsid w:val="00AE26A7"/>
    <w:rsid w:val="00B048CC"/>
    <w:rsid w:val="00C475E2"/>
    <w:rsid w:val="00C703BD"/>
    <w:rsid w:val="00CA5F94"/>
    <w:rsid w:val="00DA3D83"/>
    <w:rsid w:val="00DB4ECC"/>
    <w:rsid w:val="00E449DD"/>
    <w:rsid w:val="00E858EC"/>
    <w:rsid w:val="00EA598F"/>
    <w:rsid w:val="00EC586A"/>
    <w:rsid w:val="00F113E9"/>
    <w:rsid w:val="00FF280B"/>
    <w:rsid w:val="00FF78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554AF"/>
  <w15:chartTrackingRefBased/>
  <w15:docId w15:val="{FEC6BC40-C6FB-4058-96D2-104E9152B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6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6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62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62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62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62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62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62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62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62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62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62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62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62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62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62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62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6264"/>
    <w:rPr>
      <w:rFonts w:eastAsiaTheme="majorEastAsia" w:cstheme="majorBidi"/>
      <w:color w:val="272727" w:themeColor="text1" w:themeTint="D8"/>
    </w:rPr>
  </w:style>
  <w:style w:type="paragraph" w:styleId="Ttulo">
    <w:name w:val="Title"/>
    <w:basedOn w:val="Normal"/>
    <w:next w:val="Normal"/>
    <w:link w:val="TtuloCar"/>
    <w:uiPriority w:val="10"/>
    <w:qFormat/>
    <w:rsid w:val="00156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62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62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62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6264"/>
    <w:pPr>
      <w:spacing w:before="160"/>
      <w:jc w:val="center"/>
    </w:pPr>
    <w:rPr>
      <w:i/>
      <w:iCs/>
      <w:color w:val="404040" w:themeColor="text1" w:themeTint="BF"/>
    </w:rPr>
  </w:style>
  <w:style w:type="character" w:customStyle="1" w:styleId="CitaCar">
    <w:name w:val="Cita Car"/>
    <w:basedOn w:val="Fuentedeprrafopredeter"/>
    <w:link w:val="Cita"/>
    <w:uiPriority w:val="29"/>
    <w:rsid w:val="00156264"/>
    <w:rPr>
      <w:i/>
      <w:iCs/>
      <w:color w:val="404040" w:themeColor="text1" w:themeTint="BF"/>
    </w:rPr>
  </w:style>
  <w:style w:type="paragraph" w:styleId="Prrafodelista">
    <w:name w:val="List Paragraph"/>
    <w:basedOn w:val="Normal"/>
    <w:uiPriority w:val="34"/>
    <w:qFormat/>
    <w:rsid w:val="00156264"/>
    <w:pPr>
      <w:ind w:left="720"/>
      <w:contextualSpacing/>
    </w:pPr>
  </w:style>
  <w:style w:type="character" w:styleId="nfasisintenso">
    <w:name w:val="Intense Emphasis"/>
    <w:basedOn w:val="Fuentedeprrafopredeter"/>
    <w:uiPriority w:val="21"/>
    <w:qFormat/>
    <w:rsid w:val="00156264"/>
    <w:rPr>
      <w:i/>
      <w:iCs/>
      <w:color w:val="0F4761" w:themeColor="accent1" w:themeShade="BF"/>
    </w:rPr>
  </w:style>
  <w:style w:type="paragraph" w:styleId="Citadestacada">
    <w:name w:val="Intense Quote"/>
    <w:basedOn w:val="Normal"/>
    <w:next w:val="Normal"/>
    <w:link w:val="CitadestacadaCar"/>
    <w:uiPriority w:val="30"/>
    <w:qFormat/>
    <w:rsid w:val="00156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6264"/>
    <w:rPr>
      <w:i/>
      <w:iCs/>
      <w:color w:val="0F4761" w:themeColor="accent1" w:themeShade="BF"/>
    </w:rPr>
  </w:style>
  <w:style w:type="character" w:styleId="Referenciaintensa">
    <w:name w:val="Intense Reference"/>
    <w:basedOn w:val="Fuentedeprrafopredeter"/>
    <w:uiPriority w:val="32"/>
    <w:qFormat/>
    <w:rsid w:val="00156264"/>
    <w:rPr>
      <w:b/>
      <w:bCs/>
      <w:smallCaps/>
      <w:color w:val="0F4761" w:themeColor="accent1" w:themeShade="BF"/>
      <w:spacing w:val="5"/>
    </w:rPr>
  </w:style>
  <w:style w:type="character" w:styleId="Hipervnculo">
    <w:name w:val="Hyperlink"/>
    <w:basedOn w:val="Fuentedeprrafopredeter"/>
    <w:uiPriority w:val="99"/>
    <w:unhideWhenUsed/>
    <w:rsid w:val="00C475E2"/>
    <w:rPr>
      <w:color w:val="467886" w:themeColor="hyperlink"/>
      <w:u w:val="single"/>
    </w:rPr>
  </w:style>
  <w:style w:type="character" w:styleId="Mencinsinresolver">
    <w:name w:val="Unresolved Mention"/>
    <w:basedOn w:val="Fuentedeprrafopredeter"/>
    <w:uiPriority w:val="99"/>
    <w:semiHidden/>
    <w:unhideWhenUsed/>
    <w:rsid w:val="00C475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search?q=constituyente+o+sintagma&amp;sca_esv=dbfdd0f0cf0fea7e&amp;hl=es&amp;sxsrf=AE3TifNZYg7QJ9Ie_z30HZYLR5STgY4j_Q%3A1753651185073&amp;ei=8ZeGaI2TBJmI9u8P1Ij_mAw&amp;ved=0ahUKEwjNz8jf-92OAxUZhP0HHVTEH8MQ4dUDCBA&amp;uact=5&amp;oq=constituyente+o+sintagma&amp;gs_lp=Egxnd3Mtd2l6LXNlcnAaAhgCIhhjb25zdGl0dXllbnRlIG8gc2ludGFnbWEyBhAAGBYYHjIGEAAYFhgeMggQABiABBiiBDIIEAAYgAQYogQyCBAAGIAEGKIEMgUQABjvBUivW1DqCVjKWXAQeACQAQGYAawDoAGaVqoBCzEuMC4yMC4xNi4xuAEDyAEA-AEBmAI1oAKkVKgCCsICBxAjGCcY6gLCAg0QIxjwBRgnGMkCGOoCwgIEECMYJ8ICChAjGIAEGCcYigXCAgoQABiABBhDGIoFwgINEAAYgAQYsQMYQxiKBcICCBAAGIAEGLEDwgIFEAAYgATCAg0QIxjwBRiABBgnGIoFwgILEC4YgAQYsQMYgwHCAgUQLhiABMICCxAAGIAEGLEDGIMBwgILEC4YgAQYsQMY1ALCAggQLhiABBixA8ICBxAjGLECGCfCAgoQABiABBixAxgKwgIHEAAYgAQYCsICDhAuGIAEGLEDGMcBGK8BwgIHECEYoAEYCsICBRAhGKABwgIHECEYFRiLA5gDBvEF4UGcHu7ETaOSBwwxNy4wLjE5LjE2LjGgB_j8AbIHCzEuMC4xOS4xNi4xuAf4U8IHBjEuNDYuNsgHdA&amp;sclient=gws-wiz-serp" TargetMode="External"/><Relationship Id="rId5" Type="http://schemas.openxmlformats.org/officeDocument/2006/relationships/hyperlink" Target="https://www.rae.es/gtg/constituyente" TargetMode="External"/><Relationship Id="rId4" Type="http://schemas.openxmlformats.org/officeDocument/2006/relationships/hyperlink" Target="https://en.wikipedia.org/wiki/Constituent_(linguistic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513</TotalTime>
  <Pages>2</Pages>
  <Words>981</Words>
  <Characters>5400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13</cp:revision>
  <dcterms:created xsi:type="dcterms:W3CDTF">2025-07-27T16:33:00Z</dcterms:created>
  <dcterms:modified xsi:type="dcterms:W3CDTF">2025-07-28T15:03:00Z</dcterms:modified>
</cp:coreProperties>
</file>