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8DB3" w14:textId="45670B84" w:rsidR="00B048CC" w:rsidRDefault="00B836CE">
      <w:r>
        <w:t xml:space="preserve">Por definición, un temario es: </w:t>
      </w:r>
      <w:r w:rsidRPr="00E01472">
        <w:rPr>
          <w:highlight w:val="yellow"/>
        </w:rPr>
        <w:t>Conjunto de temas, espec</w:t>
      </w:r>
      <w:r>
        <w:rPr>
          <w:highlight w:val="yellow"/>
        </w:rPr>
        <w:t>ialmente</w:t>
      </w:r>
      <w:r w:rsidRPr="00E01472">
        <w:rPr>
          <w:highlight w:val="yellow"/>
        </w:rPr>
        <w:t> los que se proponen en un programa de estudios o se exigen para un examen</w:t>
      </w:r>
      <w:r>
        <w:t>.</w:t>
      </w:r>
    </w:p>
    <w:p w14:paraId="51F25DFC" w14:textId="2919D1A1" w:rsidR="00B836CE" w:rsidRDefault="00B836CE"/>
    <w:p w14:paraId="363F49D2" w14:textId="4602B0F3" w:rsidR="00B836CE" w:rsidRDefault="00B836CE">
      <w:r>
        <w:t>Tenemos dos variantes que resultan de dos usos específicos: Temario(s) lineales</w:t>
      </w:r>
      <w:r w:rsidR="00B1463C">
        <w:t xml:space="preserve"> [2_tl]</w:t>
      </w:r>
      <w:r>
        <w:t xml:space="preserve"> que sirven como imagen para el temario compuesto</w:t>
      </w:r>
      <w:r w:rsidR="00B1463C">
        <w:t xml:space="preserve"> [1_comp]</w:t>
      </w:r>
      <w:r w:rsidR="00B20738">
        <w:t xml:space="preserve"> </w:t>
      </w:r>
      <w:r w:rsidR="007D228B">
        <w:t>que consta de nuestros propios razonamientos (Se diferencia de los temarios lineales por la personalización)</w:t>
      </w:r>
    </w:p>
    <w:p w14:paraId="5E071CA3" w14:textId="77777777" w:rsidR="007D228B" w:rsidRDefault="007D228B"/>
    <w:p w14:paraId="7A05537E" w14:textId="43141B9D" w:rsidR="007D228B" w:rsidRDefault="007D228B">
      <w:r>
        <w:t xml:space="preserve">TL como TC poseen </w:t>
      </w:r>
      <w:r w:rsidR="003A16ED">
        <w:t>4</w:t>
      </w:r>
      <w:r>
        <w:t xml:space="preserve"> elementos</w:t>
      </w:r>
      <w:r w:rsidR="002247FA">
        <w:t xml:space="preserve"> (con jerarquía por orden *enumerado*)</w:t>
      </w:r>
    </w:p>
    <w:p w14:paraId="1AA70AA7" w14:textId="5AE22AA5" w:rsidR="002247FA" w:rsidRDefault="002247FA" w:rsidP="002247FA">
      <w:r>
        <w:t xml:space="preserve">1. Asignaturas &gt; Materias/materias de estudio se refiere más a un sentido general para referirse a cualquier tema o disciplina mientras que </w:t>
      </w:r>
      <w:r w:rsidRPr="002D35B1">
        <w:rPr>
          <w:color w:val="FF0000"/>
        </w:rPr>
        <w:t>las asignaturas son una unidad de enseñanza específica dentro de un plan de estudios</w:t>
      </w:r>
      <w:r>
        <w:t xml:space="preserve">.  </w:t>
      </w:r>
    </w:p>
    <w:p w14:paraId="15505A0C" w14:textId="35491EFD" w:rsidR="002247FA" w:rsidRDefault="002247FA" w:rsidP="002247FA">
      <w:r>
        <w:t>2. Áreas &gt; En este contexto, nos referimos a las disciplinas que conforman tal asignatura</w:t>
      </w:r>
      <w:r w:rsidR="00DC1086">
        <w:t>. En dichas carpetas se van a emplear los temas de estudio</w:t>
      </w:r>
      <w:r w:rsidR="003A16ED">
        <w:t>.</w:t>
      </w:r>
    </w:p>
    <w:p w14:paraId="4136728F" w14:textId="5A9614D8" w:rsidR="003A16ED" w:rsidRDefault="003A16ED" w:rsidP="002247FA">
      <w:r>
        <w:t>2.1 Objetos de estudio &gt; Es una clasificación adicional dentro de un área (en todas las disponibles de una asignatura)</w:t>
      </w:r>
      <w:r w:rsidR="008367C0">
        <w:t xml:space="preserve"> de esto tenemos 2 variantes: Preuniversitario y paralelo</w:t>
      </w:r>
      <w:r w:rsidR="00676388">
        <w:t>. En sí, son unidades de estudio que abarcan ‘temas de estudio’ (</w:t>
      </w:r>
      <w:r w:rsidR="00A81D7B">
        <w:t xml:space="preserve">= </w:t>
      </w:r>
      <w:r w:rsidR="00676388">
        <w:t>unidades de estudio grandes, poco especificas).</w:t>
      </w:r>
      <w:r w:rsidR="00E367AD">
        <w:t xml:space="preserve"> </w:t>
      </w:r>
      <w:r w:rsidR="00E367AD" w:rsidRPr="00E367AD">
        <w:rPr>
          <w:color w:val="EE0000"/>
        </w:rPr>
        <w:t>Pueden ser creadas o consecuencia/producto de un tema de estudio u otro objeto de estudio</w:t>
      </w:r>
      <w:r w:rsidR="00E367AD">
        <w:t>.</w:t>
      </w:r>
    </w:p>
    <w:p w14:paraId="2A5200D3" w14:textId="3D086191" w:rsidR="003A16ED" w:rsidRDefault="002247FA" w:rsidP="002247FA">
      <w:r>
        <w:t>3. Temas</w:t>
      </w:r>
      <w:r w:rsidR="003A16ED">
        <w:t xml:space="preserve"> de estudio</w:t>
      </w:r>
      <w:r>
        <w:t xml:space="preserve"> </w:t>
      </w:r>
      <w:r w:rsidR="003A16ED">
        <w:t>&gt; Son las unidades de estudio predeterminadas</w:t>
      </w:r>
      <w:r w:rsidR="0045463F">
        <w:t xml:space="preserve">, </w:t>
      </w:r>
      <w:r w:rsidR="0045463F" w:rsidRPr="0045463F">
        <w:rPr>
          <w:color w:val="FF0000"/>
        </w:rPr>
        <w:t xml:space="preserve">pueden </w:t>
      </w:r>
      <w:r w:rsidR="0045463F" w:rsidRPr="00DC26EB">
        <w:rPr>
          <w:color w:val="FF0000"/>
          <w:highlight w:val="yellow"/>
        </w:rPr>
        <w:t>ser creadas</w:t>
      </w:r>
      <w:r w:rsidR="0045463F" w:rsidRPr="0045463F">
        <w:rPr>
          <w:color w:val="FF0000"/>
        </w:rPr>
        <w:t xml:space="preserve"> o consecuencia</w:t>
      </w:r>
      <w:r w:rsidR="0045463F">
        <w:rPr>
          <w:color w:val="FF0000"/>
        </w:rPr>
        <w:t>/producto</w:t>
      </w:r>
      <w:r w:rsidR="0045463F" w:rsidRPr="0045463F">
        <w:rPr>
          <w:color w:val="FF0000"/>
        </w:rPr>
        <w:t xml:space="preserve"> de un tema de estudio principal</w:t>
      </w:r>
      <w:r w:rsidR="00E367AD">
        <w:rPr>
          <w:color w:val="FF0000"/>
        </w:rPr>
        <w:t xml:space="preserve"> u objeto de estudio</w:t>
      </w:r>
      <w:r w:rsidR="0045463F" w:rsidRPr="0045463F">
        <w:t>.</w:t>
      </w:r>
    </w:p>
    <w:p w14:paraId="416A78FE" w14:textId="1A6D3796" w:rsidR="002247FA" w:rsidRDefault="003A16ED" w:rsidP="002247FA">
      <w:r>
        <w:t xml:space="preserve">3.1 </w:t>
      </w:r>
      <w:proofErr w:type="gramStart"/>
      <w:r>
        <w:t xml:space="preserve">“ </w:t>
      </w:r>
      <w:r w:rsidR="002247FA">
        <w:t>principales</w:t>
      </w:r>
      <w:proofErr w:type="gramEnd"/>
      <w:r w:rsidR="002247FA">
        <w:t xml:space="preserve"> &gt; Usualmente provienen de los TL (</w:t>
      </w:r>
      <w:r w:rsidR="0045463F">
        <w:t>siendo que son unidades de estudio para el examen</w:t>
      </w:r>
      <w:r w:rsidR="002247FA">
        <w:t>)</w:t>
      </w:r>
      <w:r w:rsidR="00920B47">
        <w:t xml:space="preserve"> </w:t>
      </w:r>
      <w:r w:rsidR="0045463F">
        <w:t xml:space="preserve">pero, en sí </w:t>
      </w:r>
      <w:r w:rsidR="0045463F" w:rsidRPr="0045463F">
        <w:rPr>
          <w:color w:val="FF0000"/>
        </w:rPr>
        <w:t xml:space="preserve">estos temas </w:t>
      </w:r>
      <w:r w:rsidR="00E367AD">
        <w:rPr>
          <w:color w:val="FF0000"/>
        </w:rPr>
        <w:t>se les califica ‘principales’ con respecto a su ‘</w:t>
      </w:r>
      <w:proofErr w:type="spellStart"/>
      <w:r w:rsidR="00E367AD">
        <w:rPr>
          <w:color w:val="FF0000"/>
        </w:rPr>
        <w:t>ardesa</w:t>
      </w:r>
      <w:proofErr w:type="spellEnd"/>
      <w:r w:rsidR="00E367AD">
        <w:rPr>
          <w:color w:val="FF0000"/>
        </w:rPr>
        <w:t>’</w:t>
      </w:r>
      <w:r w:rsidR="0045463F">
        <w:t xml:space="preserve"> por lo que también pueden ser producto de otros temas </w:t>
      </w:r>
      <w:r w:rsidR="00E367AD">
        <w:t>de estudio o objetos de estudio, siendo una característica poco importante.</w:t>
      </w:r>
    </w:p>
    <w:p w14:paraId="2203B749" w14:textId="6329BD6C" w:rsidR="00107C07" w:rsidRDefault="00107C07" w:rsidP="002247FA">
      <w:r>
        <w:t xml:space="preserve">3.2 </w:t>
      </w:r>
      <w:proofErr w:type="gramStart"/>
      <w:r>
        <w:t>“ paralelo</w:t>
      </w:r>
      <w:r w:rsidR="00B26DDA">
        <w:t>s</w:t>
      </w:r>
      <w:proofErr w:type="gramEnd"/>
      <w:r>
        <w:t xml:space="preserve"> &gt; </w:t>
      </w:r>
      <w:r w:rsidR="008D41AF">
        <w:t xml:space="preserve">En esencia son igual que los temas de </w:t>
      </w:r>
      <w:proofErr w:type="gramStart"/>
      <w:r w:rsidR="008D41AF">
        <w:t>estudio</w:t>
      </w:r>
      <w:proofErr w:type="gramEnd"/>
      <w:r w:rsidR="008D41AF">
        <w:t xml:space="preserve"> pero estrictamente </w:t>
      </w:r>
      <w:r w:rsidR="008D41AF" w:rsidRPr="00E367AD">
        <w:rPr>
          <w:highlight w:val="yellow"/>
        </w:rPr>
        <w:t xml:space="preserve">son producto de un </w:t>
      </w:r>
      <w:proofErr w:type="gramStart"/>
      <w:r w:rsidR="008D41AF" w:rsidRPr="00E367AD">
        <w:rPr>
          <w:highlight w:val="yellow"/>
        </w:rPr>
        <w:t>“ principal</w:t>
      </w:r>
      <w:proofErr w:type="gramEnd"/>
      <w:r w:rsidR="008D41AF" w:rsidRPr="00E367AD">
        <w:rPr>
          <w:highlight w:val="yellow"/>
        </w:rPr>
        <w:t xml:space="preserve"> </w:t>
      </w:r>
      <w:proofErr w:type="spellStart"/>
      <w:r w:rsidR="00E367AD" w:rsidRPr="00E367AD">
        <w:rPr>
          <w:highlight w:val="yellow"/>
        </w:rPr>
        <w:t>o</w:t>
      </w:r>
      <w:proofErr w:type="spellEnd"/>
      <w:r w:rsidR="00E367AD" w:rsidRPr="00E367AD">
        <w:rPr>
          <w:highlight w:val="yellow"/>
        </w:rPr>
        <w:t xml:space="preserve"> objeto de </w:t>
      </w:r>
      <w:proofErr w:type="gramStart"/>
      <w:r w:rsidR="00E367AD" w:rsidRPr="00E367AD">
        <w:rPr>
          <w:highlight w:val="yellow"/>
        </w:rPr>
        <w:t>estudio</w:t>
      </w:r>
      <w:proofErr w:type="gramEnd"/>
      <w:r w:rsidR="00E367AD">
        <w:t xml:space="preserve"> </w:t>
      </w:r>
      <w:r w:rsidR="008D41AF">
        <w:t xml:space="preserve">pero la diferencia es que, </w:t>
      </w:r>
      <w:r w:rsidR="00AD1BDE" w:rsidRPr="00AD1BDE">
        <w:rPr>
          <w:highlight w:val="yellow"/>
        </w:rPr>
        <w:t xml:space="preserve">son pertenecientes </w:t>
      </w:r>
      <w:r w:rsidR="00AD1BDE" w:rsidRPr="00AD1BDE">
        <w:rPr>
          <w:b/>
          <w:bCs/>
          <w:highlight w:val="yellow"/>
        </w:rPr>
        <w:t>*en un sentido académico*</w:t>
      </w:r>
      <w:r w:rsidR="008D41AF" w:rsidRPr="00AD1BDE">
        <w:rPr>
          <w:highlight w:val="yellow"/>
        </w:rPr>
        <w:t xml:space="preserve"> de otras áreas</w:t>
      </w:r>
      <w:r w:rsidR="008D41AF">
        <w:t xml:space="preserve"> (de la misma asignatura </w:t>
      </w:r>
      <w:proofErr w:type="spellStart"/>
      <w:r w:rsidR="008D41AF">
        <w:t>o</w:t>
      </w:r>
      <w:proofErr w:type="spellEnd"/>
      <w:r w:rsidR="008D41AF">
        <w:t xml:space="preserve"> otras asignaturas).</w:t>
      </w:r>
      <w:r w:rsidR="00183BE9">
        <w:t xml:space="preserve"> &gt; </w:t>
      </w:r>
      <w:r w:rsidR="00183BE9" w:rsidRPr="00183BE9">
        <w:rPr>
          <w:color w:val="FF0000"/>
        </w:rPr>
        <w:t>respecto a su ‘</w:t>
      </w:r>
      <w:proofErr w:type="spellStart"/>
      <w:r w:rsidR="00183BE9" w:rsidRPr="00183BE9">
        <w:rPr>
          <w:color w:val="FF0000"/>
        </w:rPr>
        <w:t>ardesa</w:t>
      </w:r>
      <w:proofErr w:type="spellEnd"/>
      <w:r w:rsidR="00183BE9" w:rsidRPr="00183BE9">
        <w:rPr>
          <w:color w:val="FF0000"/>
        </w:rPr>
        <w:t>’</w:t>
      </w:r>
    </w:p>
    <w:p w14:paraId="32C3364F" w14:textId="77777777" w:rsidR="0045463F" w:rsidRDefault="0045463F" w:rsidP="002247FA"/>
    <w:p w14:paraId="0A73FAE6" w14:textId="7C4F71C4" w:rsidR="00416A48" w:rsidRDefault="00416A48" w:rsidP="002247FA">
      <w:r>
        <w:t>Antes de ir con ‘</w:t>
      </w:r>
      <w:proofErr w:type="spellStart"/>
      <w:r>
        <w:t>codice</w:t>
      </w:r>
      <w:proofErr w:type="spellEnd"/>
      <w:r>
        <w:t>’, con respecto al elemento 1 (asignaturas</w:t>
      </w:r>
      <w:r w:rsidRPr="004461B1">
        <w:rPr>
          <w:highlight w:val="yellow"/>
        </w:rPr>
        <w:t>) la carpeta TL posee 2 carpetas por asignaturas existentes: Ciencias y Hum</w:t>
      </w:r>
      <w:r w:rsidR="00C901BA" w:rsidRPr="004461B1">
        <w:rPr>
          <w:highlight w:val="yellow"/>
        </w:rPr>
        <w:t>anidades (Hum</w:t>
      </w:r>
      <w:r w:rsidR="00C901BA">
        <w:t>)</w:t>
      </w:r>
      <w:r w:rsidR="004461B1">
        <w:t xml:space="preserve"> -&gt;</w:t>
      </w:r>
      <w:r w:rsidR="009A34DA">
        <w:t xml:space="preserve"> </w:t>
      </w:r>
      <w:r w:rsidR="004461B1">
        <w:t>c</w:t>
      </w:r>
      <w:r w:rsidR="009A34DA">
        <w:t xml:space="preserve">ada una posee el concepto de ‘bases’ que son temarios lineales en </w:t>
      </w:r>
      <w:proofErr w:type="gramStart"/>
      <w:r w:rsidR="009A34DA">
        <w:t>sí</w:t>
      </w:r>
      <w:proofErr w:type="gramEnd"/>
      <w:r w:rsidR="009A34DA">
        <w:t xml:space="preserve"> pero con respecto a un</w:t>
      </w:r>
      <w:r w:rsidR="007D0C33">
        <w:t>a</w:t>
      </w:r>
      <w:r w:rsidR="009A34DA">
        <w:t xml:space="preserve"> asignatura</w:t>
      </w:r>
      <w:r w:rsidR="007D0C33">
        <w:t>.</w:t>
      </w:r>
      <w:r w:rsidR="004461B1">
        <w:t xml:space="preserve"> </w:t>
      </w:r>
      <w:r w:rsidR="00CB6001" w:rsidRPr="00CB6001">
        <w:rPr>
          <w:color w:val="EE0000"/>
        </w:rPr>
        <w:t>TC posee también tal número de carpetas por asignaturas existentes en TL y viceversa, TL posee tal número de carpetas por asignaturas existentes en T</w:t>
      </w:r>
      <w:r w:rsidR="007D51A2">
        <w:rPr>
          <w:color w:val="EE0000"/>
        </w:rPr>
        <w:t>C</w:t>
      </w:r>
      <w:r w:rsidR="00CB6001">
        <w:t xml:space="preserve"> (2)</w:t>
      </w:r>
      <w:r w:rsidR="00AA4869">
        <w:t xml:space="preserve"> -&gt; Las bases sirven para su carpeta de asignatura *correspondiente* en TC.</w:t>
      </w:r>
    </w:p>
    <w:p w14:paraId="3E4B525D" w14:textId="77777777" w:rsidR="007D0C33" w:rsidRDefault="007D0C33" w:rsidP="002247FA"/>
    <w:p w14:paraId="574AC108" w14:textId="77777777" w:rsidR="00416A48" w:rsidRDefault="00416A48" w:rsidP="002247FA"/>
    <w:p w14:paraId="616E1507" w14:textId="7DF97926" w:rsidR="0045463F" w:rsidRDefault="0045463F" w:rsidP="002247FA">
      <w:r>
        <w:t>Luego tenemos el</w:t>
      </w:r>
      <w:r w:rsidR="00684D4D">
        <w:t xml:space="preserve"> documento</w:t>
      </w:r>
      <w:r>
        <w:t xml:space="preserve"> ‘códice’ (</w:t>
      </w:r>
      <w:r w:rsidRPr="0045463F">
        <w:rPr>
          <w:highlight w:val="yellow"/>
        </w:rPr>
        <w:t xml:space="preserve">proveniente de C:\Users\c\Desktop\op\Proto\1 C-E\EC\p </w:t>
      </w:r>
      <w:proofErr w:type="spellStart"/>
      <w:r w:rsidRPr="0045463F">
        <w:rPr>
          <w:highlight w:val="yellow"/>
        </w:rPr>
        <w:t>uni</w:t>
      </w:r>
      <w:proofErr w:type="spellEnd"/>
      <w:r w:rsidRPr="0045463F">
        <w:rPr>
          <w:highlight w:val="yellow"/>
        </w:rPr>
        <w:t>\</w:t>
      </w:r>
      <w:proofErr w:type="spellStart"/>
      <w:r w:rsidRPr="0045463F">
        <w:rPr>
          <w:highlight w:val="yellow"/>
        </w:rPr>
        <w:t>me_p</w:t>
      </w:r>
      <w:proofErr w:type="spellEnd"/>
      <w:r w:rsidRPr="0045463F">
        <w:rPr>
          <w:highlight w:val="yellow"/>
        </w:rPr>
        <w:t>\pt\1_desa\0_codice</w:t>
      </w:r>
      <w:r>
        <w:t>)</w:t>
      </w:r>
      <w:r w:rsidR="00684D4D">
        <w:t xml:space="preserve"> </w:t>
      </w:r>
      <w:r w:rsidR="00684D4D" w:rsidRPr="00684D4D">
        <w:rPr>
          <w:color w:val="EE0000"/>
        </w:rPr>
        <w:t>ubicado en esta misma carpeta</w:t>
      </w:r>
      <w:r w:rsidR="00684D4D">
        <w:t>,</w:t>
      </w:r>
      <w:r>
        <w:t xml:space="preserve"> en sí tenemos 2 usos de dicho objeto: Fuera de un</w:t>
      </w:r>
      <w:r w:rsidR="00684D4D">
        <w:t>a unidad de estudio y dentro de una unidad de estudio (Temas/objetos)</w:t>
      </w:r>
    </w:p>
    <w:p w14:paraId="52A5127E" w14:textId="2D6B7C18" w:rsidR="00684D4D" w:rsidRDefault="00684D4D" w:rsidP="002247FA">
      <w:r>
        <w:t>Fuera de una unidad de estudio implica el uso del documento (dentro de la respectiva carpeta)</w:t>
      </w:r>
    </w:p>
    <w:p w14:paraId="647D1938" w14:textId="50F5507C" w:rsidR="00684D4D" w:rsidRDefault="00684D4D" w:rsidP="002247FA">
      <w:r>
        <w:t>Dentro de una unidad de estudio implica que va a estar asociado con otro objeto llamado ‘</w:t>
      </w:r>
      <w:proofErr w:type="spellStart"/>
      <w:r>
        <w:t>ardesa</w:t>
      </w:r>
      <w:proofErr w:type="spellEnd"/>
      <w:r>
        <w:t>’ (contenido en él)</w:t>
      </w:r>
    </w:p>
    <w:p w14:paraId="70F1E21F" w14:textId="77777777" w:rsidR="00C05925" w:rsidRDefault="00C05925" w:rsidP="002247FA"/>
    <w:p w14:paraId="6D76D93C" w14:textId="0A8AFAD1" w:rsidR="00C05925" w:rsidRDefault="00C05925" w:rsidP="002247FA">
      <w:r>
        <w:lastRenderedPageBreak/>
        <w:t>‘</w:t>
      </w:r>
      <w:proofErr w:type="spellStart"/>
      <w:r>
        <w:t>Ardesa</w:t>
      </w:r>
      <w:proofErr w:type="spellEnd"/>
      <w:r>
        <w:t>’ es una carpeta</w:t>
      </w:r>
      <w:r w:rsidR="009D6E11">
        <w:t xml:space="preserve"> que se divide en 2 carpetas: 0ardesa_obj y 0ardesa_tem</w:t>
      </w:r>
    </w:p>
    <w:p w14:paraId="683556DC" w14:textId="423E3666" w:rsidR="009D6E11" w:rsidRDefault="009D6E11" w:rsidP="002247FA">
      <w:r>
        <w:t>0ardesa_obj: La aplicación del molde para objetos de estudio</w:t>
      </w:r>
    </w:p>
    <w:p w14:paraId="5B0A6FCB" w14:textId="06B47933" w:rsidR="009D6E11" w:rsidRDefault="009D6E11" w:rsidP="002247FA">
      <w:r>
        <w:t>0ardesa_tem: x2 para temas de estudio</w:t>
      </w:r>
    </w:p>
    <w:p w14:paraId="407A3AA9" w14:textId="1DC32002" w:rsidR="009D6E11" w:rsidRDefault="009D6E11" w:rsidP="002247FA">
      <w:r w:rsidRPr="00DA1BC1">
        <w:rPr>
          <w:b/>
          <w:bCs/>
        </w:rPr>
        <w:t>La existencia de la variación ‘principal’ del tema de estudio</w:t>
      </w:r>
      <w:r>
        <w:t xml:space="preserve"> se debe por esto mismo, en la misma documentación se lo usa para diferenciarlo de otros temas de estudio que este mismo tema de estudio puede producir (no afecta nada en los objetos de estudio que pueda producir). </w:t>
      </w:r>
      <w:r w:rsidRPr="009D6E11">
        <w:rPr>
          <w:highlight w:val="yellow"/>
        </w:rPr>
        <w:t>También el concepto de ‘producir’ o producto es de un documento de los moldes que existe en ambas carpetas</w:t>
      </w:r>
      <w:r>
        <w:t>.</w:t>
      </w:r>
      <w:r w:rsidR="00C5463E">
        <w:t xml:space="preserve"> Más información en la misma ubicación: </w:t>
      </w:r>
      <w:r w:rsidR="00C5463E" w:rsidRPr="00C5463E">
        <w:t xml:space="preserve">C:\Users\c\Desktop\op\Proto\1 C-E\EC\p </w:t>
      </w:r>
      <w:proofErr w:type="spellStart"/>
      <w:r w:rsidR="00C5463E" w:rsidRPr="00C5463E">
        <w:t>uni</w:t>
      </w:r>
      <w:proofErr w:type="spellEnd"/>
      <w:r w:rsidR="00C5463E" w:rsidRPr="00C5463E">
        <w:t>\</w:t>
      </w:r>
      <w:proofErr w:type="spellStart"/>
      <w:r w:rsidR="00C5463E" w:rsidRPr="00C5463E">
        <w:t>me_p</w:t>
      </w:r>
      <w:proofErr w:type="spellEnd"/>
      <w:r w:rsidR="00C5463E" w:rsidRPr="00C5463E">
        <w:t>\pt\3_ardesa\</w:t>
      </w:r>
      <w:proofErr w:type="spellStart"/>
      <w:r w:rsidR="00C5463E" w:rsidRPr="00C5463E">
        <w:t>desa_e</w:t>
      </w:r>
      <w:proofErr w:type="spellEnd"/>
    </w:p>
    <w:p w14:paraId="5A94FA09" w14:textId="5DE7A4B8" w:rsidR="002247FA" w:rsidRDefault="002247FA" w:rsidP="002247FA"/>
    <w:sectPr w:rsidR="002247FA" w:rsidSect="00B836C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C6ACB"/>
    <w:rsid w:val="00041B02"/>
    <w:rsid w:val="00107C07"/>
    <w:rsid w:val="001271FB"/>
    <w:rsid w:val="00183BE9"/>
    <w:rsid w:val="002247FA"/>
    <w:rsid w:val="003A16ED"/>
    <w:rsid w:val="00400F3A"/>
    <w:rsid w:val="00416A48"/>
    <w:rsid w:val="004461B1"/>
    <w:rsid w:val="0045463F"/>
    <w:rsid w:val="00676388"/>
    <w:rsid w:val="006809FE"/>
    <w:rsid w:val="00684D4D"/>
    <w:rsid w:val="00734E62"/>
    <w:rsid w:val="007D0C33"/>
    <w:rsid w:val="007D228B"/>
    <w:rsid w:val="007D51A2"/>
    <w:rsid w:val="007E6D7B"/>
    <w:rsid w:val="008367C0"/>
    <w:rsid w:val="008A0B4C"/>
    <w:rsid w:val="008D41AF"/>
    <w:rsid w:val="00920B47"/>
    <w:rsid w:val="00995321"/>
    <w:rsid w:val="009A34DA"/>
    <w:rsid w:val="009D6E11"/>
    <w:rsid w:val="00A81D7B"/>
    <w:rsid w:val="00AA43E3"/>
    <w:rsid w:val="00AA4869"/>
    <w:rsid w:val="00AD1BDE"/>
    <w:rsid w:val="00B048CC"/>
    <w:rsid w:val="00B1463C"/>
    <w:rsid w:val="00B20738"/>
    <w:rsid w:val="00B26DDA"/>
    <w:rsid w:val="00B836CE"/>
    <w:rsid w:val="00C05925"/>
    <w:rsid w:val="00C306FC"/>
    <w:rsid w:val="00C5463E"/>
    <w:rsid w:val="00C901BA"/>
    <w:rsid w:val="00CB6001"/>
    <w:rsid w:val="00CC6ACB"/>
    <w:rsid w:val="00D13E7E"/>
    <w:rsid w:val="00DA1BC1"/>
    <w:rsid w:val="00DC1086"/>
    <w:rsid w:val="00DC26EB"/>
    <w:rsid w:val="00E367AD"/>
    <w:rsid w:val="00F47E40"/>
    <w:rsid w:val="00FC58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6D6C"/>
  <w15:chartTrackingRefBased/>
  <w15:docId w15:val="{938B3229-B9F4-4C75-8198-62052FBF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6A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6A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6A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6A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6A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6A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6A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A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6A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6A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6A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6A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6A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6A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6A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6ACB"/>
    <w:rPr>
      <w:rFonts w:eastAsiaTheme="majorEastAsia" w:cstheme="majorBidi"/>
      <w:color w:val="272727" w:themeColor="text1" w:themeTint="D8"/>
    </w:rPr>
  </w:style>
  <w:style w:type="paragraph" w:styleId="Ttulo">
    <w:name w:val="Title"/>
    <w:basedOn w:val="Normal"/>
    <w:next w:val="Normal"/>
    <w:link w:val="TtuloCar"/>
    <w:uiPriority w:val="10"/>
    <w:qFormat/>
    <w:rsid w:val="00CC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6A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6A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6A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6ACB"/>
    <w:pPr>
      <w:spacing w:before="160"/>
      <w:jc w:val="center"/>
    </w:pPr>
    <w:rPr>
      <w:i/>
      <w:iCs/>
      <w:color w:val="404040" w:themeColor="text1" w:themeTint="BF"/>
    </w:rPr>
  </w:style>
  <w:style w:type="character" w:customStyle="1" w:styleId="CitaCar">
    <w:name w:val="Cita Car"/>
    <w:basedOn w:val="Fuentedeprrafopredeter"/>
    <w:link w:val="Cita"/>
    <w:uiPriority w:val="29"/>
    <w:rsid w:val="00CC6ACB"/>
    <w:rPr>
      <w:i/>
      <w:iCs/>
      <w:color w:val="404040" w:themeColor="text1" w:themeTint="BF"/>
    </w:rPr>
  </w:style>
  <w:style w:type="paragraph" w:styleId="Prrafodelista">
    <w:name w:val="List Paragraph"/>
    <w:basedOn w:val="Normal"/>
    <w:uiPriority w:val="34"/>
    <w:qFormat/>
    <w:rsid w:val="00CC6ACB"/>
    <w:pPr>
      <w:ind w:left="720"/>
      <w:contextualSpacing/>
    </w:pPr>
  </w:style>
  <w:style w:type="character" w:styleId="nfasisintenso">
    <w:name w:val="Intense Emphasis"/>
    <w:basedOn w:val="Fuentedeprrafopredeter"/>
    <w:uiPriority w:val="21"/>
    <w:qFormat/>
    <w:rsid w:val="00CC6ACB"/>
    <w:rPr>
      <w:i/>
      <w:iCs/>
      <w:color w:val="0F4761" w:themeColor="accent1" w:themeShade="BF"/>
    </w:rPr>
  </w:style>
  <w:style w:type="paragraph" w:styleId="Citadestacada">
    <w:name w:val="Intense Quote"/>
    <w:basedOn w:val="Normal"/>
    <w:next w:val="Normal"/>
    <w:link w:val="CitadestacadaCar"/>
    <w:uiPriority w:val="30"/>
    <w:qFormat/>
    <w:rsid w:val="00CC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6ACB"/>
    <w:rPr>
      <w:i/>
      <w:iCs/>
      <w:color w:val="0F4761" w:themeColor="accent1" w:themeShade="BF"/>
    </w:rPr>
  </w:style>
  <w:style w:type="character" w:styleId="Referenciaintensa">
    <w:name w:val="Intense Reference"/>
    <w:basedOn w:val="Fuentedeprrafopredeter"/>
    <w:uiPriority w:val="32"/>
    <w:qFormat/>
    <w:rsid w:val="00CC6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2</Pages>
  <Words>559</Words>
  <Characters>3077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31</cp:revision>
  <dcterms:created xsi:type="dcterms:W3CDTF">2025-07-04T07:26:00Z</dcterms:created>
  <dcterms:modified xsi:type="dcterms:W3CDTF">2025-07-10T17:37:00Z</dcterms:modified>
</cp:coreProperties>
</file>