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ED21" w14:textId="10FFAE60" w:rsidR="00B048CC" w:rsidRDefault="0003509A">
      <w:r>
        <w:t>Esquema de uso general:</w:t>
      </w:r>
    </w:p>
    <w:p w14:paraId="65BE9DA2" w14:textId="626259FC" w:rsidR="0003509A" w:rsidRDefault="0003509A">
      <w:r>
        <w:t>(</w:t>
      </w:r>
      <w:proofErr w:type="gramStart"/>
      <w:r>
        <w:t>link</w:t>
      </w:r>
      <w:proofErr w:type="gramEnd"/>
      <w:r>
        <w:t>) &gt;</w:t>
      </w:r>
    </w:p>
    <w:p w14:paraId="46A498FE" w14:textId="186FA997" w:rsidR="0003509A" w:rsidRDefault="0003509A">
      <w:r>
        <w:t>(copia y pega de la etimología hasta la última definición disponible)</w:t>
      </w:r>
    </w:p>
    <w:p w14:paraId="6F727A09" w14:textId="77777777" w:rsidR="0003509A" w:rsidRDefault="0003509A"/>
    <w:sectPr w:rsidR="0003509A" w:rsidSect="000350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AFA"/>
    <w:rsid w:val="0003509A"/>
    <w:rsid w:val="00313AFA"/>
    <w:rsid w:val="007E6D7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277C"/>
  <w15:chartTrackingRefBased/>
  <w15:docId w15:val="{D674BC39-7D31-4C04-BA37-9E5FA215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2025-07-13T14:37:00Z</dcterms:created>
  <dcterms:modified xsi:type="dcterms:W3CDTF">2025-07-13T14:38:00Z</dcterms:modified>
</cp:coreProperties>
</file>