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73DFE123" w:rsidR="00D668C9" w:rsidRDefault="00D668C9">
      <w:r>
        <w:t>Fuente(s) principal(es):</w:t>
      </w:r>
    </w:p>
    <w:p w14:paraId="4531C2DA" w14:textId="23BFFB89" w:rsidR="00D668C9" w:rsidRDefault="00D668C9">
      <w:r>
        <w:t>Fuente(s) secundaria(as):</w:t>
      </w:r>
    </w:p>
    <w:p w14:paraId="7D3FA7A5" w14:textId="612186A6" w:rsidR="00D668C9" w:rsidRDefault="00D668C9">
      <w:r>
        <w:t>Otras fuente(s)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2479E932" w:rsidR="00D668C9" w:rsidRDefault="00D668C9" w:rsidP="00D668C9">
      <w:r>
        <w:t>Material(es) principal(es):</w:t>
      </w:r>
    </w:p>
    <w:p w14:paraId="21DE3DCF" w14:textId="2E161213" w:rsidR="00D668C9" w:rsidRDefault="00D668C9" w:rsidP="00D668C9">
      <w:r>
        <w:t>Material(es) secundario(s):</w:t>
      </w:r>
    </w:p>
    <w:p w14:paraId="2A0737CE" w14:textId="30BA4751" w:rsidR="00D668C9" w:rsidRDefault="00D668C9" w:rsidP="00D668C9">
      <w:r>
        <w:t>Otros materiales</w:t>
      </w:r>
    </w:p>
    <w:p w14:paraId="403DC49D" w14:textId="77777777" w:rsidR="00D668C9" w:rsidRDefault="00D668C9"/>
    <w:sectPr w:rsidR="00D668C9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3D5A7D"/>
    <w:rsid w:val="007A3AF8"/>
    <w:rsid w:val="008C38D3"/>
    <w:rsid w:val="00990D07"/>
    <w:rsid w:val="00995321"/>
    <w:rsid w:val="00AA43E3"/>
    <w:rsid w:val="00AF0FE8"/>
    <w:rsid w:val="00B048CC"/>
    <w:rsid w:val="00D668C9"/>
    <w:rsid w:val="00E510C8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4</cp:revision>
  <dcterms:created xsi:type="dcterms:W3CDTF">2025-05-27T12:16:00Z</dcterms:created>
  <dcterms:modified xsi:type="dcterms:W3CDTF">2025-07-04T15:28:00Z</dcterms:modified>
</cp:coreProperties>
</file>