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8A46" w14:textId="4B28CFD5" w:rsidR="00B048CC" w:rsidRDefault="00B125A8">
      <w:r>
        <w:t>Esto fuera del desarrollo en sí, conceptos desechados:</w:t>
      </w:r>
    </w:p>
    <w:p w14:paraId="362EFA1A" w14:textId="73DA95F1" w:rsidR="00B125A8" w:rsidRDefault="00B125A8">
      <w:r w:rsidRPr="00B125A8">
        <w:rPr>
          <w:highlight w:val="yellow"/>
        </w:rPr>
        <w:t>“Molde para temarios”</w:t>
      </w:r>
      <w:r>
        <w:t xml:space="preserve">: Esto en su lugar fue llevado a ‘2_temario’ en la ‘parte teórica’ para los </w:t>
      </w:r>
      <w:r w:rsidRPr="00B125A8">
        <w:rPr>
          <w:color w:val="FF0000"/>
        </w:rPr>
        <w:t>temarios compuestos</w:t>
      </w:r>
      <w:r>
        <w:t>. Originalmente del objeto ‘molde’ teníamos 2 moldes: ‘molde_c’ (para códices’) y el extinto ‘molde_t’ (para temarios)</w:t>
      </w:r>
    </w:p>
    <w:p w14:paraId="4E56C8E3" w14:textId="77777777" w:rsidR="00B125A8" w:rsidRDefault="00B125A8" w:rsidP="00B125A8">
      <w:r>
        <w:t xml:space="preserve">Remanente original de ‘0’: </w:t>
      </w:r>
      <w:r w:rsidRPr="00B125A8">
        <w:rPr>
          <w:i/>
          <w:iCs/>
        </w:rPr>
        <w:t xml:space="preserve">Molde_t = Molde para temario: El molde en sí se ocupan para los 2 espacios (temario(s) lineal y compuesto) y los moldes poseen 2 </w:t>
      </w:r>
      <w:r w:rsidRPr="00B125A8">
        <w:rPr>
          <w:i/>
          <w:iCs/>
          <w:highlight w:val="yellow"/>
        </w:rPr>
        <w:t>materias</w:t>
      </w:r>
      <w:r w:rsidRPr="00B125A8">
        <w:rPr>
          <w:i/>
          <w:iCs/>
        </w:rPr>
        <w:t xml:space="preserve"> &gt; 1_cien y 2_hum se refieren a las materias preuniversitarias (Podemos añadir más pero eso en la </w:t>
      </w:r>
      <w:r w:rsidRPr="00B125A8">
        <w:rPr>
          <w:i/>
          <w:iCs/>
          <w:color w:val="FF0000"/>
        </w:rPr>
        <w:t>parte práctica</w:t>
      </w:r>
      <w:r w:rsidRPr="00B125A8">
        <w:rPr>
          <w:i/>
          <w:iCs/>
        </w:rPr>
        <w:t>) y dentro de las materias están sus respectivas áreas y de las áreas están los temas</w:t>
      </w:r>
      <w:r>
        <w:t xml:space="preserve"> </w:t>
      </w:r>
    </w:p>
    <w:p w14:paraId="6FFBC385" w14:textId="77777777" w:rsidR="00ED4BB4" w:rsidRPr="00ED4BB4" w:rsidRDefault="00ED4BB4" w:rsidP="00ED4BB4">
      <w:pPr>
        <w:rPr>
          <w:i/>
          <w:iCs/>
        </w:rPr>
      </w:pPr>
      <w:r>
        <w:t xml:space="preserve">Remanente original de ‘1’: </w:t>
      </w:r>
      <w:r w:rsidRPr="00ED4BB4">
        <w:rPr>
          <w:i/>
          <w:iCs/>
        </w:rPr>
        <w:t>Molde para temarios (molde_t):</w:t>
      </w:r>
    </w:p>
    <w:p w14:paraId="2888B975" w14:textId="77777777" w:rsidR="00ED4BB4" w:rsidRPr="00ED4BB4" w:rsidRDefault="00ED4BB4" w:rsidP="00ED4BB4">
      <w:pPr>
        <w:rPr>
          <w:i/>
          <w:iCs/>
          <w:color w:val="FF0000"/>
        </w:rPr>
      </w:pPr>
      <w:r w:rsidRPr="00ED4BB4">
        <w:rPr>
          <w:i/>
          <w:iCs/>
          <w:color w:val="FF0000"/>
        </w:rPr>
        <w:t>Materias</w:t>
      </w:r>
    </w:p>
    <w:p w14:paraId="203F85F6" w14:textId="77777777" w:rsidR="00ED4BB4" w:rsidRPr="00ED4BB4" w:rsidRDefault="00ED4BB4" w:rsidP="00ED4BB4">
      <w:pPr>
        <w:rPr>
          <w:i/>
          <w:iCs/>
        </w:rPr>
      </w:pPr>
      <w:r w:rsidRPr="00ED4BB4">
        <w:rPr>
          <w:i/>
          <w:iCs/>
        </w:rPr>
        <w:t>1_cien</w:t>
      </w:r>
    </w:p>
    <w:p w14:paraId="4002FAA5" w14:textId="77777777" w:rsidR="00ED4BB4" w:rsidRPr="00ED4BB4" w:rsidRDefault="00ED4BB4" w:rsidP="00ED4BB4">
      <w:pPr>
        <w:rPr>
          <w:i/>
          <w:iCs/>
        </w:rPr>
      </w:pPr>
      <w:r w:rsidRPr="00ED4BB4">
        <w:rPr>
          <w:i/>
          <w:iCs/>
        </w:rPr>
        <w:t xml:space="preserve"> Áreas: 1_alg, 2_arit, 3_fis, 4_geom, 5_qui, 6_tri</w:t>
      </w:r>
    </w:p>
    <w:p w14:paraId="4D566255" w14:textId="77777777" w:rsidR="00ED4BB4" w:rsidRPr="00ED4BB4" w:rsidRDefault="00ED4BB4" w:rsidP="00ED4BB4">
      <w:pPr>
        <w:rPr>
          <w:i/>
          <w:iCs/>
        </w:rPr>
      </w:pPr>
      <w:r w:rsidRPr="00ED4BB4">
        <w:rPr>
          <w:i/>
          <w:iCs/>
        </w:rPr>
        <w:t>2_hum</w:t>
      </w:r>
    </w:p>
    <w:p w14:paraId="06074148" w14:textId="77777777" w:rsidR="00ED4BB4" w:rsidRPr="00ED4BB4" w:rsidRDefault="00ED4BB4" w:rsidP="00ED4BB4">
      <w:pPr>
        <w:rPr>
          <w:i/>
          <w:iCs/>
        </w:rPr>
      </w:pPr>
      <w:r w:rsidRPr="00ED4BB4">
        <w:rPr>
          <w:i/>
          <w:iCs/>
        </w:rPr>
        <w:t xml:space="preserve"> Áreas: 1_anatom, 2_biol, 3_econo, 4_educiv, 5_filo, 6_geog, 7_hist, 8_ing, 9_leng,10_lite, 11_psico, 12_rv</w:t>
      </w:r>
    </w:p>
    <w:p w14:paraId="5F6017EF" w14:textId="724C0388" w:rsidR="00ED4BB4" w:rsidRPr="00320F97" w:rsidRDefault="00ED4BB4" w:rsidP="00ED4BB4">
      <w:r w:rsidRPr="00ED4BB4">
        <w:rPr>
          <w:i/>
          <w:iCs/>
        </w:rPr>
        <w:t xml:space="preserve">Y dentro de las áreas se va a </w:t>
      </w:r>
      <w:r w:rsidRPr="00ED4BB4">
        <w:rPr>
          <w:i/>
          <w:iCs/>
          <w:color w:val="FF0000"/>
        </w:rPr>
        <w:t xml:space="preserve">emplear su respectiva carpeta </w:t>
      </w:r>
      <w:r w:rsidRPr="00ED4BB4">
        <w:rPr>
          <w:i/>
          <w:iCs/>
          <w:color w:val="FF0000"/>
          <w:highlight w:val="yellow"/>
        </w:rPr>
        <w:t>por cada tema principal</w:t>
      </w:r>
      <w:r w:rsidRPr="00ED4BB4">
        <w:rPr>
          <w:i/>
          <w:iCs/>
        </w:rPr>
        <w:t>. Y por cada carpeta de tema principal debe tener por lo menos el códice de dicho tema principal (Para luego desarrollar el códice de otros temas/elementos en dicha carpeta o otras carpetas).</w:t>
      </w:r>
      <w:r w:rsidR="00320F97">
        <w:rPr>
          <w:i/>
          <w:iCs/>
        </w:rPr>
        <w:t xml:space="preserve"> </w:t>
      </w:r>
      <w:r w:rsidR="00320F97">
        <w:t>Curiosamente esto también refleja el concepto desechado de ‘temarios’</w:t>
      </w:r>
    </w:p>
    <w:p w14:paraId="463777B9" w14:textId="04830F2F" w:rsidR="00B125A8" w:rsidRDefault="00B125A8"/>
    <w:p w14:paraId="07708BB1" w14:textId="77777777" w:rsidR="00ED4BB4" w:rsidRDefault="00ED4BB4"/>
    <w:sectPr w:rsidR="00ED4BB4" w:rsidSect="00B125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77D"/>
    <w:rsid w:val="00320F97"/>
    <w:rsid w:val="005F077D"/>
    <w:rsid w:val="007A3AF8"/>
    <w:rsid w:val="00AA43E3"/>
    <w:rsid w:val="00B048CC"/>
    <w:rsid w:val="00B125A8"/>
    <w:rsid w:val="00D57334"/>
    <w:rsid w:val="00ED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53D3"/>
  <w15:chartTrackingRefBased/>
  <w15:docId w15:val="{63B426FE-C4C7-473F-8F94-7036BB12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7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7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7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7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7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7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7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2025-06-04T17:54:00Z</dcterms:created>
  <dcterms:modified xsi:type="dcterms:W3CDTF">2025-06-12T14:40:00Z</dcterms:modified>
</cp:coreProperties>
</file>