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FA4C" w14:textId="17EA832A" w:rsidR="00B048CC" w:rsidRDefault="000F3F38">
      <w:r>
        <w:t>1: Primer modelo experimental (creo)</w:t>
      </w:r>
    </w:p>
    <w:p w14:paraId="642DB75C" w14:textId="51DFA1FF" w:rsidR="000F3F38" w:rsidRDefault="000F3F38">
      <w:r>
        <w:t>2: Pre-generalista “scrapper”</w:t>
      </w:r>
    </w:p>
    <w:p w14:paraId="60CE1507" w14:textId="1E3EAE13" w:rsidR="000F3F38" w:rsidRDefault="000F3F38">
      <w:r>
        <w:t xml:space="preserve">3 </w:t>
      </w:r>
      <w:proofErr w:type="gramStart"/>
      <w:r>
        <w:t>Esquema</w:t>
      </w:r>
      <w:proofErr w:type="gramEnd"/>
      <w:r>
        <w:t xml:space="preserve"> generalista</w:t>
      </w:r>
    </w:p>
    <w:p w14:paraId="7F234B50" w14:textId="43BD5D9D" w:rsidR="00804D96" w:rsidRDefault="00804D96">
      <w:r>
        <w:t xml:space="preserve">4 </w:t>
      </w:r>
      <w:proofErr w:type="gramStart"/>
      <w:r>
        <w:t>Modelo</w:t>
      </w:r>
      <w:proofErr w:type="gramEnd"/>
      <w:r>
        <w:t xml:space="preserve"> doble trinidad</w:t>
      </w:r>
    </w:p>
    <w:p w14:paraId="3ED99E17" w14:textId="00E0FBB7" w:rsidR="00804D96" w:rsidRDefault="00804D96"/>
    <w:sectPr w:rsidR="00804D96" w:rsidSect="000F3F3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AFF"/>
    <w:rsid w:val="000F3F38"/>
    <w:rsid w:val="003A6904"/>
    <w:rsid w:val="00570E99"/>
    <w:rsid w:val="00804D96"/>
    <w:rsid w:val="00AA43E3"/>
    <w:rsid w:val="00B048CC"/>
    <w:rsid w:val="00CB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266F"/>
  <w15:chartTrackingRefBased/>
  <w15:docId w15:val="{FBE38B9F-42E5-4C8A-B469-50D805F6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2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2025-08-17T00:27:00Z</dcterms:created>
  <dcterms:modified xsi:type="dcterms:W3CDTF">2025-08-17T00:42:00Z</dcterms:modified>
</cp:coreProperties>
</file>