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E4EC0" w14:textId="211CA718" w:rsidR="00536BBA" w:rsidRDefault="005A4942">
      <w:r>
        <w:t>2 valor de la información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22A"/>
    <w:rsid w:val="001168ED"/>
    <w:rsid w:val="00536BBA"/>
    <w:rsid w:val="005A4942"/>
    <w:rsid w:val="00787405"/>
    <w:rsid w:val="009033D7"/>
    <w:rsid w:val="00FF0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82A1C2"/>
  <w15:chartTrackingRefBased/>
  <w15:docId w15:val="{1DA39821-AED0-4C6C-AF1F-0D88E4F56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0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0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0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0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0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0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0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0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0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0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0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0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02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02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02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02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02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02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0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0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0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0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0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02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02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02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0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02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02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2026-01-08T02:55:00Z</dcterms:created>
  <dcterms:modified xsi:type="dcterms:W3CDTF">2026-01-08T02:55:00Z</dcterms:modified>
</cp:coreProperties>
</file>