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76523" w14:textId="0006155C" w:rsidR="00536BBA" w:rsidRDefault="007330D3">
      <w:r>
        <w:t>1 distinción general</w:t>
      </w:r>
    </w:p>
    <w:p w14:paraId="0F8671D8" w14:textId="52BE2567" w:rsidR="007330D3" w:rsidRDefault="007330D3">
      <w:r>
        <w:t>2 cantidad de información</w:t>
      </w:r>
    </w:p>
    <w:p w14:paraId="45B816CB" w14:textId="645A4B27" w:rsidR="000717AB" w:rsidRDefault="000717AB">
      <w:r>
        <w:t>3 precios</w:t>
      </w:r>
    </w:p>
    <w:sectPr w:rsidR="000717AB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19D"/>
    <w:rsid w:val="000717AB"/>
    <w:rsid w:val="001168ED"/>
    <w:rsid w:val="004F419D"/>
    <w:rsid w:val="00536BBA"/>
    <w:rsid w:val="007330D3"/>
    <w:rsid w:val="00894066"/>
    <w:rsid w:val="00903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061A066"/>
  <w15:chartTrackingRefBased/>
  <w15:docId w15:val="{7C453980-952D-46BC-9815-729307BF9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F41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F41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41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41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41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41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41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41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41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41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F41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F41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41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419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41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419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41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41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F41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F41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F41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F41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41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F419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F419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F419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41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419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41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2026-02-23T18:43:00Z</dcterms:created>
  <dcterms:modified xsi:type="dcterms:W3CDTF">2026-02-23T21:48:00Z</dcterms:modified>
</cp:coreProperties>
</file>