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B6642" w14:textId="6CD57CE9" w:rsidR="00B048CC" w:rsidRDefault="008954E4">
      <w:r>
        <w:t>Elemento o subelemento adyacente: Bloc de notas</w:t>
      </w:r>
    </w:p>
    <w:p w14:paraId="28F51D30" w14:textId="29BBBB44" w:rsidR="008954E4" w:rsidRDefault="008954E4">
      <w:r>
        <w:t>Tipo: Transmutador</w:t>
      </w:r>
    </w:p>
    <w:p w14:paraId="65FDCD8C" w14:textId="66E41707" w:rsidR="008954E4" w:rsidRDefault="008954E4">
      <w:r>
        <w:t>En contraste con el elemento Carpeta &gt; ‘Obsoleto’. No se trata de contener objetos/elementos a gran escala en sí. Es más como ‘documentación’ pero a menor escala (por el momento) y por eso mismo no puede ser un ‘elemento’ si no una herramienta como tal.</w:t>
      </w:r>
    </w:p>
    <w:p w14:paraId="523D8D21" w14:textId="0AD8A9C6" w:rsidR="008954E4" w:rsidRDefault="008954E4">
      <w:r>
        <w:t>Tiene característica de documentación pero por la simplicidad o por practicidad, es mejor acudir a esto.</w:t>
      </w:r>
    </w:p>
    <w:p w14:paraId="5B5C44B9" w14:textId="214323FE" w:rsidR="008954E4" w:rsidRDefault="008954E4"/>
    <w:p w14:paraId="375E167E" w14:textId="66AC8F00" w:rsidR="008954E4" w:rsidRDefault="008954E4">
      <w:r>
        <w:t>Condiciones: 1. Escrituras/acciones/objetos desfasados presentes</w:t>
      </w:r>
    </w:p>
    <w:p w14:paraId="0CC692A4" w14:textId="61F5ADB7" w:rsidR="008954E4" w:rsidRDefault="008954E4">
      <w:r>
        <w:t>2. Conjurar un bloc/documento escrito para relatar esas mismas entidades antes mencionadas</w:t>
      </w:r>
    </w:p>
    <w:sectPr w:rsidR="008954E4" w:rsidSect="008954E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53C2"/>
    <w:rsid w:val="001E53C2"/>
    <w:rsid w:val="003F7945"/>
    <w:rsid w:val="008954E4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134EB"/>
  <w15:chartTrackingRefBased/>
  <w15:docId w15:val="{95E56E47-5CAD-46B7-824B-A84A19CC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5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5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5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5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5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5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5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5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5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5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5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5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53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53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53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53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53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53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5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5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5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5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5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53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53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53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5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53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5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</Words>
  <Characters>494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2025-04-02T18:44:00Z</dcterms:created>
  <dcterms:modified xsi:type="dcterms:W3CDTF">2025-04-02T18:48:00Z</dcterms:modified>
</cp:coreProperties>
</file>