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191F5" w14:textId="2C74CB50" w:rsidR="00536BBA" w:rsidRDefault="00762AB4">
      <w:r>
        <w:t>M1 &gt; f2: En el sentido más común, la metodología es el estudio de los métodos de investigación. Pero también se puede referirse a los métodos mismos (como un conjunto y no uno solo, creo) o a la discusión filosófica de las suposiciones asociadas subyacentes (associated background assumptions).</w:t>
      </w:r>
    </w:p>
    <w:p w14:paraId="2010B8E0" w14:textId="17A89561" w:rsidR="00762AB4" w:rsidRDefault="00762AB4">
      <w:r>
        <w:t>El estudio de los métodos le compete una descripción y análisis detallados de estos procesos.</w:t>
      </w:r>
    </w:p>
    <w:p w14:paraId="3649E503" w14:textId="0855324E" w:rsidR="00762AB4" w:rsidRDefault="00762AB4">
      <w:r>
        <w:t>Se dividen tradicionalmente en investigación cuantitativa y cualitativa.</w:t>
      </w:r>
    </w:p>
    <w:sectPr w:rsidR="00762AB4" w:rsidSect="009033D7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821"/>
    <w:rsid w:val="001168ED"/>
    <w:rsid w:val="00536BBA"/>
    <w:rsid w:val="00680119"/>
    <w:rsid w:val="00762AB4"/>
    <w:rsid w:val="009033D7"/>
    <w:rsid w:val="00B93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E448914"/>
  <w15:chartTrackingRefBased/>
  <w15:docId w15:val="{23B83587-85D7-4289-BE16-481CB2580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938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938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938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938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938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938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938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938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938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938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938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938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9382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9382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9382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9382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9382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9382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938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938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938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938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938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9382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9382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9382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938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9382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938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71</Words>
  <Characters>391</Characters>
  <Application>Microsoft Office Word</Application>
  <DocSecurity>0</DocSecurity>
  <Lines>3</Lines>
  <Paragraphs>1</Paragraphs>
  <ScaleCrop>false</ScaleCrop>
  <Company/>
  <LinksUpToDate>false</LinksUpToDate>
  <CharactersWithSpaces>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2026-02-14T15:11:00Z</dcterms:created>
  <dcterms:modified xsi:type="dcterms:W3CDTF">2026-02-14T15:18:00Z</dcterms:modified>
</cp:coreProperties>
</file>