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663A9B84" w14:textId="28E471C8" w:rsidR="00C331A9" w:rsidRDefault="00C331A9">
      <w:r>
        <w:t>Preliminar: Operaciones de adición y multiplicación definidas en los números reales</w:t>
      </w:r>
    </w:p>
    <w:p w14:paraId="349BB4E0" w14:textId="00F8B14C" w:rsidR="00744464" w:rsidRDefault="00744464">
      <w:r>
        <w:t>Operación de multiplicación definición</w:t>
      </w:r>
    </w:p>
    <w:p w14:paraId="0039CA21" w14:textId="3D560965" w:rsidR="00BB190E" w:rsidRDefault="00BB190E">
      <w:r>
        <w:t>Operación de adición y multiplicación satisfaciendo los siguientes axiomas</w:t>
      </w:r>
    </w:p>
    <w:p w14:paraId="7E5C898E" w14:textId="1AFF6F8C" w:rsidR="0012727B" w:rsidRDefault="00BB190E">
      <w:r>
        <w:t>Teoría del orden/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(preliminar)</w:t>
      </w:r>
      <w:r w:rsidR="0012727B">
        <w:t>: Ordenes parciales y ordenes totales (*</w:t>
      </w:r>
    </w:p>
    <w:p w14:paraId="248739CB" w14:textId="3803EBBB" w:rsidR="00CA42DA" w:rsidRDefault="00CA42DA">
      <w:r>
        <w:t>Teoría de conjuntos</w:t>
      </w:r>
    </w:p>
    <w:p w14:paraId="1245C867" w14:textId="6B6E3472" w:rsidR="0012727B" w:rsidRDefault="0012727B">
      <w:r>
        <w:t>Número real: Notación y tipos</w:t>
      </w:r>
    </w:p>
    <w:p w14:paraId="6C632801" w14:textId="6367065C" w:rsidR="0012727B" w:rsidRDefault="0012727B">
      <w:r>
        <w:t>Recta numérica real</w:t>
      </w:r>
    </w:p>
    <w:p w14:paraId="4739D94C" w14:textId="1BF448D4" w:rsidR="00F63B91" w:rsidRDefault="003E75E4">
      <w:r>
        <w:t>Desigualdades</w:t>
      </w:r>
      <w:r w:rsidR="00F63B91">
        <w:t xml:space="preserve"> (Primera instancia)</w:t>
      </w:r>
    </w:p>
    <w:p w14:paraId="18D7EA44" w14:textId="668782F7" w:rsidR="00F63B91" w:rsidRDefault="00F63B91">
      <w:r>
        <w:t xml:space="preserve">Distancia y valor absoluto: Espacio métrico referenciado y propiedades del valor absoluto </w:t>
      </w:r>
    </w:p>
    <w:p w14:paraId="71B410ED" w14:textId="2DFF6A47" w:rsidR="003F3ABD" w:rsidRDefault="003F3ABD">
      <w:r>
        <w:t>Valor absoluto (preliminar)</w:t>
      </w:r>
    </w:p>
    <w:p w14:paraId="3B9FFC91" w14:textId="77777777" w:rsidR="00ED124E" w:rsidRDefault="00CA42DA">
      <w:r>
        <w:t>Conjuntos: conjunto potencia,</w:t>
      </w:r>
      <w:r w:rsidR="00ED124E">
        <w:t xml:space="preserve"> producto cartesiano/conjunto producto</w:t>
      </w:r>
    </w:p>
    <w:p w14:paraId="456CB231" w14:textId="77777777" w:rsidR="00AA2366" w:rsidRDefault="00ED124E">
      <w:r>
        <w:t xml:space="preserve">Terna ordenada </w:t>
      </w:r>
    </w:p>
    <w:p w14:paraId="45CB0213" w14:textId="77777777" w:rsidR="00AA2366" w:rsidRDefault="00AA2366">
      <w:r>
        <w:t>Observaciones del producto cartesiano</w:t>
      </w:r>
    </w:p>
    <w:p w14:paraId="77957227" w14:textId="01EA46A7" w:rsidR="00CA42DA" w:rsidRDefault="00AA2366">
      <w:r>
        <w:t>Producto cartesiano de la terna ordenada</w:t>
      </w:r>
      <w:r w:rsidR="00CA42DA">
        <w:t xml:space="preserve"> </w:t>
      </w:r>
    </w:p>
    <w:p w14:paraId="636048A6" w14:textId="3AFB2189" w:rsidR="00A33B25" w:rsidRDefault="00A33B25">
      <w:r>
        <w:t>Plano cartesiano</w:t>
      </w:r>
    </w:p>
    <w:p w14:paraId="3C6E83CC" w14:textId="2AC388AA" w:rsidR="00A33B25" w:rsidRDefault="00A33B25">
      <w:r>
        <w:t>Matriz (preliminar)</w:t>
      </w:r>
    </w:p>
    <w:p w14:paraId="0CD18AF8" w14:textId="21EE08CE" w:rsidR="00A33B25" w:rsidRDefault="009126DD">
      <w:bookmarkStart w:id="0" w:name="_Hlk211810542"/>
      <w:r>
        <w:t>Representaciones de un producto cartesiano: Diagrama matricial, diagrama cartesiano</w:t>
      </w:r>
      <w:r w:rsidR="000E4517">
        <w:t xml:space="preserve">, diagrama de </w:t>
      </w:r>
      <w:r w:rsidR="00416813">
        <w:t>árbol</w:t>
      </w:r>
    </w:p>
    <w:p w14:paraId="15981A2B" w14:textId="77777777" w:rsidR="004A7A7B" w:rsidRDefault="004A7A7B">
      <w:r>
        <w:t>Relación</w:t>
      </w:r>
    </w:p>
    <w:p w14:paraId="32AACA67" w14:textId="221A87B6" w:rsidR="00416813" w:rsidRDefault="004A7A7B">
      <w:r>
        <w:t>Generalización de la relación</w:t>
      </w:r>
      <w:r w:rsidR="00416813">
        <w:t xml:space="preserve"> </w:t>
      </w:r>
    </w:p>
    <w:p w14:paraId="79BDA32D" w14:textId="19AD6A46" w:rsidR="008A4286" w:rsidRDefault="008A4286">
      <w:r>
        <w:t>Relación binaria: Dominio y rango</w:t>
      </w:r>
    </w:p>
    <w:p w14:paraId="2CCCA16F" w14:textId="55BBC523" w:rsidR="008A4286" w:rsidRDefault="008A4286">
      <w:r>
        <w:t xml:space="preserve">Rango =/= </w:t>
      </w:r>
      <w:proofErr w:type="spellStart"/>
      <w:r>
        <w:t>Codominio</w:t>
      </w:r>
      <w:proofErr w:type="spellEnd"/>
    </w:p>
    <w:p w14:paraId="29F82AAB" w14:textId="4C017885" w:rsidR="00E21BE0" w:rsidRDefault="00E21BE0">
      <w:r>
        <w:t>Regla de correspondencia</w:t>
      </w:r>
    </w:p>
    <w:p w14:paraId="1D9319E8" w14:textId="22C17FA1" w:rsidR="00E21BE0" w:rsidRDefault="00E21BE0">
      <w:r>
        <w:t>Graficas de correspondencia/relaciones binarias</w:t>
      </w:r>
    </w:p>
    <w:p w14:paraId="688C33B9" w14:textId="324DECB6" w:rsidR="00CD5040" w:rsidRDefault="00CD5040">
      <w:r>
        <w:t>Representaciones graficas de una correspondencia/relación binaria</w:t>
      </w:r>
    </w:p>
    <w:p w14:paraId="05A41062" w14:textId="3525248E" w:rsidR="00CD5040" w:rsidRDefault="00CD5040">
      <w:r>
        <w:t>Operaciones entre relaciones y propiedades</w:t>
      </w:r>
    </w:p>
    <w:p w14:paraId="0843527D" w14:textId="5D958D54" w:rsidR="00CD5040" w:rsidRDefault="00CD5040">
      <w:r>
        <w:t xml:space="preserve">Relación </w:t>
      </w:r>
      <w:proofErr w:type="spellStart"/>
      <w:r>
        <w:t>vacia</w:t>
      </w:r>
      <w:proofErr w:type="spellEnd"/>
      <w:r>
        <w:t>, relación total</w:t>
      </w:r>
    </w:p>
    <w:p w14:paraId="50601B06" w14:textId="74FC4AA8" w:rsidR="00CD5040" w:rsidRDefault="00CD5040">
      <w:r>
        <w:t>Relación inversa</w:t>
      </w:r>
    </w:p>
    <w:p w14:paraId="729CE219" w14:textId="2F67B647" w:rsidR="00CD5040" w:rsidRDefault="00CD5040">
      <w:r>
        <w:lastRenderedPageBreak/>
        <w:t>Composición de relaciones</w:t>
      </w:r>
    </w:p>
    <w:p w14:paraId="7E615D10" w14:textId="3253F3FA" w:rsidR="00CD5040" w:rsidRDefault="00CD5040">
      <w:proofErr w:type="spellStart"/>
      <w:r>
        <w:t>Relacion</w:t>
      </w:r>
      <w:proofErr w:type="spellEnd"/>
      <w:r>
        <w:t xml:space="preserve"> complementaria, </w:t>
      </w:r>
      <w:proofErr w:type="spellStart"/>
      <w:r>
        <w:t>vacia</w:t>
      </w:r>
      <w:proofErr w:type="spellEnd"/>
      <w:r>
        <w:t>, identidad</w:t>
      </w:r>
    </w:p>
    <w:p w14:paraId="3F254580" w14:textId="4367277C" w:rsidR="00CD5040" w:rsidRDefault="00CD5040">
      <w:r>
        <w:t>Variable acotada y libre</w:t>
      </w:r>
    </w:p>
    <w:p w14:paraId="4BCAB5BE" w14:textId="7F18C6B4" w:rsidR="00CD5040" w:rsidRDefault="00CD5040">
      <w:r>
        <w:t>Relación de equivalencia</w:t>
      </w:r>
    </w:p>
    <w:p w14:paraId="07771989" w14:textId="7F1B4CA5" w:rsidR="00CD5040" w:rsidRDefault="00CD5040">
      <w:proofErr w:type="spellStart"/>
      <w:r>
        <w:t>Setoide</w:t>
      </w:r>
      <w:proofErr w:type="spellEnd"/>
      <w:r>
        <w:t xml:space="preserve"> y </w:t>
      </w:r>
      <w:proofErr w:type="spellStart"/>
      <w:r>
        <w:t>grupoide</w:t>
      </w:r>
      <w:proofErr w:type="spellEnd"/>
    </w:p>
    <w:p w14:paraId="42C61E3A" w14:textId="77777777" w:rsidR="004A7A7B" w:rsidRDefault="004A7A7B"/>
    <w:p w14:paraId="229BA7F2" w14:textId="02CF95BC" w:rsidR="004A7A7B" w:rsidRDefault="004A7A7B">
      <w:r>
        <w:t xml:space="preserve">Alfabetización: </w:t>
      </w:r>
      <w:proofErr w:type="spellStart"/>
      <w:r w:rsidR="008A4286">
        <w:t>cartesian</w:t>
      </w:r>
      <w:proofErr w:type="spellEnd"/>
      <w:r w:rsidR="008A4286">
        <w:t xml:space="preserve"> producto = producto cartesiano, </w:t>
      </w:r>
      <w:r w:rsidR="00272D33">
        <w:t xml:space="preserve">conjunto de salida = set </w:t>
      </w:r>
      <w:proofErr w:type="spellStart"/>
      <w:r w:rsidR="00272D33">
        <w:t>of</w:t>
      </w:r>
      <w:proofErr w:type="spellEnd"/>
      <w:r w:rsidR="00272D33">
        <w:t xml:space="preserve"> </w:t>
      </w:r>
      <w:proofErr w:type="spellStart"/>
      <w:r w:rsidR="00272D33">
        <w:t>departure</w:t>
      </w:r>
      <w:proofErr w:type="spellEnd"/>
      <w:r w:rsidR="00272D33">
        <w:t xml:space="preserve"> y conjunto de llegada = set </w:t>
      </w:r>
      <w:proofErr w:type="spellStart"/>
      <w:r w:rsidR="00272D33">
        <w:t>of</w:t>
      </w:r>
      <w:proofErr w:type="spellEnd"/>
      <w:r w:rsidR="00272D33">
        <w:t xml:space="preserve"> </w:t>
      </w:r>
      <w:proofErr w:type="spellStart"/>
      <w:r w:rsidR="00272D33">
        <w:t>destination</w:t>
      </w:r>
      <w:proofErr w:type="spellEnd"/>
      <w:r w:rsidR="00272D33">
        <w:t xml:space="preserve">, </w:t>
      </w:r>
      <w:r>
        <w:t>correspondencia, Función,</w:t>
      </w:r>
      <w:r w:rsidR="008A4286">
        <w:t xml:space="preserve"> </w:t>
      </w:r>
      <w:proofErr w:type="spellStart"/>
      <w:r w:rsidR="008A4286">
        <w:t>generalized</w:t>
      </w:r>
      <w:proofErr w:type="spellEnd"/>
      <w:r w:rsidR="008A4286">
        <w:t xml:space="preserve"> </w:t>
      </w:r>
      <w:proofErr w:type="spellStart"/>
      <w:r w:rsidR="008A4286">
        <w:t>functions</w:t>
      </w:r>
      <w:proofErr w:type="spellEnd"/>
      <w:r w:rsidR="008A4286">
        <w:t xml:space="preserve"> = funciones generalizadas, gráfico = </w:t>
      </w:r>
      <w:proofErr w:type="spellStart"/>
      <w:r w:rsidR="008A4286">
        <w:t>graph</w:t>
      </w:r>
      <w:proofErr w:type="spellEnd"/>
      <w:r w:rsidR="008A4286">
        <w:t>,</w:t>
      </w:r>
      <w:r>
        <w:t xml:space="preserve"> relación</w:t>
      </w:r>
      <w:r w:rsidR="00E21BE0">
        <w:t>, sagitas = flechas</w:t>
      </w:r>
    </w:p>
    <w:p w14:paraId="62217EB5" w14:textId="62E2626C" w:rsidR="00E21BE0" w:rsidRDefault="00E21BE0"/>
    <w:bookmarkEnd w:id="0"/>
    <w:p w14:paraId="5197EFA6" w14:textId="77777777" w:rsidR="00BB190E" w:rsidRDefault="00BB190E"/>
    <w:p w14:paraId="2BE29417" w14:textId="67E1FFB2" w:rsidR="00EA0F62" w:rsidRDefault="00EA0F62">
      <w:r>
        <w:t>Axiomas (f1: Relacionadas con la aritmética &gt; operaciones auxiliares)</w:t>
      </w:r>
    </w:p>
    <w:p w14:paraId="77D66834" w14:textId="245A0BE7" w:rsidR="00EA0F62" w:rsidRDefault="00EA0F62">
      <w:r>
        <w:t>(+f2) Orden total/Orden lineal: Desigualdades</w:t>
      </w:r>
    </w:p>
    <w:p w14:paraId="11937C55" w14:textId="077ADD0D" w:rsidR="00552A1C" w:rsidRDefault="00552A1C">
      <w:r>
        <w:t>Número como concepto y sujeto a reglas (la matemática)</w:t>
      </w:r>
    </w:p>
    <w:p w14:paraId="70365D5F" w14:textId="3AEE8915" w:rsidR="00552A1C" w:rsidRDefault="00552A1C">
      <w:r>
        <w:t>Definición previa del número y la clasificación de los números (conjuntos numéricos)</w:t>
      </w:r>
      <w:r>
        <w:br/>
        <w:t>-Irracionales (Q’ o como el conjunto complemento de los racionales) contiene a los irracionales algebraicos y los irracionales trascendentes</w:t>
      </w:r>
    </w:p>
    <w:p w14:paraId="48F6C583" w14:textId="7B5F99C3" w:rsidR="00552A1C" w:rsidRDefault="00552A1C">
      <w:r>
        <w:t>Números naturales</w:t>
      </w:r>
    </w:p>
    <w:p w14:paraId="5CEA917C" w14:textId="7F93F781" w:rsidR="002F1383" w:rsidRDefault="002F1383">
      <w:r>
        <w:t>Números enteros</w:t>
      </w:r>
    </w:p>
    <w:p w14:paraId="62E407AB" w14:textId="77777777" w:rsidR="00552A1C" w:rsidRDefault="00552A1C"/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20CB34AB" w14:textId="28EE98A0" w:rsidR="00FA3640" w:rsidRDefault="000274A2" w:rsidP="001C7AEE">
      <w:r>
        <w:lastRenderedPageBreak/>
        <w:t xml:space="preserve">Mapeo </w:t>
      </w:r>
    </w:p>
    <w:p w14:paraId="2AAE659A" w14:textId="4D12FADA" w:rsidR="00FA3640" w:rsidRDefault="00FA3640" w:rsidP="001C7AEE">
      <w:r>
        <w:t>Álgebra abstracta, matemática discreta y continua</w:t>
      </w:r>
    </w:p>
    <w:p w14:paraId="481B8DF6" w14:textId="6084EF39" w:rsidR="00FA3640" w:rsidRDefault="00FA3640" w:rsidP="001C7AEE">
      <w:r>
        <w:t xml:space="preserve">Cardinalidad y ordinalidad </w:t>
      </w:r>
    </w:p>
    <w:p w14:paraId="31173F81" w14:textId="49ABC42A" w:rsidR="00B22F32" w:rsidRDefault="00B22F32" w:rsidP="001C7AEE">
      <w:proofErr w:type="spellStart"/>
      <w:r>
        <w:t>Preorden</w:t>
      </w:r>
      <w:proofErr w:type="spellEnd"/>
      <w:r>
        <w:t xml:space="preserve"> </w:t>
      </w:r>
      <w:r w:rsidRPr="00B22F32">
        <w:t>https://en.wikipedia.org/wiki/Preorder</w:t>
      </w:r>
    </w:p>
    <w:p w14:paraId="67E0764C" w14:textId="3D2E3D7B" w:rsidR="00140338" w:rsidRDefault="00140338" w:rsidP="001C7AEE">
      <w:r>
        <w:t xml:space="preserve">E = base de los logaritmos neperianos </w:t>
      </w:r>
    </w:p>
    <w:p w14:paraId="7209444F" w14:textId="53493D54" w:rsidR="00E13434" w:rsidRPr="00140338" w:rsidRDefault="00E13434" w:rsidP="001C7AEE">
      <w:pPr>
        <w:rPr>
          <w:lang w:val="es-PE"/>
        </w:rPr>
      </w:pPr>
      <w:proofErr w:type="spellStart"/>
      <w:r w:rsidRPr="00140338">
        <w:rPr>
          <w:lang w:val="es-PE"/>
        </w:rPr>
        <w:t>Relacion</w:t>
      </w:r>
      <w:proofErr w:type="spellEnd"/>
      <w:r w:rsidRPr="00140338">
        <w:rPr>
          <w:lang w:val="es-PE"/>
        </w:rPr>
        <w:t xml:space="preserve"> de equivalencia: Temas</w:t>
      </w:r>
    </w:p>
    <w:p w14:paraId="08F7201B" w14:textId="6A99C925" w:rsidR="00740113" w:rsidRPr="00140338" w:rsidRDefault="005C3FE0" w:rsidP="001C7AEE">
      <w:pPr>
        <w:rPr>
          <w:lang w:val="en-US"/>
        </w:rPr>
      </w:pPr>
      <w:proofErr w:type="spellStart"/>
      <w:r w:rsidRPr="005C3FE0">
        <w:rPr>
          <w:lang w:val="en-US"/>
        </w:rPr>
        <w:t>Posible</w:t>
      </w:r>
      <w:proofErr w:type="spellEnd"/>
      <w:r w:rsidRPr="005C3FE0">
        <w:rPr>
          <w:lang w:val="en-US"/>
        </w:rPr>
        <w:t xml:space="preserve"> </w:t>
      </w:r>
      <w:proofErr w:type="spellStart"/>
      <w:r w:rsidRPr="005C3FE0">
        <w:rPr>
          <w:lang w:val="en-US"/>
        </w:rPr>
        <w:t>existencia</w:t>
      </w:r>
      <w:proofErr w:type="spellEnd"/>
      <w:r w:rsidRPr="005C3FE0">
        <w:rPr>
          <w:lang w:val="en-US"/>
        </w:rPr>
        <w:t xml:space="preserve"> de </w:t>
      </w:r>
      <w:proofErr w:type="spellStart"/>
      <w:r w:rsidRPr="005C3FE0">
        <w:rPr>
          <w:lang w:val="en-US"/>
        </w:rPr>
        <w:t>tipos</w:t>
      </w:r>
      <w:proofErr w:type="spellEnd"/>
      <w:r w:rsidRPr="005C3FE0">
        <w:rPr>
          <w:lang w:val="en-US"/>
        </w:rPr>
        <w:t xml:space="preserve"> de </w:t>
      </w:r>
      <w:proofErr w:type="spellStart"/>
      <w:r w:rsidRPr="005C3FE0">
        <w:rPr>
          <w:lang w:val="en-US"/>
        </w:rPr>
        <w:t>igualdad</w:t>
      </w:r>
      <w:proofErr w:type="spellEnd"/>
      <w:r w:rsidRPr="005C3FE0">
        <w:rPr>
          <w:lang w:val="en-US"/>
        </w:rPr>
        <w:t xml:space="preserve"> (</w:t>
      </w:r>
      <w:proofErr w:type="spellStart"/>
      <w:r w:rsidRPr="005C3FE0">
        <w:rPr>
          <w:lang w:val="en-US"/>
        </w:rPr>
        <w:t>similaridad</w:t>
      </w:r>
      <w:proofErr w:type="spellEnd"/>
      <w:r w:rsidRPr="005C3FE0">
        <w:rPr>
          <w:lang w:val="en-US"/>
        </w:rPr>
        <w:t xml:space="preserve">): </w:t>
      </w:r>
      <w:hyperlink r:id="rId5" w:history="1">
        <w:r w:rsidRPr="005C3FE0">
          <w:rPr>
            <w:rStyle w:val="Hipervnculo"/>
            <w:lang w:val="en-US"/>
          </w:rPr>
          <w:t>sameness or equality math - Google Search</w:t>
        </w:r>
      </w:hyperlink>
      <w:r w:rsidRPr="005C3FE0">
        <w:rPr>
          <w:lang w:val="en-US"/>
        </w:rPr>
        <w:t xml:space="preserve"> &gt; </w:t>
      </w:r>
      <w:hyperlink r:id="rId6" w:history="1">
        <w:r w:rsidRPr="005C3FE0">
          <w:rPr>
            <w:rStyle w:val="Hipervnculo"/>
            <w:lang w:val="en-US"/>
          </w:rPr>
          <w:t>logic - Explaining the meaning of equality - Mathematics Stack Exchange</w:t>
        </w:r>
      </w:hyperlink>
      <w:r w:rsidRPr="005C3FE0">
        <w:rPr>
          <w:lang w:val="en-US"/>
        </w:rPr>
        <w:t>,</w:t>
      </w:r>
      <w:r>
        <w:rPr>
          <w:lang w:val="en-US"/>
        </w:rPr>
        <w:t xml:space="preserve"> </w:t>
      </w:r>
      <w:hyperlink r:id="rId7" w:history="1">
        <w:r w:rsidRPr="005C3FE0">
          <w:rPr>
            <w:rStyle w:val="Hipervnculo"/>
            <w:lang w:val="en-US"/>
          </w:rPr>
          <w:t>soft question - Types of Mathematical "Sameness" - Mathematics Stack Exchange</w:t>
        </w:r>
      </w:hyperlink>
    </w:p>
    <w:p w14:paraId="395236BD" w14:textId="59265690" w:rsidR="00CD5040" w:rsidRDefault="00CD5040" w:rsidP="001C7AEE">
      <w:r>
        <w:t>Teoría de categorías, morfismo, teoría de grupos (</w:t>
      </w:r>
      <w:proofErr w:type="spellStart"/>
      <w:r w:rsidRPr="00CD5040">
        <w:fldChar w:fldCharType="begin"/>
      </w:r>
      <w:r w:rsidRPr="00CD5040">
        <w:instrText>HYPERLINK "https://en.wikipedia.org/wiki/Groupoid"</w:instrText>
      </w:r>
      <w:r w:rsidRPr="00CD5040">
        <w:fldChar w:fldCharType="separate"/>
      </w:r>
      <w:r w:rsidRPr="00CD5040">
        <w:rPr>
          <w:rStyle w:val="Hipervnculo"/>
        </w:rPr>
        <w:t>Groupoid</w:t>
      </w:r>
      <w:proofErr w:type="spellEnd"/>
      <w:r w:rsidRPr="00CD5040">
        <w:rPr>
          <w:rStyle w:val="Hipervnculo"/>
        </w:rPr>
        <w:t xml:space="preserve"> - Wikipedia</w:t>
      </w:r>
      <w:r w:rsidRPr="00CD5040">
        <w:fldChar w:fldCharType="end"/>
      </w:r>
      <w:r>
        <w:t>)</w:t>
      </w:r>
      <w:r w:rsidR="000274A2">
        <w:t xml:space="preserve">, </w:t>
      </w:r>
      <w:hyperlink r:id="rId8" w:history="1">
        <w:proofErr w:type="spellStart"/>
        <w:r w:rsidR="000274A2" w:rsidRPr="000274A2">
          <w:rPr>
            <w:rStyle w:val="Hipervnculo"/>
          </w:rPr>
          <w:t>Map</w:t>
        </w:r>
        <w:proofErr w:type="spellEnd"/>
        <w:r w:rsidR="000274A2" w:rsidRPr="000274A2">
          <w:rPr>
            <w:rStyle w:val="Hipervnculo"/>
          </w:rPr>
          <w:t xml:space="preserve"> (</w:t>
        </w:r>
        <w:proofErr w:type="spellStart"/>
        <w:r w:rsidR="000274A2" w:rsidRPr="000274A2">
          <w:rPr>
            <w:rStyle w:val="Hipervnculo"/>
          </w:rPr>
          <w:t>mathematics</w:t>
        </w:r>
        <w:proofErr w:type="spellEnd"/>
        <w:r w:rsidR="000274A2" w:rsidRPr="000274A2">
          <w:rPr>
            <w:rStyle w:val="Hipervnculo"/>
          </w:rPr>
          <w:t>) - Wikipedia</w:t>
        </w:r>
      </w:hyperlink>
    </w:p>
    <w:p w14:paraId="7B3EDB85" w14:textId="1B4ED523" w:rsidR="0012727B" w:rsidRDefault="0012727B" w:rsidP="001C7AEE">
      <w:r>
        <w:t>Aplicación biyectiva o correspondencia biunívoca</w:t>
      </w:r>
    </w:p>
    <w:p w14:paraId="7F7F2D6C" w14:textId="6265ECEB" w:rsidR="00307DD5" w:rsidRDefault="00307DD5" w:rsidP="001C7AEE">
      <w:r>
        <w:t>Dimensionalidad de la notación de los números reales (f1)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78F0ABB2" w14:textId="6B9DEFAC" w:rsidR="002F3106" w:rsidRDefault="002F3106" w:rsidP="001C7AEE">
      <w:r>
        <w:t>Producto cartesiano extendido</w:t>
      </w:r>
    </w:p>
    <w:p w14:paraId="2A5D2576" w14:textId="139627D3" w:rsidR="00A33B25" w:rsidRDefault="00A33B25" w:rsidP="001C7AEE">
      <w:r>
        <w:t>Matriz</w:t>
      </w:r>
    </w:p>
    <w:p w14:paraId="01AD1863" w14:textId="43C610C1" w:rsidR="004A7A7B" w:rsidRDefault="004A7A7B" w:rsidP="001C7AEE">
      <w:r>
        <w:t>Generalización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274A2"/>
    <w:rsid w:val="000E4517"/>
    <w:rsid w:val="0012727B"/>
    <w:rsid w:val="00140338"/>
    <w:rsid w:val="001C7AEE"/>
    <w:rsid w:val="0023063F"/>
    <w:rsid w:val="00272D33"/>
    <w:rsid w:val="002F1383"/>
    <w:rsid w:val="002F3106"/>
    <w:rsid w:val="00307DD5"/>
    <w:rsid w:val="00320594"/>
    <w:rsid w:val="00330C00"/>
    <w:rsid w:val="003E75E4"/>
    <w:rsid w:val="003F3ABD"/>
    <w:rsid w:val="00416813"/>
    <w:rsid w:val="0045302F"/>
    <w:rsid w:val="004A7A7B"/>
    <w:rsid w:val="004F052E"/>
    <w:rsid w:val="00552A1C"/>
    <w:rsid w:val="00570E99"/>
    <w:rsid w:val="00586C26"/>
    <w:rsid w:val="005C3FE0"/>
    <w:rsid w:val="00740113"/>
    <w:rsid w:val="00744464"/>
    <w:rsid w:val="00797504"/>
    <w:rsid w:val="00811D0B"/>
    <w:rsid w:val="00883E8E"/>
    <w:rsid w:val="008A4286"/>
    <w:rsid w:val="009126DD"/>
    <w:rsid w:val="00A33B25"/>
    <w:rsid w:val="00AA2366"/>
    <w:rsid w:val="00AA43E3"/>
    <w:rsid w:val="00B048CC"/>
    <w:rsid w:val="00B22F32"/>
    <w:rsid w:val="00BA5874"/>
    <w:rsid w:val="00BB190E"/>
    <w:rsid w:val="00C331A9"/>
    <w:rsid w:val="00CA42DA"/>
    <w:rsid w:val="00CC62EC"/>
    <w:rsid w:val="00CD5040"/>
    <w:rsid w:val="00D21485"/>
    <w:rsid w:val="00D30253"/>
    <w:rsid w:val="00E13434"/>
    <w:rsid w:val="00E21BE0"/>
    <w:rsid w:val="00EA0F62"/>
    <w:rsid w:val="00ED124E"/>
    <w:rsid w:val="00EF4313"/>
    <w:rsid w:val="00F63B91"/>
    <w:rsid w:val="00FA3640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D50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50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ap_(mathematics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th.stackexchange.com/questions/1386600/types-of-mathematical-samenes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ath.stackexchange.com/questions/1347569/explaining-the-meaning-of-equality" TargetMode="External"/><Relationship Id="rId5" Type="http://schemas.openxmlformats.org/officeDocument/2006/relationships/hyperlink" Target="https://www.google.com/search?q=sameness+or+equality+math&amp;oq=sameness+or+equality+math&amp;gs_lcrp=EgRlZGdlKgYIABBFGDkyBggAEEUYOTIHCAEQIRifBTIHCAIQIRifBdIBCDM1NzRqMGo0qAIAsAIB&amp;sourceid=chrome&amp;ie=UTF-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42B64-8B9D-49E8-BED9-28F7B5884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3</Pages>
  <Words>535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14</cp:revision>
  <dcterms:created xsi:type="dcterms:W3CDTF">2025-08-16T16:03:00Z</dcterms:created>
  <dcterms:modified xsi:type="dcterms:W3CDTF">2025-10-23T10:39:00Z</dcterms:modified>
</cp:coreProperties>
</file>