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76A1B21" w14:textId="6DA9E9A2" w:rsidR="007B5203" w:rsidRDefault="007B5203">
      <w:r>
        <w:t>Trigonometría</w:t>
      </w:r>
    </w:p>
    <w:p w14:paraId="593C5C84" w14:textId="7BB617E7" w:rsidR="007B5203" w:rsidRDefault="007B5203" w:rsidP="007B5203">
      <w:r>
        <w:t>&gt; Ángulo trigonométrico: Definición, tipos (nulo, llano, de una vuelta), sentidos (horario, antihorario) &lt;&gt; signos (positivo negativo)</w:t>
      </w:r>
    </w:p>
    <w:p w14:paraId="488B1793" w14:textId="7530FDFF" w:rsidR="007B5203" w:rsidRDefault="007B5203" w:rsidP="007B5203">
      <w:r>
        <w:t xml:space="preserve"> -Geometría angular: Inversión de sentido &lt;&gt; Valor cambia de signo, Sumatoria de ángulos trigonométricos (tienen el mismo sentido)</w:t>
      </w:r>
    </w:p>
    <w:p w14:paraId="08EE62B7" w14:textId="77777777" w:rsidR="007B5203" w:rsidRDefault="007B5203" w:rsidP="007B5203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5E7003D" w14:textId="256A1B25" w:rsidR="007B5203" w:rsidRDefault="007B5203" w:rsidP="001C7AEE">
      <w:r>
        <w:t>Angulo trigonométrico &gt; Tipos (ángulo llano, nulo, de una vuelta)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lastRenderedPageBreak/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3432"/>
    <w:multiLevelType w:val="hybridMultilevel"/>
    <w:tmpl w:val="75024D88"/>
    <w:lvl w:ilvl="0" w:tplc="0B8654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335BE5"/>
    <w:rsid w:val="00356C2A"/>
    <w:rsid w:val="004F052E"/>
    <w:rsid w:val="00570E99"/>
    <w:rsid w:val="00797504"/>
    <w:rsid w:val="007B5203"/>
    <w:rsid w:val="00883E8E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2025-08-16T16:03:00Z</dcterms:created>
  <dcterms:modified xsi:type="dcterms:W3CDTF">2025-09-02T11:32:00Z</dcterms:modified>
</cp:coreProperties>
</file>