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09C6A38" w:rsidR="009E4A6C" w:rsidRDefault="009E4A6C">
      <w:r>
        <w:t>Materiales</w:t>
      </w:r>
      <w:r w:rsidR="005B0B3F">
        <w:t xml:space="preserve"> </w:t>
      </w:r>
      <w:hyperlink r:id="rId4" w:history="1">
        <w:r w:rsidR="00DA5FD2" w:rsidRPr="00DA5FD2">
          <w:rPr>
            <w:rStyle w:val="Hipervnculo"/>
          </w:rPr>
          <w:t>acuerdo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9E4A6C"/>
    <w:rsid w:val="00A07049"/>
    <w:rsid w:val="00AA43E3"/>
    <w:rsid w:val="00B048CC"/>
    <w:rsid w:val="00DA5FD2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cuer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2025-08-17T20:49:00Z</dcterms:created>
  <dcterms:modified xsi:type="dcterms:W3CDTF">2025-08-22T20:18:00Z</dcterms:modified>
</cp:coreProperties>
</file>