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0CB4" w14:textId="2F586E88" w:rsidR="00B048CC" w:rsidRDefault="008E3E26">
      <w:r>
        <w:t>Enfoque científico/general</w:t>
      </w:r>
    </w:p>
    <w:p w14:paraId="69F9ED4D" w14:textId="46924422" w:rsidR="008E3E26" w:rsidRDefault="008E3E26">
      <w:r>
        <w:t>1. Poner de acuerdo lo que no está (Ej: las unidades de medida anteriormente)</w:t>
      </w:r>
    </w:p>
    <w:p w14:paraId="38D8D6C5" w14:textId="4F9F9BCF" w:rsidR="008E3E26" w:rsidRDefault="008E3E26">
      <w:r>
        <w:t>2. Dicho de una cosa: Corresponder con otra (Ej: El metro con el signo ‘m’)</w:t>
      </w:r>
    </w:p>
    <w:sectPr w:rsidR="008E3E26" w:rsidSect="008E3E2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7697"/>
    <w:rsid w:val="008E3E26"/>
    <w:rsid w:val="00AA43E3"/>
    <w:rsid w:val="00B048CC"/>
    <w:rsid w:val="00E1660C"/>
    <w:rsid w:val="00E3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6AD99"/>
  <w15:chartTrackingRefBased/>
  <w15:docId w15:val="{93E848E0-379E-4F7A-B78B-0E1CF7326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7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7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7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7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7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7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7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7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7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7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7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7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76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76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76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76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76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76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7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7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7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7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7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76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76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76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7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76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7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2025-08-22T20:38:00Z</dcterms:created>
  <dcterms:modified xsi:type="dcterms:W3CDTF">2025-08-22T20:39:00Z</dcterms:modified>
</cp:coreProperties>
</file>