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31C6B" w14:textId="3F3C6389" w:rsidR="00B048CC" w:rsidRDefault="00491B37">
      <w:r>
        <w:t>Enfoque científico general</w:t>
      </w:r>
    </w:p>
    <w:p w14:paraId="029890F2" w14:textId="7A56D9A7" w:rsidR="00491B37" w:rsidRDefault="00491B37">
      <w:r>
        <w:t>1. Aquel que investiga</w:t>
      </w:r>
    </w:p>
    <w:p w14:paraId="2F36B7F9" w14:textId="4ADD0698" w:rsidR="00491B37" w:rsidRDefault="00491B37">
      <w:r>
        <w:t xml:space="preserve">2. </w:t>
      </w:r>
    </w:p>
    <w:sectPr w:rsidR="00491B37" w:rsidSect="00491B3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7CDC"/>
    <w:rsid w:val="00491B37"/>
    <w:rsid w:val="0058056B"/>
    <w:rsid w:val="00AA43E3"/>
    <w:rsid w:val="00B048CC"/>
    <w:rsid w:val="00D57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9B350"/>
  <w15:chartTrackingRefBased/>
  <w15:docId w15:val="{6149DDB1-41EB-4A5A-9626-B15322AED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7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7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7C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7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7C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7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7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7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7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7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7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7C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7C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7C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7C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7C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7C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7C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7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7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7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7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7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7C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7C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7C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7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7C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7C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2025-08-31T19:35:00Z</dcterms:created>
  <dcterms:modified xsi:type="dcterms:W3CDTF">2025-08-31T19:37:00Z</dcterms:modified>
</cp:coreProperties>
</file>