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1A12D71C" w:rsidR="009E4A6C" w:rsidRDefault="009E4A6C">
      <w:r>
        <w:t>Materiales</w:t>
      </w:r>
      <w:r w:rsidR="001E39C3">
        <w:t xml:space="preserve"> </w:t>
      </w:r>
      <w:hyperlink r:id="rId4" w:history="1">
        <w:r w:rsidR="00922F73" w:rsidRPr="00922F73">
          <w:rPr>
            <w:rStyle w:val="Hipervnculo"/>
          </w:rPr>
          <w:t>ordenado, ordenada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570E99"/>
    <w:rsid w:val="005B0B3F"/>
    <w:rsid w:val="006B38E5"/>
    <w:rsid w:val="00707F76"/>
    <w:rsid w:val="00922F73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ordenad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10</cp:revision>
  <dcterms:created xsi:type="dcterms:W3CDTF">2025-08-17T20:49:00Z</dcterms:created>
  <dcterms:modified xsi:type="dcterms:W3CDTF">2025-09-07T19:29:00Z</dcterms:modified>
</cp:coreProperties>
</file>