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51CC" w14:textId="2539AFE2" w:rsidR="00B048CC" w:rsidRDefault="00FF6CEB">
      <w:r>
        <w:t xml:space="preserve">1 = Autógrafo, fa </w:t>
      </w:r>
    </w:p>
    <w:p w14:paraId="407C02ED" w14:textId="107AB799" w:rsidR="00CB5518" w:rsidRDefault="00CB5518">
      <w:r>
        <w:t>2 = Apéndice</w:t>
      </w:r>
    </w:p>
    <w:sectPr w:rsidR="00CB5518" w:rsidSect="00FF6CE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B43"/>
    <w:rsid w:val="004B4C26"/>
    <w:rsid w:val="00A722D0"/>
    <w:rsid w:val="00AA43E3"/>
    <w:rsid w:val="00B048CC"/>
    <w:rsid w:val="00CB5518"/>
    <w:rsid w:val="00F95B43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6D26"/>
  <w15:chartTrackingRefBased/>
  <w15:docId w15:val="{857B43B9-9EE1-47C0-A758-2436CA31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5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5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5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5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5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5B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5B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5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5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5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5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5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5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5B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5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5B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5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2025-08-28T03:59:00Z</dcterms:created>
  <dcterms:modified xsi:type="dcterms:W3CDTF">2025-08-29T02:37:00Z</dcterms:modified>
</cp:coreProperties>
</file>