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392FBD5" w:rsidR="009E4A6C" w:rsidRDefault="009E4A6C">
      <w:r>
        <w:t>Materiales</w:t>
      </w:r>
      <w:r w:rsidR="001E39C3">
        <w:t xml:space="preserve"> </w:t>
      </w:r>
      <w:hyperlink r:id="rId4" w:history="1">
        <w:r w:rsidR="008C2220" w:rsidRPr="008C2220">
          <w:rPr>
            <w:rStyle w:val="Hipervnculo"/>
          </w:rPr>
          <w:t>exordio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C2220"/>
    <w:rsid w:val="009E4A6C"/>
    <w:rsid w:val="00A07049"/>
    <w:rsid w:val="00A722D0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exord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2025-08-29T01:40:00Z</dcterms:modified>
</cp:coreProperties>
</file>